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3D" w:rsidRPr="00520018" w:rsidRDefault="00C9203D" w:rsidP="005646A3">
      <w:pPr>
        <w:spacing w:after="0" w:line="240" w:lineRule="auto"/>
        <w:rPr>
          <w:rFonts w:ascii="Times New Roman" w:eastAsia="Times New Roman" w:hAnsi="Times New Roman" w:cs="Times New Roman"/>
          <w:b/>
          <w:bCs/>
          <w:sz w:val="28"/>
          <w:szCs w:val="28"/>
          <w:lang w:val="en-US" w:eastAsia="de-DE"/>
        </w:rPr>
      </w:pPr>
    </w:p>
    <w:p w:rsidR="009641F7" w:rsidRPr="00520018" w:rsidRDefault="00991CAE" w:rsidP="0063676B">
      <w:pPr>
        <w:rPr>
          <w:rFonts w:ascii="Times New Roman" w:eastAsia="Times New Roman" w:hAnsi="Times New Roman" w:cs="Times New Roman"/>
          <w:b/>
          <w:bCs/>
          <w:sz w:val="32"/>
          <w:szCs w:val="32"/>
          <w:lang w:val="en-US" w:eastAsia="de-DE"/>
        </w:rPr>
      </w:pPr>
      <w:r w:rsidRPr="00520018">
        <w:rPr>
          <w:rFonts w:ascii="Times New Roman" w:eastAsia="Times New Roman" w:hAnsi="Times New Roman" w:cs="Times New Roman"/>
          <w:b/>
          <w:bCs/>
          <w:sz w:val="32"/>
          <w:szCs w:val="32"/>
          <w:lang w:val="en-US" w:eastAsia="de-DE"/>
        </w:rPr>
        <w:t>Shocking Peop</w:t>
      </w:r>
      <w:r w:rsidR="0008726F" w:rsidRPr="00520018">
        <w:rPr>
          <w:rFonts w:ascii="Times New Roman" w:eastAsia="Times New Roman" w:hAnsi="Times New Roman" w:cs="Times New Roman"/>
          <w:b/>
          <w:bCs/>
          <w:sz w:val="32"/>
          <w:szCs w:val="32"/>
          <w:lang w:val="en-US" w:eastAsia="de-DE"/>
        </w:rPr>
        <w:t>le i</w:t>
      </w:r>
      <w:r w:rsidRPr="00520018">
        <w:rPr>
          <w:rFonts w:ascii="Times New Roman" w:eastAsia="Times New Roman" w:hAnsi="Times New Roman" w:cs="Times New Roman"/>
          <w:b/>
          <w:bCs/>
          <w:sz w:val="32"/>
          <w:szCs w:val="32"/>
          <w:lang w:val="en-US" w:eastAsia="de-DE"/>
        </w:rPr>
        <w:t>nto Action – Does It Still W</w:t>
      </w:r>
      <w:r w:rsidR="00B16920" w:rsidRPr="00520018">
        <w:rPr>
          <w:rFonts w:ascii="Times New Roman" w:eastAsia="Times New Roman" w:hAnsi="Times New Roman" w:cs="Times New Roman"/>
          <w:b/>
          <w:bCs/>
          <w:sz w:val="32"/>
          <w:szCs w:val="32"/>
          <w:lang w:val="en-US" w:eastAsia="de-DE"/>
        </w:rPr>
        <w:t xml:space="preserve">ork? </w:t>
      </w:r>
    </w:p>
    <w:p w:rsidR="00B16920" w:rsidRPr="00520018" w:rsidRDefault="0008726F" w:rsidP="00B16920">
      <w:pPr>
        <w:spacing w:after="0" w:line="240" w:lineRule="auto"/>
        <w:rPr>
          <w:rFonts w:ascii="Times New Roman" w:eastAsia="Times New Roman" w:hAnsi="Times New Roman" w:cs="Times New Roman"/>
          <w:b/>
          <w:bCs/>
          <w:sz w:val="32"/>
          <w:szCs w:val="32"/>
          <w:lang w:val="en-US" w:eastAsia="de-DE"/>
        </w:rPr>
      </w:pPr>
      <w:r w:rsidRPr="00520018">
        <w:rPr>
          <w:rFonts w:ascii="Times New Roman" w:eastAsia="Times New Roman" w:hAnsi="Times New Roman" w:cs="Times New Roman"/>
          <w:b/>
          <w:bCs/>
          <w:sz w:val="32"/>
          <w:szCs w:val="32"/>
          <w:lang w:val="en-US" w:eastAsia="de-DE"/>
        </w:rPr>
        <w:t>An Empirical Analysis of Emotional Appeals in Charity A</w:t>
      </w:r>
      <w:r w:rsidR="00B16920" w:rsidRPr="00520018">
        <w:rPr>
          <w:rFonts w:ascii="Times New Roman" w:eastAsia="Times New Roman" w:hAnsi="Times New Roman" w:cs="Times New Roman"/>
          <w:b/>
          <w:bCs/>
          <w:sz w:val="32"/>
          <w:szCs w:val="32"/>
          <w:lang w:val="en-US" w:eastAsia="de-DE"/>
        </w:rPr>
        <w:t>dvertising</w:t>
      </w:r>
    </w:p>
    <w:p w:rsidR="00B16920" w:rsidRPr="00520018" w:rsidRDefault="00B16920" w:rsidP="00C9203D">
      <w:pPr>
        <w:rPr>
          <w:rFonts w:ascii="Times New Roman" w:eastAsia="Times New Roman" w:hAnsi="Times New Roman" w:cs="Times New Roman"/>
          <w:b/>
          <w:bCs/>
          <w:sz w:val="28"/>
          <w:szCs w:val="28"/>
          <w:lang w:val="en-US" w:eastAsia="de-DE"/>
        </w:rPr>
      </w:pPr>
    </w:p>
    <w:p w:rsidR="002B447B" w:rsidRPr="00574A59" w:rsidRDefault="002B447B" w:rsidP="002B447B">
      <w:pPr>
        <w:spacing w:after="0" w:line="240" w:lineRule="auto"/>
        <w:rPr>
          <w:rFonts w:ascii="Times New Roman" w:hAnsi="Times New Roman" w:cs="Times New Roman"/>
          <w:sz w:val="24"/>
          <w:szCs w:val="24"/>
        </w:rPr>
      </w:pPr>
      <w:bookmarkStart w:id="0" w:name="_GoBack"/>
      <w:bookmarkEnd w:id="0"/>
      <w:r w:rsidRPr="00574A59">
        <w:rPr>
          <w:rFonts w:ascii="Times New Roman" w:hAnsi="Times New Roman" w:cs="Times New Roman"/>
          <w:sz w:val="24"/>
          <w:szCs w:val="24"/>
          <w:lang w:val="en-US"/>
        </w:rPr>
        <w:t xml:space="preserve">Antje Cockrill </w:t>
      </w:r>
    </w:p>
    <w:p w:rsidR="002B447B" w:rsidRPr="00574A59" w:rsidRDefault="002B447B" w:rsidP="002B447B">
      <w:pPr>
        <w:spacing w:after="0" w:line="240" w:lineRule="auto"/>
        <w:rPr>
          <w:rFonts w:ascii="Times New Roman" w:hAnsi="Times New Roman" w:cs="Times New Roman"/>
          <w:sz w:val="24"/>
          <w:szCs w:val="24"/>
        </w:rPr>
      </w:pPr>
      <w:r w:rsidRPr="00574A59">
        <w:rPr>
          <w:rFonts w:ascii="Times New Roman" w:hAnsi="Times New Roman" w:cs="Times New Roman"/>
          <w:sz w:val="24"/>
          <w:szCs w:val="24"/>
          <w:lang w:val="en-US"/>
        </w:rPr>
        <w:t xml:space="preserve">University of Wales Trinity Saint David  </w:t>
      </w:r>
    </w:p>
    <w:p w:rsidR="002B447B" w:rsidRPr="00574A59" w:rsidRDefault="002B447B" w:rsidP="002B447B">
      <w:pPr>
        <w:spacing w:after="0" w:line="240" w:lineRule="auto"/>
        <w:rPr>
          <w:rFonts w:ascii="Times New Roman" w:hAnsi="Times New Roman" w:cs="Times New Roman"/>
          <w:sz w:val="24"/>
          <w:szCs w:val="24"/>
        </w:rPr>
      </w:pPr>
      <w:hyperlink r:id="rId8" w:history="1">
        <w:r w:rsidRPr="00574A59">
          <w:rPr>
            <w:rStyle w:val="Hyperlink"/>
            <w:rFonts w:ascii="Times New Roman" w:hAnsi="Times New Roman"/>
            <w:sz w:val="24"/>
            <w:szCs w:val="24"/>
            <w:lang w:val="en-US"/>
          </w:rPr>
          <w:t>antje.cockrill@uwtsd.ac.uk</w:t>
        </w:r>
      </w:hyperlink>
      <w:r w:rsidRPr="00574A59">
        <w:rPr>
          <w:rFonts w:ascii="Times New Roman" w:hAnsi="Times New Roman" w:cs="Times New Roman"/>
          <w:sz w:val="24"/>
          <w:szCs w:val="24"/>
          <w:lang w:val="en-US"/>
        </w:rPr>
        <w:t>; (antje.cockrill@gmail.com)</w:t>
      </w:r>
    </w:p>
    <w:p w:rsidR="002B447B" w:rsidRPr="00574A59" w:rsidRDefault="002B447B" w:rsidP="002B447B">
      <w:pPr>
        <w:spacing w:after="0" w:line="240" w:lineRule="auto"/>
        <w:rPr>
          <w:rFonts w:ascii="Times New Roman" w:hAnsi="Times New Roman" w:cs="Times New Roman"/>
          <w:b/>
          <w:bCs/>
          <w:sz w:val="24"/>
          <w:szCs w:val="24"/>
          <w:lang w:val="en-US"/>
        </w:rPr>
      </w:pPr>
    </w:p>
    <w:p w:rsidR="002B447B" w:rsidRPr="00574A59" w:rsidRDefault="002B447B" w:rsidP="002B447B">
      <w:pPr>
        <w:spacing w:after="0" w:line="240" w:lineRule="auto"/>
        <w:rPr>
          <w:rFonts w:ascii="Times New Roman" w:hAnsi="Times New Roman" w:cs="Times New Roman"/>
          <w:sz w:val="24"/>
          <w:szCs w:val="24"/>
        </w:rPr>
      </w:pPr>
      <w:r w:rsidRPr="00574A59">
        <w:rPr>
          <w:rFonts w:ascii="Times New Roman" w:hAnsi="Times New Roman" w:cs="Times New Roman"/>
          <w:sz w:val="24"/>
          <w:szCs w:val="24"/>
          <w:lang w:val="en-US"/>
        </w:rPr>
        <w:t xml:space="preserve">Isobel Parsonage </w:t>
      </w:r>
    </w:p>
    <w:p w:rsidR="002B447B" w:rsidRPr="00574A59" w:rsidRDefault="002B447B" w:rsidP="002B447B">
      <w:pPr>
        <w:spacing w:after="0" w:line="240" w:lineRule="auto"/>
        <w:rPr>
          <w:rFonts w:ascii="Times New Roman" w:hAnsi="Times New Roman" w:cs="Times New Roman"/>
          <w:sz w:val="24"/>
          <w:szCs w:val="24"/>
        </w:rPr>
      </w:pPr>
      <w:r w:rsidRPr="00574A59">
        <w:rPr>
          <w:rFonts w:ascii="Times New Roman" w:hAnsi="Times New Roman" w:cs="Times New Roman"/>
          <w:sz w:val="24"/>
          <w:szCs w:val="24"/>
          <w:lang w:val="en-US"/>
        </w:rPr>
        <w:t>S &amp; C Electric Europe Ltd.</w:t>
      </w:r>
    </w:p>
    <w:p w:rsidR="002B447B" w:rsidRPr="00574A59" w:rsidRDefault="002B447B" w:rsidP="002B447B">
      <w:pPr>
        <w:spacing w:after="0" w:line="240" w:lineRule="auto"/>
        <w:rPr>
          <w:rFonts w:ascii="Times New Roman" w:hAnsi="Times New Roman" w:cs="Times New Roman"/>
          <w:color w:val="66696A"/>
          <w:sz w:val="24"/>
          <w:szCs w:val="24"/>
          <w:shd w:val="clear" w:color="auto" w:fill="F1F3F5"/>
        </w:rPr>
      </w:pPr>
      <w:hyperlink r:id="rId9" w:history="1">
        <w:r w:rsidRPr="00574A59">
          <w:rPr>
            <w:rStyle w:val="Hyperlink"/>
            <w:rFonts w:ascii="Times New Roman" w:hAnsi="Times New Roman"/>
            <w:sz w:val="24"/>
            <w:szCs w:val="24"/>
            <w:shd w:val="clear" w:color="auto" w:fill="F1F3F5"/>
          </w:rPr>
          <w:t>isobel.parsonage@sandc.com</w:t>
        </w:r>
      </w:hyperlink>
    </w:p>
    <w:p w:rsidR="002B447B" w:rsidRPr="00574A59" w:rsidRDefault="002B447B" w:rsidP="002B447B">
      <w:pPr>
        <w:spacing w:after="0" w:line="240" w:lineRule="auto"/>
        <w:rPr>
          <w:rFonts w:ascii="Times New Roman" w:hAnsi="Times New Roman" w:cs="Times New Roman"/>
          <w:sz w:val="24"/>
          <w:szCs w:val="24"/>
          <w:lang w:val="en-US"/>
        </w:rPr>
      </w:pPr>
    </w:p>
    <w:p w:rsidR="002B447B" w:rsidRDefault="002B447B" w:rsidP="002B447B">
      <w:pPr>
        <w:spacing w:after="0" w:line="240" w:lineRule="auto"/>
        <w:rPr>
          <w:rFonts w:ascii="TimesNewRomanPS-BoldMT" w:hAnsi="TimesNewRomanPS-BoldMT" w:cs="TimesNewRomanPS-BoldMT"/>
          <w:b/>
          <w:bCs/>
          <w:sz w:val="24"/>
          <w:szCs w:val="24"/>
          <w:lang w:val="en-US"/>
        </w:rPr>
      </w:pPr>
      <w:r>
        <w:rPr>
          <w:rFonts w:ascii="TimesNewRomanPS-BoldMT" w:hAnsi="TimesNewRomanPS-BoldMT" w:cs="TimesNewRomanPS-BoldMT"/>
          <w:b/>
          <w:bCs/>
          <w:sz w:val="24"/>
          <w:szCs w:val="24"/>
          <w:lang w:val="en-US"/>
        </w:rPr>
        <w:t>Author bios</w:t>
      </w:r>
    </w:p>
    <w:p w:rsidR="002B447B" w:rsidRDefault="002B447B" w:rsidP="002B447B">
      <w:pPr>
        <w:spacing w:after="0" w:line="240" w:lineRule="auto"/>
        <w:jc w:val="both"/>
        <w:rPr>
          <w:rFonts w:ascii="Times New Roman" w:hAnsi="Times New Roman" w:cs="Times New Roman"/>
          <w:bCs/>
          <w:sz w:val="24"/>
          <w:szCs w:val="24"/>
          <w:lang w:val="en-US"/>
        </w:rPr>
      </w:pPr>
    </w:p>
    <w:p w:rsidR="002B447B" w:rsidRPr="002730C8" w:rsidRDefault="002B447B" w:rsidP="002B447B">
      <w:pPr>
        <w:spacing w:after="0" w:line="240" w:lineRule="auto"/>
        <w:jc w:val="both"/>
        <w:rPr>
          <w:rFonts w:ascii="Times New Roman" w:hAnsi="Times New Roman" w:cs="Times New Roman"/>
          <w:bCs/>
          <w:sz w:val="24"/>
          <w:szCs w:val="24"/>
          <w:lang w:val="en-US"/>
        </w:rPr>
      </w:pPr>
      <w:r w:rsidRPr="002730C8">
        <w:rPr>
          <w:rFonts w:ascii="Times New Roman" w:hAnsi="Times New Roman" w:cs="Times New Roman"/>
          <w:bCs/>
          <w:sz w:val="24"/>
          <w:szCs w:val="24"/>
          <w:lang w:val="en-US"/>
        </w:rPr>
        <w:t>Dr A</w:t>
      </w:r>
      <w:r>
        <w:rPr>
          <w:rFonts w:ascii="Times New Roman" w:hAnsi="Times New Roman" w:cs="Times New Roman"/>
          <w:bCs/>
          <w:sz w:val="24"/>
          <w:szCs w:val="24"/>
          <w:lang w:val="en-US"/>
        </w:rPr>
        <w:t xml:space="preserve">ntje Cockrill </w:t>
      </w:r>
      <w:r w:rsidRPr="002730C8">
        <w:rPr>
          <w:rFonts w:ascii="Times New Roman" w:hAnsi="Times New Roman" w:cs="Times New Roman"/>
          <w:bCs/>
          <w:sz w:val="24"/>
          <w:szCs w:val="24"/>
          <w:lang w:val="en-US"/>
        </w:rPr>
        <w:t xml:space="preserve">currently </w:t>
      </w:r>
      <w:r>
        <w:rPr>
          <w:rFonts w:ascii="Times New Roman" w:hAnsi="Times New Roman" w:cs="Times New Roman"/>
          <w:bCs/>
          <w:sz w:val="24"/>
          <w:szCs w:val="24"/>
          <w:lang w:val="en-US"/>
        </w:rPr>
        <w:t>holds a position of</w:t>
      </w:r>
      <w:r w:rsidRPr="002730C8">
        <w:rPr>
          <w:rFonts w:ascii="Times New Roman" w:hAnsi="Times New Roman" w:cs="Times New Roman"/>
          <w:bCs/>
          <w:sz w:val="24"/>
          <w:szCs w:val="24"/>
          <w:lang w:val="en-US"/>
        </w:rPr>
        <w:t xml:space="preserve"> Senior Lecturer in Marketing at the University of Wales Trinity Saint David, and she is also the International Partnership Team Leader for the Faculty of Business and Management. She has a M</w:t>
      </w:r>
      <w:r>
        <w:rPr>
          <w:rFonts w:ascii="Times New Roman" w:hAnsi="Times New Roman" w:cs="Times New Roman"/>
          <w:bCs/>
          <w:sz w:val="24"/>
          <w:szCs w:val="24"/>
          <w:lang w:val="en-US"/>
        </w:rPr>
        <w:t>a</w:t>
      </w:r>
      <w:r w:rsidRPr="002730C8">
        <w:rPr>
          <w:rFonts w:ascii="Times New Roman" w:hAnsi="Times New Roman" w:cs="Times New Roman"/>
          <w:sz w:val="24"/>
          <w:szCs w:val="24"/>
        </w:rPr>
        <w:t>ster’s degree from Johann Wolfgang Goethe Universität Frankfurt and a PhD in</w:t>
      </w:r>
      <w:r w:rsidRPr="00F41383">
        <w:rPr>
          <w:rFonts w:ascii="Times New Roman" w:hAnsi="Times New Roman" w:cs="Times New Roman"/>
          <w:sz w:val="24"/>
          <w:szCs w:val="24"/>
        </w:rPr>
        <w:t xml:space="preserve"> </w:t>
      </w:r>
      <w:r w:rsidRPr="002730C8">
        <w:rPr>
          <w:rFonts w:ascii="Times New Roman" w:hAnsi="Times New Roman" w:cs="Times New Roman"/>
          <w:sz w:val="24"/>
          <w:szCs w:val="24"/>
        </w:rPr>
        <w:t>Marketing from Aberystwyth University. After several</w:t>
      </w:r>
      <w:r w:rsidRPr="00F41383">
        <w:rPr>
          <w:rFonts w:ascii="Times New Roman" w:hAnsi="Times New Roman" w:cs="Times New Roman"/>
          <w:sz w:val="24"/>
          <w:szCs w:val="24"/>
        </w:rPr>
        <w:t xml:space="preserve"> </w:t>
      </w:r>
      <w:r w:rsidRPr="002730C8">
        <w:rPr>
          <w:rFonts w:ascii="Times New Roman" w:hAnsi="Times New Roman" w:cs="Times New Roman"/>
          <w:sz w:val="24"/>
          <w:szCs w:val="24"/>
        </w:rPr>
        <w:t>years of working in the public sector and financial</w:t>
      </w:r>
      <w:r w:rsidRPr="00F41383">
        <w:rPr>
          <w:rFonts w:ascii="Times New Roman" w:hAnsi="Times New Roman" w:cs="Times New Roman"/>
          <w:sz w:val="24"/>
          <w:szCs w:val="24"/>
        </w:rPr>
        <w:t xml:space="preserve"> </w:t>
      </w:r>
      <w:r w:rsidRPr="002730C8">
        <w:rPr>
          <w:rFonts w:ascii="Times New Roman" w:hAnsi="Times New Roman" w:cs="Times New Roman"/>
          <w:sz w:val="24"/>
          <w:szCs w:val="24"/>
        </w:rPr>
        <w:t xml:space="preserve">services, she began her academic career in 2001. </w:t>
      </w:r>
      <w:r w:rsidRPr="00F41383">
        <w:rPr>
          <w:rFonts w:ascii="Times New Roman" w:hAnsi="Times New Roman" w:cs="Times New Roman"/>
          <w:sz w:val="24"/>
          <w:szCs w:val="24"/>
        </w:rPr>
        <w:t>Currently h</w:t>
      </w:r>
      <w:r>
        <w:rPr>
          <w:rFonts w:ascii="Times New Roman" w:hAnsi="Times New Roman" w:cs="Times New Roman"/>
          <w:bCs/>
          <w:sz w:val="24"/>
          <w:szCs w:val="24"/>
          <w:lang w:val="en-US"/>
        </w:rPr>
        <w:t xml:space="preserve">er </w:t>
      </w:r>
      <w:r w:rsidRPr="002730C8">
        <w:rPr>
          <w:rFonts w:ascii="Times New Roman" w:hAnsi="Times New Roman" w:cs="Times New Roman"/>
          <w:bCs/>
          <w:sz w:val="24"/>
          <w:szCs w:val="24"/>
          <w:lang w:val="en-US"/>
        </w:rPr>
        <w:t xml:space="preserve">research focus is </w:t>
      </w:r>
      <w:r w:rsidRPr="00F41383">
        <w:rPr>
          <w:rFonts w:ascii="Times New Roman" w:hAnsi="Times New Roman" w:cs="Times New Roman"/>
          <w:bCs/>
          <w:sz w:val="24"/>
          <w:szCs w:val="24"/>
          <w:lang w:val="en-US"/>
        </w:rPr>
        <w:t>primarily on consumer</w:t>
      </w:r>
      <w:r w:rsidRPr="002730C8">
        <w:rPr>
          <w:rFonts w:ascii="Times New Roman" w:hAnsi="Times New Roman" w:cs="Times New Roman"/>
          <w:bCs/>
          <w:sz w:val="24"/>
          <w:szCs w:val="24"/>
          <w:lang w:val="en-US"/>
        </w:rPr>
        <w:t xml:space="preserve"> </w:t>
      </w:r>
      <w:r w:rsidRPr="00F41383">
        <w:rPr>
          <w:rFonts w:ascii="Times New Roman" w:hAnsi="Times New Roman" w:cs="Times New Roman"/>
          <w:bCs/>
          <w:sz w:val="24"/>
          <w:szCs w:val="24"/>
          <w:lang w:val="en-US"/>
        </w:rPr>
        <w:t>behavior</w:t>
      </w:r>
      <w:r w:rsidRPr="002730C8">
        <w:rPr>
          <w:rFonts w:ascii="Times New Roman" w:hAnsi="Times New Roman" w:cs="Times New Roman"/>
          <w:bCs/>
          <w:sz w:val="24"/>
          <w:szCs w:val="24"/>
          <w:lang w:val="en-US"/>
        </w:rPr>
        <w:t xml:space="preserve">, </w:t>
      </w:r>
      <w:r w:rsidRPr="00F41383">
        <w:rPr>
          <w:rFonts w:ascii="Times New Roman" w:hAnsi="Times New Roman" w:cs="Times New Roman"/>
          <w:bCs/>
          <w:sz w:val="24"/>
          <w:szCs w:val="24"/>
          <w:lang w:val="en-US"/>
        </w:rPr>
        <w:t>especially</w:t>
      </w:r>
      <w:r w:rsidRPr="002730C8">
        <w:rPr>
          <w:rFonts w:ascii="Times New Roman" w:hAnsi="Times New Roman" w:cs="Times New Roman"/>
          <w:bCs/>
          <w:sz w:val="24"/>
          <w:szCs w:val="24"/>
          <w:lang w:val="en-US"/>
        </w:rPr>
        <w:t xml:space="preserve"> in the area of tech</w:t>
      </w:r>
      <w:r w:rsidRPr="00F41383">
        <w:rPr>
          <w:rFonts w:ascii="Times New Roman" w:hAnsi="Times New Roman" w:cs="Times New Roman"/>
          <w:bCs/>
          <w:sz w:val="24"/>
          <w:szCs w:val="24"/>
          <w:lang w:val="en-US"/>
        </w:rPr>
        <w:t xml:space="preserve">nology adoption and </w:t>
      </w:r>
      <w:r w:rsidRPr="002730C8">
        <w:rPr>
          <w:rFonts w:ascii="Times New Roman" w:hAnsi="Times New Roman" w:cs="Times New Roman"/>
          <w:bCs/>
          <w:sz w:val="24"/>
          <w:szCs w:val="24"/>
          <w:lang w:val="en-US"/>
        </w:rPr>
        <w:t xml:space="preserve">consumption. </w:t>
      </w:r>
    </w:p>
    <w:p w:rsidR="002B447B" w:rsidRPr="002730C8" w:rsidRDefault="002B447B" w:rsidP="002B447B">
      <w:pPr>
        <w:spacing w:after="0" w:line="240" w:lineRule="auto"/>
        <w:jc w:val="both"/>
        <w:rPr>
          <w:rFonts w:ascii="Times New Roman" w:hAnsi="Times New Roman" w:cs="Times New Roman"/>
          <w:sz w:val="24"/>
          <w:szCs w:val="24"/>
        </w:rPr>
      </w:pPr>
    </w:p>
    <w:p w:rsidR="002B447B" w:rsidRPr="00574A59" w:rsidRDefault="002B447B" w:rsidP="002B447B">
      <w:pPr>
        <w:spacing w:after="0" w:line="240" w:lineRule="auto"/>
        <w:jc w:val="both"/>
        <w:rPr>
          <w:rFonts w:ascii="Times New Roman" w:hAnsi="Times New Roman" w:cs="Times New Roman"/>
          <w:sz w:val="24"/>
          <w:szCs w:val="24"/>
        </w:rPr>
      </w:pPr>
      <w:r w:rsidRPr="00574A59">
        <w:rPr>
          <w:rFonts w:ascii="Times New Roman" w:hAnsi="Times New Roman" w:cs="Times New Roman"/>
          <w:sz w:val="24"/>
          <w:szCs w:val="24"/>
        </w:rPr>
        <w:t>Isobel Parsonage nee Evans BA (hons.) MSc. graduated from Durham University in 2011 and went on to gain a MSc Marketing degree from Swansea University. After completing her education, Isobel joined S&amp;C Electric Company, a specialist in the electric power switching and protection industry, as a Market Analyst. Isobel now runs the marketing department for the global company's European, Middle Eastern and African offices, travelling extensively, especially to Australia, where she supports global marketing efforts.</w:t>
      </w:r>
    </w:p>
    <w:p w:rsidR="002B447B" w:rsidRPr="00574A59" w:rsidRDefault="002B447B" w:rsidP="002B447B">
      <w:pPr>
        <w:spacing w:after="0" w:line="240" w:lineRule="auto"/>
        <w:jc w:val="both"/>
        <w:rPr>
          <w:rFonts w:ascii="Times New Roman" w:hAnsi="Times New Roman" w:cs="Times New Roman"/>
          <w:sz w:val="24"/>
          <w:szCs w:val="24"/>
        </w:rPr>
      </w:pPr>
    </w:p>
    <w:p w:rsidR="002B447B" w:rsidRDefault="002B447B" w:rsidP="002B447B">
      <w:pPr>
        <w:spacing w:after="0" w:line="240" w:lineRule="auto"/>
        <w:rPr>
          <w:rFonts w:ascii="TimesNewRomanPS-BoldMT" w:hAnsi="TimesNewRomanPS-BoldMT" w:cs="TimesNewRomanPS-BoldMT"/>
          <w:b/>
          <w:bCs/>
          <w:sz w:val="24"/>
          <w:szCs w:val="24"/>
          <w:lang w:val="en-US"/>
        </w:rPr>
      </w:pPr>
    </w:p>
    <w:p w:rsidR="005646A3" w:rsidRPr="00520018" w:rsidRDefault="005646A3" w:rsidP="002B447B">
      <w:pPr>
        <w:rPr>
          <w:rFonts w:ascii="Times New Roman" w:eastAsia="Times New Roman" w:hAnsi="Times New Roman" w:cs="Times New Roman"/>
          <w:b/>
          <w:bCs/>
          <w:sz w:val="28"/>
          <w:szCs w:val="28"/>
          <w:lang w:val="en-US" w:eastAsia="de-DE"/>
        </w:rPr>
      </w:pPr>
      <w:r w:rsidRPr="00520018">
        <w:rPr>
          <w:rFonts w:ascii="Times New Roman" w:eastAsia="Times New Roman" w:hAnsi="Times New Roman" w:cs="Times New Roman"/>
          <w:b/>
          <w:bCs/>
          <w:sz w:val="28"/>
          <w:szCs w:val="28"/>
          <w:lang w:val="en-US" w:eastAsia="de-DE"/>
        </w:rPr>
        <w:t>Abstract</w:t>
      </w:r>
    </w:p>
    <w:p w:rsidR="005646A3" w:rsidRPr="00520018" w:rsidRDefault="005646A3" w:rsidP="005646A3">
      <w:pPr>
        <w:spacing w:after="0" w:line="240" w:lineRule="auto"/>
        <w:rPr>
          <w:rFonts w:ascii="Times New Roman" w:eastAsia="Times New Roman" w:hAnsi="Times New Roman" w:cs="Times New Roman"/>
          <w:b/>
          <w:bCs/>
          <w:sz w:val="28"/>
          <w:szCs w:val="28"/>
          <w:lang w:val="en-US" w:eastAsia="de-DE"/>
        </w:rPr>
      </w:pPr>
    </w:p>
    <w:p w:rsidR="005646A3" w:rsidRPr="00520018" w:rsidRDefault="007316BA" w:rsidP="005646A3">
      <w:pPr>
        <w:spacing w:after="0" w:line="240" w:lineRule="auto"/>
        <w:jc w:val="both"/>
        <w:rPr>
          <w:rFonts w:ascii="Times New Roman" w:eastAsia="Times New Roman" w:hAnsi="Times New Roman" w:cs="Times New Roman"/>
          <w:b/>
          <w:bCs/>
          <w:sz w:val="28"/>
          <w:szCs w:val="28"/>
          <w:lang w:val="en-US" w:eastAsia="de-DE"/>
        </w:rPr>
      </w:pPr>
      <w:r w:rsidRPr="00520018">
        <w:rPr>
          <w:rFonts w:ascii="Times New Roman" w:eastAsia="Times New Roman" w:hAnsi="Times New Roman" w:cs="Times New Roman"/>
          <w:bCs/>
          <w:sz w:val="24"/>
          <w:szCs w:val="24"/>
          <w:lang w:val="en-US" w:eastAsia="de-DE"/>
        </w:rPr>
        <w:t>How effective is shock advertising for charities? To address this question, an</w:t>
      </w:r>
      <w:r w:rsidR="008840F4" w:rsidRPr="00520018">
        <w:rPr>
          <w:rFonts w:ascii="Times New Roman" w:eastAsia="Times New Roman" w:hAnsi="Times New Roman" w:cs="Times New Roman"/>
          <w:bCs/>
          <w:sz w:val="24"/>
          <w:szCs w:val="24"/>
          <w:lang w:val="en-US" w:eastAsia="de-DE"/>
        </w:rPr>
        <w:t xml:space="preserve"> experimental research design</w:t>
      </w:r>
      <w:r w:rsidRPr="00520018">
        <w:rPr>
          <w:rFonts w:ascii="Times New Roman" w:eastAsia="Times New Roman" w:hAnsi="Times New Roman" w:cs="Times New Roman"/>
          <w:bCs/>
          <w:sz w:val="24"/>
          <w:szCs w:val="24"/>
          <w:lang w:val="en-US" w:eastAsia="de-DE"/>
        </w:rPr>
        <w:t xml:space="preserve"> based on</w:t>
      </w:r>
      <w:r w:rsidR="001009A2" w:rsidRPr="00520018">
        <w:rPr>
          <w:rFonts w:ascii="Times New Roman" w:eastAsia="Times New Roman" w:hAnsi="Times New Roman" w:cs="Times New Roman"/>
          <w:bCs/>
          <w:sz w:val="24"/>
          <w:szCs w:val="24"/>
          <w:lang w:val="en-US" w:eastAsia="de-DE"/>
        </w:rPr>
        <w:t xml:space="preserve"> </w:t>
      </w:r>
      <w:r w:rsidR="00DB51C1" w:rsidRPr="00520018">
        <w:rPr>
          <w:rFonts w:ascii="Times New Roman" w:eastAsia="Times New Roman" w:hAnsi="Times New Roman" w:cs="Times New Roman"/>
          <w:bCs/>
          <w:sz w:val="24"/>
          <w:szCs w:val="24"/>
          <w:lang w:val="en-US" w:eastAsia="de-DE"/>
        </w:rPr>
        <w:t xml:space="preserve">a cross-sectional sample of three groups of adults </w:t>
      </w:r>
      <w:r w:rsidR="00991CAE" w:rsidRPr="00520018">
        <w:rPr>
          <w:rFonts w:ascii="Times New Roman" w:eastAsia="Times New Roman" w:hAnsi="Times New Roman" w:cs="Times New Roman"/>
          <w:bCs/>
          <w:sz w:val="24"/>
          <w:szCs w:val="24"/>
          <w:lang w:val="en-US" w:eastAsia="de-DE"/>
        </w:rPr>
        <w:t>was used. Respondents were</w:t>
      </w:r>
      <w:r w:rsidR="008840F4" w:rsidRPr="00520018">
        <w:rPr>
          <w:rFonts w:ascii="Times New Roman" w:eastAsia="Times New Roman" w:hAnsi="Times New Roman" w:cs="Times New Roman"/>
          <w:bCs/>
          <w:sz w:val="24"/>
          <w:szCs w:val="24"/>
          <w:lang w:val="en-US" w:eastAsia="de-DE"/>
        </w:rPr>
        <w:t xml:space="preserve"> exposed to either an </w:t>
      </w:r>
      <w:r w:rsidR="0083617B" w:rsidRPr="00520018">
        <w:rPr>
          <w:rFonts w:ascii="Times New Roman" w:eastAsia="Times New Roman" w:hAnsi="Times New Roman" w:cs="Times New Roman"/>
          <w:bCs/>
          <w:sz w:val="24"/>
          <w:szCs w:val="24"/>
          <w:lang w:val="en-US" w:eastAsia="de-DE"/>
        </w:rPr>
        <w:t>ad</w:t>
      </w:r>
      <w:r w:rsidR="00991CAE" w:rsidRPr="00520018">
        <w:rPr>
          <w:rFonts w:ascii="Times New Roman" w:eastAsia="Times New Roman" w:hAnsi="Times New Roman" w:cs="Times New Roman"/>
          <w:bCs/>
          <w:sz w:val="24"/>
          <w:szCs w:val="24"/>
          <w:lang w:val="en-US" w:eastAsia="de-DE"/>
        </w:rPr>
        <w:t>vert</w:t>
      </w:r>
      <w:r w:rsidR="0083617B" w:rsidRPr="00520018">
        <w:rPr>
          <w:rFonts w:ascii="Times New Roman" w:eastAsia="Times New Roman" w:hAnsi="Times New Roman" w:cs="Times New Roman"/>
          <w:bCs/>
          <w:sz w:val="24"/>
          <w:szCs w:val="24"/>
          <w:lang w:val="en-US" w:eastAsia="de-DE"/>
        </w:rPr>
        <w:t xml:space="preserve"> using a shock, neutral or</w:t>
      </w:r>
      <w:r w:rsidR="008840F4" w:rsidRPr="00520018">
        <w:rPr>
          <w:rFonts w:ascii="Times New Roman" w:eastAsia="Times New Roman" w:hAnsi="Times New Roman" w:cs="Times New Roman"/>
          <w:bCs/>
          <w:sz w:val="24"/>
          <w:szCs w:val="24"/>
          <w:lang w:val="en-US" w:eastAsia="de-DE"/>
        </w:rPr>
        <w:t xml:space="preserve"> positive emotional appeal. </w:t>
      </w:r>
      <w:r w:rsidR="005646A3" w:rsidRPr="00520018">
        <w:rPr>
          <w:rFonts w:ascii="Times New Roman" w:eastAsia="Times New Roman" w:hAnsi="Times New Roman" w:cs="Times New Roman"/>
          <w:bCs/>
          <w:sz w:val="24"/>
          <w:szCs w:val="24"/>
          <w:lang w:val="en-US" w:eastAsia="de-DE"/>
        </w:rPr>
        <w:t>All advertisements were for the same charity. The questionnaire explored the emotional effect of the advertisements</w:t>
      </w:r>
      <w:r w:rsidR="0063676B" w:rsidRPr="00520018">
        <w:rPr>
          <w:rFonts w:ascii="Times New Roman" w:eastAsia="Times New Roman" w:hAnsi="Times New Roman" w:cs="Times New Roman"/>
          <w:bCs/>
          <w:sz w:val="24"/>
          <w:szCs w:val="24"/>
          <w:lang w:val="en-US" w:eastAsia="de-DE"/>
        </w:rPr>
        <w:t xml:space="preserve"> on four behavioral intentions variables;</w:t>
      </w:r>
      <w:r w:rsidR="0086494D" w:rsidRPr="00520018">
        <w:rPr>
          <w:rFonts w:ascii="Times New Roman" w:eastAsia="Times New Roman" w:hAnsi="Times New Roman" w:cs="Times New Roman"/>
          <w:bCs/>
          <w:sz w:val="24"/>
          <w:szCs w:val="24"/>
          <w:lang w:val="en-US" w:eastAsia="de-DE"/>
        </w:rPr>
        <w:t xml:space="preserve"> </w:t>
      </w:r>
      <w:r w:rsidR="0083617B" w:rsidRPr="00520018">
        <w:rPr>
          <w:rFonts w:ascii="Times New Roman" w:eastAsia="Times New Roman" w:hAnsi="Times New Roman" w:cs="Times New Roman"/>
          <w:bCs/>
          <w:sz w:val="24"/>
          <w:szCs w:val="24"/>
          <w:lang w:val="en-US" w:eastAsia="de-DE"/>
        </w:rPr>
        <w:t>the</w:t>
      </w:r>
      <w:r w:rsidR="005646A3" w:rsidRPr="00520018">
        <w:rPr>
          <w:rFonts w:ascii="Times New Roman" w:eastAsia="Times New Roman" w:hAnsi="Times New Roman" w:cs="Times New Roman"/>
          <w:bCs/>
          <w:sz w:val="24"/>
          <w:szCs w:val="24"/>
          <w:lang w:val="en-US" w:eastAsia="de-DE"/>
        </w:rPr>
        <w:t xml:space="preserve"> intention to donate to the charity, to volunteer</w:t>
      </w:r>
      <w:r w:rsidR="0063676B" w:rsidRPr="00520018">
        <w:rPr>
          <w:rFonts w:ascii="Times New Roman" w:eastAsia="Times New Roman" w:hAnsi="Times New Roman" w:cs="Times New Roman"/>
          <w:bCs/>
          <w:sz w:val="24"/>
          <w:szCs w:val="24"/>
          <w:lang w:val="en-US" w:eastAsia="de-DE"/>
        </w:rPr>
        <w:t xml:space="preserve"> </w:t>
      </w:r>
      <w:r w:rsidR="005646A3" w:rsidRPr="00520018">
        <w:rPr>
          <w:rFonts w:ascii="Times New Roman" w:eastAsia="Times New Roman" w:hAnsi="Times New Roman" w:cs="Times New Roman"/>
          <w:bCs/>
          <w:sz w:val="24"/>
          <w:szCs w:val="24"/>
          <w:lang w:val="en-US" w:eastAsia="de-DE"/>
        </w:rPr>
        <w:t>for the charity, to agree to the charitable cause and to talk about the adv</w:t>
      </w:r>
      <w:r w:rsidR="0083617B" w:rsidRPr="00520018">
        <w:rPr>
          <w:rFonts w:ascii="Times New Roman" w:eastAsia="Times New Roman" w:hAnsi="Times New Roman" w:cs="Times New Roman"/>
          <w:bCs/>
          <w:sz w:val="24"/>
          <w:szCs w:val="24"/>
          <w:lang w:val="en-US" w:eastAsia="de-DE"/>
        </w:rPr>
        <w:t xml:space="preserve">ert with family/friends. </w:t>
      </w:r>
      <w:r w:rsidR="005646A3" w:rsidRPr="00520018">
        <w:rPr>
          <w:rFonts w:ascii="Times New Roman" w:eastAsia="Times New Roman" w:hAnsi="Times New Roman" w:cs="Times New Roman"/>
          <w:bCs/>
          <w:sz w:val="24"/>
          <w:szCs w:val="24"/>
          <w:lang w:val="en-US" w:eastAsia="de-DE"/>
        </w:rPr>
        <w:t xml:space="preserve">Key findings </w:t>
      </w:r>
      <w:r w:rsidR="0083617B" w:rsidRPr="00520018">
        <w:rPr>
          <w:rFonts w:ascii="Times New Roman" w:eastAsia="Times New Roman" w:hAnsi="Times New Roman" w:cs="Times New Roman"/>
          <w:bCs/>
          <w:sz w:val="24"/>
          <w:szCs w:val="24"/>
          <w:lang w:val="en-US" w:eastAsia="de-DE"/>
        </w:rPr>
        <w:t>include</w:t>
      </w:r>
      <w:r w:rsidR="005646A3" w:rsidRPr="00520018">
        <w:rPr>
          <w:rFonts w:ascii="Times New Roman" w:eastAsia="Times New Roman" w:hAnsi="Times New Roman" w:cs="Times New Roman"/>
          <w:bCs/>
          <w:sz w:val="24"/>
          <w:szCs w:val="24"/>
          <w:lang w:val="en-US" w:eastAsia="de-DE"/>
        </w:rPr>
        <w:t xml:space="preserve"> that </w:t>
      </w:r>
      <w:r w:rsidR="009641F7" w:rsidRPr="00520018">
        <w:rPr>
          <w:rFonts w:ascii="Times New Roman" w:eastAsia="Times New Roman" w:hAnsi="Times New Roman" w:cs="Times New Roman"/>
          <w:bCs/>
          <w:sz w:val="24"/>
          <w:szCs w:val="24"/>
          <w:lang w:val="en-US" w:eastAsia="de-DE"/>
        </w:rPr>
        <w:t xml:space="preserve">shock advertising does still work, but not by shocking. </w:t>
      </w:r>
      <w:r w:rsidR="005646A3" w:rsidRPr="00520018">
        <w:rPr>
          <w:rFonts w:ascii="Times New Roman" w:eastAsia="Times New Roman" w:hAnsi="Times New Roman" w:cs="Times New Roman"/>
          <w:bCs/>
          <w:sz w:val="24"/>
          <w:szCs w:val="24"/>
          <w:lang w:val="en-US" w:eastAsia="de-DE"/>
        </w:rPr>
        <w:t xml:space="preserve">Surprise, interest and compassion are key emotions when it comes </w:t>
      </w:r>
      <w:r w:rsidR="0083617B" w:rsidRPr="00520018">
        <w:rPr>
          <w:rFonts w:ascii="Times New Roman" w:eastAsia="Times New Roman" w:hAnsi="Times New Roman" w:cs="Times New Roman"/>
          <w:bCs/>
          <w:sz w:val="24"/>
          <w:szCs w:val="24"/>
          <w:lang w:val="en-US" w:eastAsia="de-DE"/>
        </w:rPr>
        <w:t>to en</w:t>
      </w:r>
      <w:r w:rsidR="00991CAE" w:rsidRPr="00520018">
        <w:rPr>
          <w:rFonts w:ascii="Times New Roman" w:eastAsia="Times New Roman" w:hAnsi="Times New Roman" w:cs="Times New Roman"/>
          <w:bCs/>
          <w:sz w:val="24"/>
          <w:szCs w:val="24"/>
          <w:lang w:val="en-US" w:eastAsia="de-DE"/>
        </w:rPr>
        <w:t>gaging</w:t>
      </w:r>
      <w:r w:rsidR="009641F7" w:rsidRPr="00520018">
        <w:rPr>
          <w:rFonts w:ascii="Times New Roman" w:eastAsia="Times New Roman" w:hAnsi="Times New Roman" w:cs="Times New Roman"/>
          <w:bCs/>
          <w:sz w:val="24"/>
          <w:szCs w:val="24"/>
          <w:lang w:val="en-US" w:eastAsia="de-DE"/>
        </w:rPr>
        <w:t xml:space="preserve"> with a charity.</w:t>
      </w:r>
    </w:p>
    <w:p w:rsidR="005646A3" w:rsidRPr="00520018" w:rsidRDefault="005646A3" w:rsidP="00FF07FF">
      <w:pPr>
        <w:autoSpaceDE w:val="0"/>
        <w:autoSpaceDN w:val="0"/>
        <w:adjustRightInd w:val="0"/>
        <w:spacing w:after="0" w:line="360" w:lineRule="auto"/>
        <w:rPr>
          <w:rFonts w:ascii="Times New Roman" w:hAnsi="Times New Roman" w:cs="Times New Roman"/>
          <w:sz w:val="24"/>
          <w:szCs w:val="24"/>
          <w:lang w:val="en-US"/>
        </w:rPr>
      </w:pPr>
    </w:p>
    <w:p w:rsidR="00991CAE" w:rsidRPr="00520018" w:rsidRDefault="00991CAE" w:rsidP="00FF07FF">
      <w:pPr>
        <w:autoSpaceDE w:val="0"/>
        <w:autoSpaceDN w:val="0"/>
        <w:adjustRightInd w:val="0"/>
        <w:spacing w:after="0" w:line="360" w:lineRule="auto"/>
        <w:rPr>
          <w:rFonts w:ascii="Times New Roman" w:hAnsi="Times New Roman" w:cs="Times New Roman"/>
          <w:b/>
          <w:sz w:val="28"/>
          <w:szCs w:val="28"/>
          <w:lang w:val="en-US"/>
        </w:rPr>
      </w:pPr>
      <w:r w:rsidRPr="00520018">
        <w:rPr>
          <w:rFonts w:ascii="Times New Roman" w:hAnsi="Times New Roman" w:cs="Times New Roman"/>
          <w:b/>
          <w:sz w:val="28"/>
          <w:szCs w:val="28"/>
          <w:lang w:val="en-US"/>
        </w:rPr>
        <w:lastRenderedPageBreak/>
        <w:t>Key words</w:t>
      </w:r>
    </w:p>
    <w:p w:rsidR="00991CAE" w:rsidRPr="00520018" w:rsidRDefault="00991CAE" w:rsidP="00FF07FF">
      <w:pPr>
        <w:autoSpaceDE w:val="0"/>
        <w:autoSpaceDN w:val="0"/>
        <w:adjustRightInd w:val="0"/>
        <w:spacing w:after="0" w:line="360" w:lineRule="auto"/>
        <w:rPr>
          <w:rFonts w:ascii="Times New Roman" w:hAnsi="Times New Roman" w:cs="Times New Roman"/>
          <w:sz w:val="24"/>
          <w:szCs w:val="24"/>
          <w:lang w:val="en-US"/>
        </w:rPr>
      </w:pPr>
      <w:r w:rsidRPr="00520018">
        <w:rPr>
          <w:rFonts w:ascii="Times New Roman" w:hAnsi="Times New Roman" w:cs="Times New Roman"/>
          <w:sz w:val="24"/>
          <w:szCs w:val="24"/>
          <w:lang w:val="en-US"/>
        </w:rPr>
        <w:t>Shock advertising, Emotions, Charity advertising, Non-profit Advertising, Gender</w:t>
      </w:r>
    </w:p>
    <w:p w:rsidR="005646A3" w:rsidRPr="00520018" w:rsidRDefault="005646A3" w:rsidP="00FF07FF">
      <w:pPr>
        <w:autoSpaceDE w:val="0"/>
        <w:autoSpaceDN w:val="0"/>
        <w:adjustRightInd w:val="0"/>
        <w:spacing w:after="0" w:line="360" w:lineRule="auto"/>
        <w:rPr>
          <w:rFonts w:ascii="Times New Roman" w:hAnsi="Times New Roman" w:cs="Times New Roman"/>
          <w:sz w:val="24"/>
          <w:szCs w:val="24"/>
          <w:lang w:val="en-US"/>
        </w:rPr>
      </w:pPr>
    </w:p>
    <w:p w:rsidR="005646A3" w:rsidRPr="00520018" w:rsidRDefault="005646A3" w:rsidP="00FF07FF">
      <w:pPr>
        <w:autoSpaceDE w:val="0"/>
        <w:autoSpaceDN w:val="0"/>
        <w:adjustRightInd w:val="0"/>
        <w:spacing w:after="0" w:line="360" w:lineRule="auto"/>
        <w:rPr>
          <w:rFonts w:ascii="Times New Roman" w:hAnsi="Times New Roman" w:cs="Times New Roman"/>
          <w:sz w:val="24"/>
          <w:szCs w:val="24"/>
          <w:lang w:val="en-US"/>
        </w:rPr>
      </w:pPr>
    </w:p>
    <w:p w:rsidR="00BB6950" w:rsidRPr="00520018" w:rsidRDefault="00861489">
      <w:pPr>
        <w:rPr>
          <w:rFonts w:ascii="Times New Roman" w:hAnsi="Times New Roman" w:cs="Times New Roman"/>
          <w:b/>
          <w:sz w:val="28"/>
          <w:szCs w:val="28"/>
          <w:lang w:val="en-US"/>
        </w:rPr>
      </w:pPr>
      <w:r w:rsidRPr="00520018">
        <w:rPr>
          <w:rFonts w:ascii="Times New Roman" w:hAnsi="Times New Roman" w:cs="Times New Roman"/>
          <w:b/>
          <w:sz w:val="28"/>
          <w:szCs w:val="28"/>
          <w:lang w:val="en-US"/>
        </w:rPr>
        <w:t>Management</w:t>
      </w:r>
      <w:r w:rsidR="00BB6950" w:rsidRPr="00520018">
        <w:rPr>
          <w:rFonts w:ascii="Times New Roman" w:hAnsi="Times New Roman" w:cs="Times New Roman"/>
          <w:b/>
          <w:sz w:val="28"/>
          <w:szCs w:val="28"/>
          <w:lang w:val="en-US"/>
        </w:rPr>
        <w:t xml:space="preserve"> Slant</w:t>
      </w:r>
    </w:p>
    <w:p w:rsidR="00BB6950" w:rsidRPr="00520018" w:rsidRDefault="00BB6950" w:rsidP="00BB6950">
      <w:pPr>
        <w:spacing w:after="0" w:line="360" w:lineRule="auto"/>
        <w:jc w:val="both"/>
        <w:rPr>
          <w:rFonts w:ascii="Times New Roman" w:eastAsia="Times New Roman" w:hAnsi="Times New Roman" w:cs="Times New Roman"/>
          <w:sz w:val="24"/>
          <w:szCs w:val="24"/>
          <w:lang w:val="en-US"/>
        </w:rPr>
      </w:pPr>
    </w:p>
    <w:p w:rsidR="00BB6950" w:rsidRPr="00520018" w:rsidRDefault="00BB6950" w:rsidP="00861489">
      <w:pPr>
        <w:pStyle w:val="ListParagraph"/>
        <w:numPr>
          <w:ilvl w:val="0"/>
          <w:numId w:val="12"/>
        </w:num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 xml:space="preserve">Shock advertising does work but not by shocking. </w:t>
      </w:r>
      <w:r w:rsidRPr="00520018">
        <w:rPr>
          <w:rFonts w:ascii="Times New Roman" w:eastAsia="Times New Roman" w:hAnsi="Times New Roman" w:cs="Times New Roman"/>
          <w:i/>
          <w:sz w:val="24"/>
          <w:szCs w:val="24"/>
          <w:lang w:val="en-US"/>
        </w:rPr>
        <w:t>Surprise, compassion and interest</w:t>
      </w:r>
      <w:r w:rsidRPr="00520018">
        <w:rPr>
          <w:rFonts w:ascii="Times New Roman" w:eastAsia="Times New Roman" w:hAnsi="Times New Roman" w:cs="Times New Roman"/>
          <w:sz w:val="24"/>
          <w:szCs w:val="24"/>
          <w:lang w:val="en-US"/>
        </w:rPr>
        <w:t xml:space="preserve"> seem to be the key emotions to i</w:t>
      </w:r>
      <w:r w:rsidR="00861489" w:rsidRPr="00520018">
        <w:rPr>
          <w:rFonts w:ascii="Times New Roman" w:eastAsia="Times New Roman" w:hAnsi="Times New Roman" w:cs="Times New Roman"/>
          <w:sz w:val="24"/>
          <w:szCs w:val="24"/>
          <w:lang w:val="en-US"/>
        </w:rPr>
        <w:t>nfluencing behavioral intention;</w:t>
      </w:r>
      <w:r w:rsidRPr="00520018">
        <w:rPr>
          <w:rFonts w:ascii="Times New Roman" w:eastAsia="Times New Roman" w:hAnsi="Times New Roman" w:cs="Times New Roman"/>
          <w:sz w:val="24"/>
          <w:szCs w:val="24"/>
          <w:lang w:val="en-US"/>
        </w:rPr>
        <w:t xml:space="preserve"> the creation of </w:t>
      </w:r>
      <w:r w:rsidRPr="00520018">
        <w:rPr>
          <w:rFonts w:ascii="Times New Roman" w:eastAsia="Times New Roman" w:hAnsi="Times New Roman" w:cs="Times New Roman"/>
          <w:i/>
          <w:sz w:val="24"/>
          <w:szCs w:val="24"/>
          <w:lang w:val="en-US"/>
        </w:rPr>
        <w:t>shock</w:t>
      </w:r>
      <w:r w:rsidRPr="00520018">
        <w:rPr>
          <w:rFonts w:ascii="Times New Roman" w:eastAsia="Times New Roman" w:hAnsi="Times New Roman" w:cs="Times New Roman"/>
          <w:sz w:val="24"/>
          <w:szCs w:val="24"/>
          <w:lang w:val="en-US"/>
        </w:rPr>
        <w:t xml:space="preserve"> as an emotion was largely ineffective in this research.</w:t>
      </w:r>
    </w:p>
    <w:p w:rsidR="00BB6950" w:rsidRPr="00520018" w:rsidRDefault="00BB6950" w:rsidP="00861489">
      <w:pPr>
        <w:spacing w:after="0" w:line="240" w:lineRule="auto"/>
        <w:jc w:val="both"/>
        <w:rPr>
          <w:rFonts w:ascii="Times New Roman" w:eastAsia="Times New Roman" w:hAnsi="Times New Roman" w:cs="Times New Roman"/>
          <w:sz w:val="24"/>
          <w:szCs w:val="24"/>
          <w:lang w:val="en-US"/>
        </w:rPr>
      </w:pPr>
    </w:p>
    <w:p w:rsidR="00861489" w:rsidRPr="00520018" w:rsidRDefault="00BB6950" w:rsidP="00861489">
      <w:pPr>
        <w:pStyle w:val="ListParagraph"/>
        <w:numPr>
          <w:ilvl w:val="0"/>
          <w:numId w:val="12"/>
        </w:num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 xml:space="preserve">Positive emotions play a dual role. </w:t>
      </w:r>
      <w:r w:rsidRPr="00520018">
        <w:rPr>
          <w:rFonts w:ascii="Times New Roman" w:eastAsia="Times New Roman" w:hAnsi="Times New Roman" w:cs="Times New Roman"/>
          <w:i/>
          <w:sz w:val="24"/>
          <w:szCs w:val="24"/>
          <w:lang w:val="en-US"/>
        </w:rPr>
        <w:t>Surprise</w:t>
      </w:r>
      <w:r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interest</w:t>
      </w:r>
      <w:r w:rsidRPr="00520018">
        <w:rPr>
          <w:rFonts w:ascii="Times New Roman" w:eastAsia="Times New Roman" w:hAnsi="Times New Roman" w:cs="Times New Roman"/>
          <w:sz w:val="24"/>
          <w:szCs w:val="24"/>
          <w:lang w:val="en-US"/>
        </w:rPr>
        <w:t xml:space="preserve"> and </w:t>
      </w:r>
      <w:r w:rsidRPr="00520018">
        <w:rPr>
          <w:rFonts w:ascii="Times New Roman" w:eastAsia="Times New Roman" w:hAnsi="Times New Roman" w:cs="Times New Roman"/>
          <w:i/>
          <w:sz w:val="24"/>
          <w:szCs w:val="24"/>
          <w:lang w:val="en-US"/>
        </w:rPr>
        <w:t>compassion</w:t>
      </w:r>
      <w:r w:rsidRPr="00520018">
        <w:rPr>
          <w:rFonts w:ascii="Times New Roman" w:eastAsia="Times New Roman" w:hAnsi="Times New Roman" w:cs="Times New Roman"/>
          <w:sz w:val="24"/>
          <w:szCs w:val="24"/>
          <w:lang w:val="en-US"/>
        </w:rPr>
        <w:t xml:space="preserve"> </w:t>
      </w:r>
      <w:r w:rsidR="00861489" w:rsidRPr="00520018">
        <w:rPr>
          <w:rFonts w:ascii="Times New Roman" w:eastAsia="Times New Roman" w:hAnsi="Times New Roman" w:cs="Times New Roman"/>
          <w:sz w:val="24"/>
          <w:szCs w:val="24"/>
          <w:lang w:val="en-US"/>
        </w:rPr>
        <w:t>were</w:t>
      </w:r>
      <w:r w:rsidRPr="00520018">
        <w:rPr>
          <w:rFonts w:ascii="Times New Roman" w:eastAsia="Times New Roman" w:hAnsi="Times New Roman" w:cs="Times New Roman"/>
          <w:sz w:val="24"/>
          <w:szCs w:val="24"/>
          <w:lang w:val="en-US"/>
        </w:rPr>
        <w:t xml:space="preserve"> key drivers for behavioral intentions in this research. </w:t>
      </w:r>
    </w:p>
    <w:p w:rsidR="00861489" w:rsidRPr="00520018" w:rsidRDefault="00861489" w:rsidP="00861489">
      <w:pPr>
        <w:pStyle w:val="ListParagraph"/>
        <w:spacing w:line="240" w:lineRule="auto"/>
        <w:rPr>
          <w:rFonts w:ascii="Times New Roman" w:eastAsia="Times New Roman" w:hAnsi="Times New Roman" w:cs="Times New Roman"/>
          <w:sz w:val="24"/>
          <w:szCs w:val="24"/>
          <w:lang w:val="en-US"/>
        </w:rPr>
      </w:pPr>
    </w:p>
    <w:p w:rsidR="00BB6950" w:rsidRPr="00520018" w:rsidRDefault="00BB6950" w:rsidP="00861489">
      <w:pPr>
        <w:pStyle w:val="ListParagraph"/>
        <w:numPr>
          <w:ilvl w:val="0"/>
          <w:numId w:val="12"/>
        </w:num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 xml:space="preserve">However, </w:t>
      </w:r>
      <w:r w:rsidRPr="00520018">
        <w:rPr>
          <w:rFonts w:ascii="Times New Roman" w:eastAsia="Times New Roman" w:hAnsi="Times New Roman" w:cs="Times New Roman"/>
          <w:i/>
          <w:sz w:val="24"/>
          <w:szCs w:val="24"/>
          <w:lang w:val="en-US"/>
        </w:rPr>
        <w:t>hope</w:t>
      </w:r>
      <w:r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happiness</w:t>
      </w:r>
      <w:r w:rsidRPr="00520018">
        <w:rPr>
          <w:rFonts w:ascii="Times New Roman" w:eastAsia="Times New Roman" w:hAnsi="Times New Roman" w:cs="Times New Roman"/>
          <w:sz w:val="24"/>
          <w:szCs w:val="24"/>
          <w:lang w:val="en-US"/>
        </w:rPr>
        <w:t xml:space="preserve"> and </w:t>
      </w:r>
      <w:r w:rsidRPr="00520018">
        <w:rPr>
          <w:rFonts w:ascii="Times New Roman" w:eastAsia="Times New Roman" w:hAnsi="Times New Roman" w:cs="Times New Roman"/>
          <w:i/>
          <w:sz w:val="24"/>
          <w:szCs w:val="24"/>
          <w:lang w:val="en-US"/>
        </w:rPr>
        <w:t>joy</w:t>
      </w:r>
      <w:r w:rsidRPr="00520018">
        <w:rPr>
          <w:rFonts w:ascii="Times New Roman" w:eastAsia="Times New Roman" w:hAnsi="Times New Roman" w:cs="Times New Roman"/>
          <w:sz w:val="24"/>
          <w:szCs w:val="24"/>
          <w:lang w:val="en-US"/>
        </w:rPr>
        <w:t xml:space="preserve"> act</w:t>
      </w:r>
      <w:r w:rsidR="00861489" w:rsidRPr="00520018">
        <w:rPr>
          <w:rFonts w:ascii="Times New Roman" w:eastAsia="Times New Roman" w:hAnsi="Times New Roman" w:cs="Times New Roman"/>
          <w:sz w:val="24"/>
          <w:szCs w:val="24"/>
          <w:lang w:val="en-US"/>
        </w:rPr>
        <w:t>ed</w:t>
      </w:r>
      <w:r w:rsidRPr="00520018">
        <w:rPr>
          <w:rFonts w:ascii="Times New Roman" w:eastAsia="Times New Roman" w:hAnsi="Times New Roman" w:cs="Times New Roman"/>
          <w:sz w:val="24"/>
          <w:szCs w:val="24"/>
          <w:lang w:val="en-US"/>
        </w:rPr>
        <w:t xml:space="preserve"> as emotional deterrents and should probably be avoided altogether for charitable advertising. </w:t>
      </w:r>
    </w:p>
    <w:p w:rsidR="00BB6950" w:rsidRPr="00520018" w:rsidRDefault="00BB6950" w:rsidP="00861489">
      <w:pPr>
        <w:spacing w:after="0" w:line="240" w:lineRule="auto"/>
        <w:jc w:val="both"/>
        <w:rPr>
          <w:rFonts w:ascii="Times New Roman" w:eastAsia="Times New Roman" w:hAnsi="Times New Roman" w:cs="Times New Roman"/>
          <w:sz w:val="24"/>
          <w:szCs w:val="24"/>
          <w:lang w:val="en-US"/>
        </w:rPr>
      </w:pPr>
    </w:p>
    <w:p w:rsidR="00BB6950" w:rsidRPr="00520018" w:rsidRDefault="00BB6950" w:rsidP="00861489">
      <w:pPr>
        <w:pStyle w:val="ListParagraph"/>
        <w:numPr>
          <w:ilvl w:val="0"/>
          <w:numId w:val="12"/>
        </w:num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In this research, no one single set of emotions emerged that consistently evoked the same behavioral response towards the same outcome variables across all advertising types</w:t>
      </w:r>
      <w:r w:rsidRPr="00520018">
        <w:rPr>
          <w:rFonts w:ascii="Times New Roman" w:eastAsia="Times New Roman" w:hAnsi="Times New Roman" w:cs="Times New Roman"/>
          <w:b/>
          <w:sz w:val="24"/>
          <w:szCs w:val="24"/>
          <w:lang w:val="en-US"/>
        </w:rPr>
        <w:t xml:space="preserve">. </w:t>
      </w:r>
      <w:r w:rsidRPr="00520018">
        <w:rPr>
          <w:rFonts w:ascii="Times New Roman" w:eastAsia="Times New Roman" w:hAnsi="Times New Roman" w:cs="Times New Roman"/>
          <w:sz w:val="24"/>
          <w:szCs w:val="24"/>
          <w:lang w:val="en-US"/>
        </w:rPr>
        <w:t>This suggests that straightforward assumptions about the impact of emotions in the context of charity advertising are very difficult and that pretesting for best effe</w:t>
      </w:r>
      <w:r w:rsidR="00EC562B" w:rsidRPr="00520018">
        <w:rPr>
          <w:rFonts w:ascii="Times New Roman" w:eastAsia="Times New Roman" w:hAnsi="Times New Roman" w:cs="Times New Roman"/>
          <w:sz w:val="24"/>
          <w:szCs w:val="24"/>
          <w:lang w:val="en-US"/>
        </w:rPr>
        <w:t>ctiveness has an especially important role in the context of charity advertising</w:t>
      </w:r>
      <w:r w:rsidR="0097266F" w:rsidRPr="00520018">
        <w:rPr>
          <w:rFonts w:ascii="Times New Roman" w:eastAsia="Times New Roman" w:hAnsi="Times New Roman" w:cs="Times New Roman"/>
          <w:sz w:val="24"/>
          <w:szCs w:val="24"/>
          <w:lang w:val="en-US"/>
        </w:rPr>
        <w:t>.</w:t>
      </w:r>
    </w:p>
    <w:p w:rsidR="00C9203D" w:rsidRPr="00520018" w:rsidRDefault="00C9203D">
      <w:pPr>
        <w:rPr>
          <w:rFonts w:ascii="Times New Roman" w:hAnsi="Times New Roman" w:cs="Times New Roman"/>
          <w:b/>
          <w:sz w:val="28"/>
          <w:szCs w:val="28"/>
          <w:lang w:val="en-US"/>
        </w:rPr>
      </w:pPr>
      <w:r w:rsidRPr="00520018">
        <w:rPr>
          <w:rFonts w:ascii="Times New Roman" w:hAnsi="Times New Roman" w:cs="Times New Roman"/>
          <w:b/>
          <w:sz w:val="28"/>
          <w:szCs w:val="28"/>
          <w:lang w:val="en-US"/>
        </w:rPr>
        <w:br w:type="page"/>
      </w:r>
    </w:p>
    <w:p w:rsidR="00B16920" w:rsidRPr="00520018" w:rsidRDefault="00B16920" w:rsidP="00B16920">
      <w:pPr>
        <w:spacing w:after="0" w:line="240" w:lineRule="auto"/>
        <w:rPr>
          <w:rFonts w:ascii="Times New Roman" w:eastAsia="Times New Roman" w:hAnsi="Times New Roman" w:cs="Times New Roman"/>
          <w:b/>
          <w:bCs/>
          <w:sz w:val="32"/>
          <w:szCs w:val="32"/>
          <w:lang w:val="en-US" w:eastAsia="de-DE"/>
        </w:rPr>
      </w:pPr>
      <w:r w:rsidRPr="00520018">
        <w:rPr>
          <w:rFonts w:ascii="Times New Roman" w:eastAsia="Times New Roman" w:hAnsi="Times New Roman" w:cs="Times New Roman"/>
          <w:b/>
          <w:bCs/>
          <w:sz w:val="32"/>
          <w:szCs w:val="32"/>
          <w:lang w:val="en-US" w:eastAsia="de-DE"/>
        </w:rPr>
        <w:lastRenderedPageBreak/>
        <w:t>Shocking people into action – does it still work? An empirical analysis of emotional appeals in charity advertising</w:t>
      </w:r>
    </w:p>
    <w:p w:rsidR="005646A3" w:rsidRPr="00520018" w:rsidRDefault="005646A3" w:rsidP="00FF07FF">
      <w:pPr>
        <w:autoSpaceDE w:val="0"/>
        <w:autoSpaceDN w:val="0"/>
        <w:adjustRightInd w:val="0"/>
        <w:spacing w:after="0" w:line="360" w:lineRule="auto"/>
        <w:rPr>
          <w:rFonts w:ascii="Times New Roman" w:hAnsi="Times New Roman" w:cs="Times New Roman"/>
          <w:sz w:val="24"/>
          <w:szCs w:val="24"/>
          <w:lang w:val="en-US"/>
        </w:rPr>
      </w:pPr>
    </w:p>
    <w:p w:rsidR="00991CAE" w:rsidRPr="00520018" w:rsidRDefault="00991CAE" w:rsidP="00FF07FF">
      <w:pPr>
        <w:autoSpaceDE w:val="0"/>
        <w:autoSpaceDN w:val="0"/>
        <w:adjustRightInd w:val="0"/>
        <w:spacing w:after="0" w:line="360" w:lineRule="auto"/>
        <w:rPr>
          <w:rFonts w:ascii="Times New Roman" w:hAnsi="Times New Roman" w:cs="Times New Roman"/>
          <w:b/>
          <w:sz w:val="24"/>
          <w:szCs w:val="24"/>
          <w:lang w:val="en-US"/>
        </w:rPr>
      </w:pPr>
      <w:r w:rsidRPr="00520018">
        <w:rPr>
          <w:rFonts w:ascii="Times New Roman" w:hAnsi="Times New Roman" w:cs="Times New Roman"/>
          <w:b/>
          <w:sz w:val="24"/>
          <w:szCs w:val="24"/>
          <w:lang w:val="en-US"/>
        </w:rPr>
        <w:t>INTRODUCTION</w:t>
      </w:r>
    </w:p>
    <w:p w:rsidR="00991CAE" w:rsidRPr="00520018" w:rsidRDefault="00991CAE" w:rsidP="00FF07FF">
      <w:pPr>
        <w:autoSpaceDE w:val="0"/>
        <w:autoSpaceDN w:val="0"/>
        <w:adjustRightInd w:val="0"/>
        <w:spacing w:after="0" w:line="360" w:lineRule="auto"/>
        <w:rPr>
          <w:rFonts w:ascii="Times New Roman" w:hAnsi="Times New Roman" w:cs="Times New Roman"/>
          <w:b/>
          <w:sz w:val="24"/>
          <w:szCs w:val="24"/>
          <w:lang w:val="en-US"/>
        </w:rPr>
      </w:pPr>
    </w:p>
    <w:p w:rsidR="006C2C9C" w:rsidRPr="00520018" w:rsidRDefault="00F67888" w:rsidP="00814EFA">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One of the most challenging </w:t>
      </w:r>
      <w:r w:rsidR="00814EFA" w:rsidRPr="00520018">
        <w:rPr>
          <w:rFonts w:ascii="Times New Roman" w:hAnsi="Times New Roman" w:cs="Times New Roman"/>
          <w:sz w:val="24"/>
          <w:szCs w:val="24"/>
          <w:lang w:val="en-US"/>
        </w:rPr>
        <w:t>tasks</w:t>
      </w:r>
      <w:r w:rsidRPr="00520018">
        <w:rPr>
          <w:rFonts w:ascii="Times New Roman" w:hAnsi="Times New Roman" w:cs="Times New Roman"/>
          <w:sz w:val="24"/>
          <w:szCs w:val="24"/>
          <w:lang w:val="en-US"/>
        </w:rPr>
        <w:t xml:space="preserve"> fo</w:t>
      </w:r>
      <w:r w:rsidR="00814EFA" w:rsidRPr="00520018">
        <w:rPr>
          <w:rFonts w:ascii="Times New Roman" w:hAnsi="Times New Roman" w:cs="Times New Roman"/>
          <w:sz w:val="24"/>
          <w:szCs w:val="24"/>
          <w:lang w:val="en-US"/>
        </w:rPr>
        <w:t>r</w:t>
      </w:r>
      <w:r w:rsidRPr="00520018">
        <w:rPr>
          <w:rFonts w:ascii="Times New Roman" w:hAnsi="Times New Roman" w:cs="Times New Roman"/>
          <w:sz w:val="24"/>
          <w:szCs w:val="24"/>
          <w:lang w:val="en-US"/>
        </w:rPr>
        <w:t xml:space="preserve"> charities is to encourage donations and to obtain the services of volunteers. This has become even more difficult in the last few </w:t>
      </w:r>
      <w:r w:rsidR="00814EFA" w:rsidRPr="00520018">
        <w:rPr>
          <w:rFonts w:ascii="Times New Roman" w:hAnsi="Times New Roman" w:cs="Times New Roman"/>
          <w:sz w:val="24"/>
          <w:szCs w:val="24"/>
          <w:lang w:val="en-US"/>
        </w:rPr>
        <w:t>years</w:t>
      </w:r>
      <w:r w:rsidRPr="00520018">
        <w:rPr>
          <w:rFonts w:ascii="Times New Roman" w:hAnsi="Times New Roman" w:cs="Times New Roman"/>
          <w:sz w:val="24"/>
          <w:szCs w:val="24"/>
          <w:lang w:val="en-US"/>
        </w:rPr>
        <w:t xml:space="preserve"> – people are increasingly ‘time –</w:t>
      </w:r>
      <w:r w:rsidR="0063676B" w:rsidRPr="00520018">
        <w:rPr>
          <w:rFonts w:ascii="Times New Roman" w:hAnsi="Times New Roman" w:cs="Times New Roman"/>
          <w:sz w:val="24"/>
          <w:szCs w:val="24"/>
          <w:lang w:val="en-US"/>
        </w:rPr>
        <w:t xml:space="preserve"> </w:t>
      </w:r>
      <w:r w:rsidRPr="00520018">
        <w:rPr>
          <w:rFonts w:ascii="Times New Roman" w:hAnsi="Times New Roman" w:cs="Times New Roman"/>
          <w:sz w:val="24"/>
          <w:szCs w:val="24"/>
          <w:lang w:val="en-US"/>
        </w:rPr>
        <w:t xml:space="preserve">poor’ and less </w:t>
      </w:r>
      <w:r w:rsidR="006C2C9C" w:rsidRPr="00520018">
        <w:rPr>
          <w:rFonts w:ascii="Times New Roman" w:hAnsi="Times New Roman" w:cs="Times New Roman"/>
          <w:sz w:val="24"/>
          <w:szCs w:val="24"/>
          <w:lang w:val="en-US"/>
        </w:rPr>
        <w:t>ready</w:t>
      </w:r>
      <w:r w:rsidRPr="00520018">
        <w:rPr>
          <w:rFonts w:ascii="Times New Roman" w:hAnsi="Times New Roman" w:cs="Times New Roman"/>
          <w:sz w:val="24"/>
          <w:szCs w:val="24"/>
          <w:lang w:val="en-US"/>
        </w:rPr>
        <w:t xml:space="preserve"> to volu</w:t>
      </w:r>
      <w:r w:rsidR="00AA3D9D" w:rsidRPr="00520018">
        <w:rPr>
          <w:rFonts w:ascii="Times New Roman" w:hAnsi="Times New Roman" w:cs="Times New Roman"/>
          <w:sz w:val="24"/>
          <w:szCs w:val="24"/>
          <w:lang w:val="en-US"/>
        </w:rPr>
        <w:t>nteer</w:t>
      </w:r>
      <w:r w:rsidR="0063676B" w:rsidRPr="00520018">
        <w:rPr>
          <w:rFonts w:ascii="Times New Roman" w:hAnsi="Times New Roman" w:cs="Times New Roman"/>
          <w:sz w:val="24"/>
          <w:szCs w:val="24"/>
          <w:lang w:val="en-US"/>
        </w:rPr>
        <w:t xml:space="preserve"> (Me</w:t>
      </w:r>
      <w:r w:rsidR="00396144" w:rsidRPr="00520018">
        <w:rPr>
          <w:rFonts w:ascii="Times New Roman" w:hAnsi="Times New Roman" w:cs="Times New Roman"/>
          <w:sz w:val="24"/>
          <w:szCs w:val="24"/>
          <w:lang w:val="en-US"/>
        </w:rPr>
        <w:t>r</w:t>
      </w:r>
      <w:r w:rsidR="0063676B" w:rsidRPr="00520018">
        <w:rPr>
          <w:rFonts w:ascii="Times New Roman" w:hAnsi="Times New Roman" w:cs="Times New Roman"/>
          <w:sz w:val="24"/>
          <w:szCs w:val="24"/>
          <w:lang w:val="en-US"/>
        </w:rPr>
        <w:t>rill, 2005)</w:t>
      </w:r>
      <w:r w:rsidR="00AA3D9D" w:rsidRPr="00520018">
        <w:rPr>
          <w:rFonts w:ascii="Times New Roman" w:hAnsi="Times New Roman" w:cs="Times New Roman"/>
          <w:sz w:val="24"/>
          <w:szCs w:val="24"/>
          <w:lang w:val="en-US"/>
        </w:rPr>
        <w:t xml:space="preserve">, and at the same </w:t>
      </w:r>
      <w:r w:rsidR="006C2C9C" w:rsidRPr="00520018">
        <w:rPr>
          <w:rFonts w:ascii="Times New Roman" w:hAnsi="Times New Roman" w:cs="Times New Roman"/>
          <w:sz w:val="24"/>
          <w:szCs w:val="24"/>
          <w:lang w:val="en-US"/>
        </w:rPr>
        <w:t>time the</w:t>
      </w:r>
      <w:r w:rsidR="0063676B" w:rsidRPr="00520018">
        <w:rPr>
          <w:rFonts w:ascii="Times New Roman" w:hAnsi="Times New Roman" w:cs="Times New Roman"/>
          <w:sz w:val="24"/>
          <w:szCs w:val="24"/>
          <w:lang w:val="en-US"/>
        </w:rPr>
        <w:t xml:space="preserve"> </w:t>
      </w:r>
      <w:r w:rsidRPr="00520018">
        <w:rPr>
          <w:rFonts w:ascii="Times New Roman" w:hAnsi="Times New Roman" w:cs="Times New Roman"/>
          <w:sz w:val="24"/>
          <w:szCs w:val="24"/>
          <w:lang w:val="en-US"/>
        </w:rPr>
        <w:t>impact of the</w:t>
      </w:r>
      <w:r w:rsidR="00814EFA" w:rsidRPr="00520018">
        <w:rPr>
          <w:rFonts w:ascii="Times New Roman" w:hAnsi="Times New Roman" w:cs="Times New Roman"/>
          <w:sz w:val="24"/>
          <w:szCs w:val="24"/>
          <w:lang w:val="en-US"/>
        </w:rPr>
        <w:t xml:space="preserve"> prolonged economic downturn </w:t>
      </w:r>
      <w:r w:rsidR="00AA3D9D" w:rsidRPr="00520018">
        <w:rPr>
          <w:rFonts w:ascii="Times New Roman" w:hAnsi="Times New Roman" w:cs="Times New Roman"/>
          <w:sz w:val="24"/>
          <w:szCs w:val="24"/>
          <w:lang w:val="en-US"/>
        </w:rPr>
        <w:t xml:space="preserve">has meant that many government services have been cut and the demands on </w:t>
      </w:r>
      <w:r w:rsidR="006C2C9C" w:rsidRPr="00520018">
        <w:rPr>
          <w:rFonts w:ascii="Times New Roman" w:hAnsi="Times New Roman" w:cs="Times New Roman"/>
          <w:sz w:val="24"/>
          <w:szCs w:val="24"/>
          <w:lang w:val="en-US"/>
        </w:rPr>
        <w:t>charities</w:t>
      </w:r>
      <w:r w:rsidR="00AA3D9D" w:rsidRPr="00520018">
        <w:rPr>
          <w:rFonts w:ascii="Times New Roman" w:hAnsi="Times New Roman" w:cs="Times New Roman"/>
          <w:sz w:val="24"/>
          <w:szCs w:val="24"/>
          <w:lang w:val="en-US"/>
        </w:rPr>
        <w:t xml:space="preserve"> have </w:t>
      </w:r>
      <w:r w:rsidR="006C2C9C" w:rsidRPr="00520018">
        <w:rPr>
          <w:rFonts w:ascii="Times New Roman" w:hAnsi="Times New Roman" w:cs="Times New Roman"/>
          <w:sz w:val="24"/>
          <w:szCs w:val="24"/>
          <w:lang w:val="en-US"/>
        </w:rPr>
        <w:t>risen</w:t>
      </w:r>
      <w:r w:rsidR="00AA3D9D" w:rsidRPr="00520018">
        <w:rPr>
          <w:rFonts w:ascii="Times New Roman" w:hAnsi="Times New Roman" w:cs="Times New Roman"/>
          <w:sz w:val="24"/>
          <w:szCs w:val="24"/>
          <w:lang w:val="en-US"/>
        </w:rPr>
        <w:t xml:space="preserve">. </w:t>
      </w:r>
    </w:p>
    <w:p w:rsidR="006C2C9C" w:rsidRPr="00520018" w:rsidRDefault="006C2C9C" w:rsidP="00814EFA">
      <w:pPr>
        <w:autoSpaceDE w:val="0"/>
        <w:autoSpaceDN w:val="0"/>
        <w:adjustRightInd w:val="0"/>
        <w:spacing w:after="0" w:line="360" w:lineRule="auto"/>
        <w:jc w:val="both"/>
        <w:rPr>
          <w:rFonts w:ascii="Times New Roman" w:hAnsi="Times New Roman" w:cs="Times New Roman"/>
          <w:sz w:val="24"/>
          <w:szCs w:val="24"/>
          <w:lang w:val="en-US"/>
        </w:rPr>
      </w:pPr>
    </w:p>
    <w:p w:rsidR="00D72E99" w:rsidRPr="00520018" w:rsidRDefault="0034465E" w:rsidP="00814EFA">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In order to raise funds and obtain the services of </w:t>
      </w:r>
      <w:r w:rsidR="006C2C9C" w:rsidRPr="00520018">
        <w:rPr>
          <w:rFonts w:ascii="Times New Roman" w:hAnsi="Times New Roman" w:cs="Times New Roman"/>
          <w:sz w:val="24"/>
          <w:szCs w:val="24"/>
          <w:lang w:val="en-US"/>
        </w:rPr>
        <w:t>volunteers</w:t>
      </w:r>
      <w:r w:rsidRPr="00520018">
        <w:rPr>
          <w:rFonts w:ascii="Times New Roman" w:hAnsi="Times New Roman" w:cs="Times New Roman"/>
          <w:sz w:val="24"/>
          <w:szCs w:val="24"/>
          <w:lang w:val="en-US"/>
        </w:rPr>
        <w:t xml:space="preserve">, </w:t>
      </w:r>
      <w:r w:rsidR="006C2C9C" w:rsidRPr="00520018">
        <w:rPr>
          <w:rFonts w:ascii="Times New Roman" w:hAnsi="Times New Roman" w:cs="Times New Roman"/>
          <w:sz w:val="24"/>
          <w:szCs w:val="24"/>
          <w:lang w:val="en-US"/>
        </w:rPr>
        <w:t>charities</w:t>
      </w:r>
      <w:r w:rsidRPr="00520018">
        <w:rPr>
          <w:rFonts w:ascii="Times New Roman" w:hAnsi="Times New Roman" w:cs="Times New Roman"/>
          <w:sz w:val="24"/>
          <w:szCs w:val="24"/>
          <w:lang w:val="en-US"/>
        </w:rPr>
        <w:t xml:space="preserve"> have for the last twenty </w:t>
      </w:r>
      <w:r w:rsidR="006C2C9C" w:rsidRPr="00520018">
        <w:rPr>
          <w:rFonts w:ascii="Times New Roman" w:hAnsi="Times New Roman" w:cs="Times New Roman"/>
          <w:sz w:val="24"/>
          <w:szCs w:val="24"/>
          <w:lang w:val="en-US"/>
        </w:rPr>
        <w:t>years</w:t>
      </w:r>
      <w:r w:rsidRPr="00520018">
        <w:rPr>
          <w:rFonts w:ascii="Times New Roman" w:hAnsi="Times New Roman" w:cs="Times New Roman"/>
          <w:sz w:val="24"/>
          <w:szCs w:val="24"/>
          <w:lang w:val="en-US"/>
        </w:rPr>
        <w:t xml:space="preserve"> or so </w:t>
      </w:r>
      <w:r w:rsidR="00814EFA" w:rsidRPr="00520018">
        <w:rPr>
          <w:rFonts w:ascii="Times New Roman" w:hAnsi="Times New Roman" w:cs="Times New Roman"/>
          <w:sz w:val="24"/>
          <w:szCs w:val="24"/>
          <w:lang w:val="en-US"/>
        </w:rPr>
        <w:t xml:space="preserve">used </w:t>
      </w:r>
      <w:r w:rsidRPr="00520018">
        <w:rPr>
          <w:rFonts w:ascii="Times New Roman" w:hAnsi="Times New Roman" w:cs="Times New Roman"/>
          <w:sz w:val="24"/>
          <w:szCs w:val="24"/>
          <w:lang w:val="en-US"/>
        </w:rPr>
        <w:t>the tool of shock advertising</w:t>
      </w:r>
      <w:r w:rsidR="009E29B5" w:rsidRPr="00520018">
        <w:rPr>
          <w:rFonts w:ascii="Times New Roman" w:hAnsi="Times New Roman" w:cs="Times New Roman"/>
          <w:sz w:val="24"/>
          <w:szCs w:val="24"/>
          <w:lang w:val="en-US"/>
        </w:rPr>
        <w:t>. This</w:t>
      </w:r>
      <w:r w:rsidR="00363A0A" w:rsidRPr="00520018">
        <w:rPr>
          <w:rFonts w:ascii="Times New Roman" w:hAnsi="Times New Roman" w:cs="Times New Roman"/>
          <w:sz w:val="24"/>
          <w:szCs w:val="24"/>
          <w:lang w:val="en-US"/>
        </w:rPr>
        <w:t xml:space="preserve"> </w:t>
      </w:r>
      <w:r w:rsidR="00814EFA" w:rsidRPr="00520018">
        <w:rPr>
          <w:rFonts w:ascii="Times New Roman" w:hAnsi="Times New Roman" w:cs="Times New Roman"/>
          <w:sz w:val="24"/>
          <w:szCs w:val="24"/>
          <w:lang w:val="en-US"/>
        </w:rPr>
        <w:t>relies</w:t>
      </w:r>
      <w:r w:rsidR="0017535F" w:rsidRPr="00520018">
        <w:rPr>
          <w:rFonts w:ascii="Times New Roman" w:hAnsi="Times New Roman" w:cs="Times New Roman"/>
          <w:sz w:val="24"/>
          <w:szCs w:val="24"/>
          <w:lang w:val="en-US"/>
        </w:rPr>
        <w:t xml:space="preserve"> on</w:t>
      </w:r>
      <w:r w:rsidRPr="00520018">
        <w:rPr>
          <w:rFonts w:ascii="Times New Roman" w:hAnsi="Times New Roman" w:cs="Times New Roman"/>
          <w:sz w:val="24"/>
          <w:szCs w:val="24"/>
          <w:lang w:val="en-US"/>
        </w:rPr>
        <w:t xml:space="preserve"> the unexpected to shock people into paying attention and change their </w:t>
      </w:r>
      <w:r w:rsidR="008840F4" w:rsidRPr="00520018">
        <w:rPr>
          <w:rFonts w:ascii="Times New Roman" w:hAnsi="Times New Roman" w:cs="Times New Roman"/>
          <w:sz w:val="24"/>
          <w:szCs w:val="24"/>
          <w:lang w:val="en-US"/>
        </w:rPr>
        <w:t>behavior</w:t>
      </w:r>
      <w:r w:rsidRPr="00520018">
        <w:rPr>
          <w:rFonts w:ascii="Times New Roman" w:hAnsi="Times New Roman" w:cs="Times New Roman"/>
          <w:sz w:val="24"/>
          <w:szCs w:val="24"/>
          <w:lang w:val="en-US"/>
        </w:rPr>
        <w:t>. Howev</w:t>
      </w:r>
      <w:r w:rsidR="000064DB" w:rsidRPr="00520018">
        <w:rPr>
          <w:rFonts w:ascii="Times New Roman" w:hAnsi="Times New Roman" w:cs="Times New Roman"/>
          <w:sz w:val="24"/>
          <w:szCs w:val="24"/>
          <w:lang w:val="en-US"/>
        </w:rPr>
        <w:t>er, recently the phenomenon of ‘</w:t>
      </w:r>
      <w:r w:rsidRPr="00520018">
        <w:rPr>
          <w:rFonts w:ascii="Times New Roman" w:hAnsi="Times New Roman" w:cs="Times New Roman"/>
          <w:sz w:val="24"/>
          <w:szCs w:val="24"/>
          <w:lang w:val="en-US"/>
        </w:rPr>
        <w:t xml:space="preserve">compassion fatigue’ </w:t>
      </w:r>
      <w:r w:rsidR="00363A0A" w:rsidRPr="00520018">
        <w:rPr>
          <w:rFonts w:ascii="Times New Roman" w:hAnsi="Times New Roman" w:cs="Times New Roman"/>
          <w:sz w:val="24"/>
          <w:szCs w:val="24"/>
          <w:lang w:val="en-US"/>
        </w:rPr>
        <w:t>(</w:t>
      </w:r>
      <w:r w:rsidR="002611E6" w:rsidRPr="00520018">
        <w:rPr>
          <w:rFonts w:ascii="Times New Roman" w:hAnsi="Times New Roman" w:cs="Times New Roman"/>
          <w:sz w:val="24"/>
          <w:szCs w:val="24"/>
          <w:lang w:val="en-US"/>
        </w:rPr>
        <w:t xml:space="preserve">gradual </w:t>
      </w:r>
      <w:r w:rsidR="00363A0A" w:rsidRPr="00520018">
        <w:rPr>
          <w:rFonts w:ascii="Times New Roman" w:hAnsi="Times New Roman" w:cs="Times New Roman"/>
          <w:sz w:val="24"/>
          <w:szCs w:val="24"/>
        </w:rPr>
        <w:t xml:space="preserve">desensitization </w:t>
      </w:r>
      <w:r w:rsidR="00363A0A" w:rsidRPr="00520018">
        <w:rPr>
          <w:rFonts w:ascii="Times New Roman" w:hAnsi="Times New Roman" w:cs="Times New Roman"/>
          <w:sz w:val="24"/>
          <w:szCs w:val="24"/>
          <w:lang w:val="en-US"/>
        </w:rPr>
        <w:t>towards traumatic events</w:t>
      </w:r>
      <w:r w:rsidR="0097266F" w:rsidRPr="00520018">
        <w:rPr>
          <w:rFonts w:ascii="Times New Roman" w:hAnsi="Times New Roman" w:cs="Times New Roman"/>
          <w:sz w:val="24"/>
          <w:szCs w:val="24"/>
          <w:lang w:val="en-US"/>
        </w:rPr>
        <w:t>, Figley</w:t>
      </w:r>
      <w:r w:rsidR="002611E6" w:rsidRPr="00520018">
        <w:rPr>
          <w:rFonts w:ascii="Times New Roman" w:hAnsi="Times New Roman" w:cs="Times New Roman"/>
          <w:sz w:val="24"/>
          <w:szCs w:val="24"/>
          <w:lang w:val="en-US"/>
        </w:rPr>
        <w:t xml:space="preserve"> Institute</w:t>
      </w:r>
      <w:r w:rsidR="0097266F" w:rsidRPr="00520018">
        <w:rPr>
          <w:rFonts w:ascii="Times New Roman" w:hAnsi="Times New Roman" w:cs="Times New Roman"/>
          <w:sz w:val="24"/>
          <w:szCs w:val="24"/>
          <w:lang w:val="en-US"/>
        </w:rPr>
        <w:t>, 2013)</w:t>
      </w:r>
      <w:r w:rsidR="00363A0A" w:rsidRPr="00520018">
        <w:rPr>
          <w:rFonts w:ascii="Times New Roman" w:hAnsi="Times New Roman" w:cs="Times New Roman"/>
          <w:sz w:val="24"/>
          <w:szCs w:val="24"/>
          <w:lang w:val="en-US"/>
        </w:rPr>
        <w:t xml:space="preserve"> </w:t>
      </w:r>
      <w:r w:rsidRPr="00520018">
        <w:rPr>
          <w:rFonts w:ascii="Times New Roman" w:hAnsi="Times New Roman" w:cs="Times New Roman"/>
          <w:sz w:val="24"/>
          <w:szCs w:val="24"/>
          <w:lang w:val="en-US"/>
        </w:rPr>
        <w:t>seems to impact on the effectiveness of this advertising tool.</w:t>
      </w:r>
    </w:p>
    <w:p w:rsidR="00D72E99" w:rsidRPr="00520018" w:rsidRDefault="00D72E99" w:rsidP="00814EFA">
      <w:pPr>
        <w:autoSpaceDE w:val="0"/>
        <w:autoSpaceDN w:val="0"/>
        <w:adjustRightInd w:val="0"/>
        <w:spacing w:after="0" w:line="360" w:lineRule="auto"/>
        <w:jc w:val="both"/>
        <w:rPr>
          <w:rFonts w:ascii="Times New Roman" w:hAnsi="Times New Roman" w:cs="Times New Roman"/>
          <w:sz w:val="24"/>
          <w:szCs w:val="24"/>
          <w:lang w:val="en-US"/>
        </w:rPr>
      </w:pPr>
    </w:p>
    <w:p w:rsidR="0034465E" w:rsidRPr="00520018" w:rsidRDefault="00A83D23" w:rsidP="00814EFA">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It is the in</w:t>
      </w:r>
      <w:r w:rsidR="00D72E99" w:rsidRPr="00520018">
        <w:rPr>
          <w:rFonts w:ascii="Times New Roman" w:hAnsi="Times New Roman" w:cs="Times New Roman"/>
          <w:sz w:val="24"/>
          <w:szCs w:val="24"/>
          <w:lang w:val="en-US"/>
        </w:rPr>
        <w:t>tention</w:t>
      </w:r>
      <w:r w:rsidRPr="00520018">
        <w:rPr>
          <w:rFonts w:ascii="Times New Roman" w:hAnsi="Times New Roman" w:cs="Times New Roman"/>
          <w:sz w:val="24"/>
          <w:szCs w:val="24"/>
          <w:lang w:val="en-US"/>
        </w:rPr>
        <w:t xml:space="preserve"> of this paper to explore if the emotions </w:t>
      </w:r>
      <w:r w:rsidR="006C2C9C" w:rsidRPr="00520018">
        <w:rPr>
          <w:rFonts w:ascii="Times New Roman" w:hAnsi="Times New Roman" w:cs="Times New Roman"/>
          <w:sz w:val="24"/>
          <w:szCs w:val="24"/>
          <w:lang w:val="en-US"/>
        </w:rPr>
        <w:t>aroused</w:t>
      </w:r>
      <w:r w:rsidRPr="00520018">
        <w:rPr>
          <w:rFonts w:ascii="Times New Roman" w:hAnsi="Times New Roman" w:cs="Times New Roman"/>
          <w:sz w:val="24"/>
          <w:szCs w:val="24"/>
          <w:lang w:val="en-US"/>
        </w:rPr>
        <w:t xml:space="preserve"> by shock advertising</w:t>
      </w:r>
      <w:r w:rsidR="006C2C9C" w:rsidRPr="00520018">
        <w:rPr>
          <w:rFonts w:ascii="Times New Roman" w:hAnsi="Times New Roman" w:cs="Times New Roman"/>
          <w:sz w:val="24"/>
          <w:szCs w:val="24"/>
          <w:lang w:val="en-US"/>
        </w:rPr>
        <w:t xml:space="preserve"> do indeed</w:t>
      </w:r>
      <w:r w:rsidRPr="00520018">
        <w:rPr>
          <w:rFonts w:ascii="Times New Roman" w:hAnsi="Times New Roman" w:cs="Times New Roman"/>
          <w:sz w:val="24"/>
          <w:szCs w:val="24"/>
          <w:lang w:val="en-US"/>
        </w:rPr>
        <w:t xml:space="preserve"> persuade people to change their potential </w:t>
      </w:r>
      <w:r w:rsidR="008840F4" w:rsidRPr="00520018">
        <w:rPr>
          <w:rFonts w:ascii="Times New Roman" w:hAnsi="Times New Roman" w:cs="Times New Roman"/>
          <w:sz w:val="24"/>
          <w:szCs w:val="24"/>
          <w:lang w:val="en-US"/>
        </w:rPr>
        <w:t>behavior</w:t>
      </w:r>
      <w:r w:rsidRPr="00520018">
        <w:rPr>
          <w:rFonts w:ascii="Times New Roman" w:hAnsi="Times New Roman" w:cs="Times New Roman"/>
          <w:sz w:val="24"/>
          <w:szCs w:val="24"/>
          <w:lang w:val="en-US"/>
        </w:rPr>
        <w:t xml:space="preserve">, i.e. give </w:t>
      </w:r>
      <w:r w:rsidR="006C2C9C" w:rsidRPr="00520018">
        <w:rPr>
          <w:rFonts w:ascii="Times New Roman" w:hAnsi="Times New Roman" w:cs="Times New Roman"/>
          <w:sz w:val="24"/>
          <w:szCs w:val="24"/>
          <w:lang w:val="en-US"/>
        </w:rPr>
        <w:t>more</w:t>
      </w:r>
      <w:r w:rsidR="006F4FD4" w:rsidRPr="00520018">
        <w:rPr>
          <w:rFonts w:ascii="Times New Roman" w:hAnsi="Times New Roman" w:cs="Times New Roman"/>
          <w:sz w:val="24"/>
          <w:szCs w:val="24"/>
          <w:lang w:val="en-US"/>
        </w:rPr>
        <w:t xml:space="preserve"> time or more money or if </w:t>
      </w:r>
      <w:r w:rsidR="0060024F" w:rsidRPr="00520018">
        <w:rPr>
          <w:rFonts w:ascii="Times New Roman" w:hAnsi="Times New Roman" w:cs="Times New Roman"/>
          <w:sz w:val="24"/>
          <w:szCs w:val="24"/>
          <w:lang w:val="en-US"/>
        </w:rPr>
        <w:t xml:space="preserve">by creating </w:t>
      </w:r>
      <w:r w:rsidR="006F4FD4" w:rsidRPr="00520018">
        <w:rPr>
          <w:rFonts w:ascii="Times New Roman" w:hAnsi="Times New Roman" w:cs="Times New Roman"/>
          <w:sz w:val="24"/>
          <w:szCs w:val="24"/>
          <w:lang w:val="en-US"/>
        </w:rPr>
        <w:t xml:space="preserve">positive emotions </w:t>
      </w:r>
      <w:r w:rsidR="0060024F" w:rsidRPr="00520018">
        <w:rPr>
          <w:rFonts w:ascii="Times New Roman" w:hAnsi="Times New Roman" w:cs="Times New Roman"/>
          <w:sz w:val="24"/>
          <w:szCs w:val="24"/>
          <w:lang w:val="en-US"/>
        </w:rPr>
        <w:t xml:space="preserve">they </w:t>
      </w:r>
      <w:r w:rsidR="006F4FD4" w:rsidRPr="00520018">
        <w:rPr>
          <w:rFonts w:ascii="Times New Roman" w:hAnsi="Times New Roman" w:cs="Times New Roman"/>
          <w:sz w:val="24"/>
          <w:szCs w:val="24"/>
          <w:lang w:val="en-US"/>
        </w:rPr>
        <w:t xml:space="preserve">could be used </w:t>
      </w:r>
      <w:r w:rsidR="000162F1" w:rsidRPr="00520018">
        <w:rPr>
          <w:rFonts w:ascii="Times New Roman" w:hAnsi="Times New Roman" w:cs="Times New Roman"/>
          <w:sz w:val="24"/>
          <w:szCs w:val="24"/>
          <w:lang w:val="en-US"/>
        </w:rPr>
        <w:t>instead t</w:t>
      </w:r>
      <w:r w:rsidR="006F4FD4" w:rsidRPr="00520018">
        <w:rPr>
          <w:rFonts w:ascii="Times New Roman" w:hAnsi="Times New Roman" w:cs="Times New Roman"/>
          <w:sz w:val="24"/>
          <w:szCs w:val="24"/>
          <w:lang w:val="en-US"/>
        </w:rPr>
        <w:t>o elicit money and time</w:t>
      </w:r>
      <w:r w:rsidR="004B1D76" w:rsidRPr="00520018">
        <w:rPr>
          <w:rFonts w:ascii="Times New Roman" w:hAnsi="Times New Roman" w:cs="Times New Roman"/>
          <w:sz w:val="24"/>
          <w:szCs w:val="24"/>
          <w:lang w:val="en-US"/>
        </w:rPr>
        <w:t xml:space="preserve"> more effectively</w:t>
      </w:r>
      <w:r w:rsidR="006F4FD4" w:rsidRPr="00520018">
        <w:rPr>
          <w:rFonts w:ascii="Times New Roman" w:hAnsi="Times New Roman" w:cs="Times New Roman"/>
          <w:sz w:val="24"/>
          <w:szCs w:val="24"/>
          <w:lang w:val="en-US"/>
        </w:rPr>
        <w:t xml:space="preserve">. </w:t>
      </w:r>
    </w:p>
    <w:p w:rsidR="009C6751" w:rsidRPr="00520018" w:rsidRDefault="009C6751" w:rsidP="00814EFA">
      <w:pPr>
        <w:autoSpaceDE w:val="0"/>
        <w:autoSpaceDN w:val="0"/>
        <w:adjustRightInd w:val="0"/>
        <w:spacing w:after="0" w:line="360" w:lineRule="auto"/>
        <w:jc w:val="both"/>
        <w:rPr>
          <w:rFonts w:ascii="Times New Roman" w:hAnsi="Times New Roman" w:cs="Times New Roman"/>
          <w:sz w:val="24"/>
          <w:szCs w:val="24"/>
          <w:lang w:val="en-US"/>
        </w:rPr>
      </w:pPr>
    </w:p>
    <w:p w:rsidR="009C6751" w:rsidRPr="00520018" w:rsidRDefault="009C6751" w:rsidP="009C6751">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Given the wide use of shock </w:t>
      </w:r>
      <w:r w:rsidR="009E29B5" w:rsidRPr="00520018">
        <w:rPr>
          <w:rFonts w:ascii="Times New Roman" w:hAnsi="Times New Roman" w:cs="Times New Roman"/>
          <w:sz w:val="24"/>
          <w:szCs w:val="24"/>
          <w:lang w:val="en-US"/>
        </w:rPr>
        <w:t>advertising</w:t>
      </w:r>
      <w:r w:rsidRPr="00520018">
        <w:rPr>
          <w:rFonts w:ascii="Times New Roman" w:hAnsi="Times New Roman" w:cs="Times New Roman"/>
          <w:sz w:val="24"/>
          <w:szCs w:val="24"/>
          <w:lang w:val="en-US"/>
        </w:rPr>
        <w:t xml:space="preserve"> both by commercial and non-profit </w:t>
      </w:r>
      <w:r w:rsidR="009E29B5" w:rsidRPr="00520018">
        <w:rPr>
          <w:rFonts w:ascii="Times New Roman" w:hAnsi="Times New Roman" w:cs="Times New Roman"/>
          <w:sz w:val="24"/>
          <w:szCs w:val="24"/>
          <w:lang w:val="en-US"/>
        </w:rPr>
        <w:t>organizations</w:t>
      </w:r>
      <w:r w:rsidRPr="00520018">
        <w:rPr>
          <w:rFonts w:ascii="Times New Roman" w:hAnsi="Times New Roman" w:cs="Times New Roman"/>
          <w:sz w:val="24"/>
          <w:szCs w:val="24"/>
          <w:lang w:val="en-US"/>
        </w:rPr>
        <w:t xml:space="preserve"> since the 1960s, it is surprising how little this area </w:t>
      </w:r>
      <w:r w:rsidR="009E29B5" w:rsidRPr="00520018">
        <w:rPr>
          <w:rFonts w:ascii="Times New Roman" w:hAnsi="Times New Roman" w:cs="Times New Roman"/>
          <w:sz w:val="24"/>
          <w:szCs w:val="24"/>
          <w:lang w:val="en-US"/>
        </w:rPr>
        <w:t>seems</w:t>
      </w:r>
      <w:r w:rsidRPr="00520018">
        <w:rPr>
          <w:rFonts w:ascii="Times New Roman" w:hAnsi="Times New Roman" w:cs="Times New Roman"/>
          <w:sz w:val="24"/>
          <w:szCs w:val="24"/>
          <w:lang w:val="en-US"/>
        </w:rPr>
        <w:t xml:space="preserve"> to have been explored</w:t>
      </w:r>
      <w:r w:rsidR="00396144" w:rsidRPr="00520018">
        <w:rPr>
          <w:rFonts w:ascii="Times New Roman" w:hAnsi="Times New Roman" w:cs="Times New Roman"/>
          <w:sz w:val="24"/>
          <w:szCs w:val="24"/>
          <w:lang w:val="en-US"/>
        </w:rPr>
        <w:t xml:space="preserve"> academically</w:t>
      </w:r>
      <w:r w:rsidRPr="00520018">
        <w:rPr>
          <w:rFonts w:ascii="Times New Roman" w:hAnsi="Times New Roman" w:cs="Times New Roman"/>
          <w:sz w:val="24"/>
          <w:szCs w:val="24"/>
          <w:lang w:val="en-US"/>
        </w:rPr>
        <w:t xml:space="preserve">. Only a small number of research articles dealing with shock </w:t>
      </w:r>
      <w:r w:rsidR="009E29B5" w:rsidRPr="00520018">
        <w:rPr>
          <w:rFonts w:ascii="Times New Roman" w:hAnsi="Times New Roman" w:cs="Times New Roman"/>
          <w:sz w:val="24"/>
          <w:szCs w:val="24"/>
          <w:lang w:val="en-US"/>
        </w:rPr>
        <w:t>advertising</w:t>
      </w:r>
      <w:r w:rsidRPr="00520018">
        <w:rPr>
          <w:rFonts w:ascii="Times New Roman" w:hAnsi="Times New Roman" w:cs="Times New Roman"/>
          <w:sz w:val="24"/>
          <w:szCs w:val="24"/>
          <w:lang w:val="en-US"/>
        </w:rPr>
        <w:t xml:space="preserve"> directly could be found. Even extensive online literature searches returned only a small number of </w:t>
      </w:r>
      <w:r w:rsidR="008840F4" w:rsidRPr="00520018">
        <w:rPr>
          <w:rFonts w:ascii="Times New Roman" w:hAnsi="Times New Roman" w:cs="Times New Roman"/>
          <w:sz w:val="24"/>
          <w:szCs w:val="24"/>
          <w:lang w:val="en-US"/>
        </w:rPr>
        <w:t xml:space="preserve">directly </w:t>
      </w:r>
      <w:r w:rsidRPr="00520018">
        <w:rPr>
          <w:rFonts w:ascii="Times New Roman" w:hAnsi="Times New Roman" w:cs="Times New Roman"/>
          <w:sz w:val="24"/>
          <w:szCs w:val="24"/>
          <w:lang w:val="en-US"/>
        </w:rPr>
        <w:t xml:space="preserve">relevant articles, the most </w:t>
      </w:r>
      <w:r w:rsidR="009E29B5" w:rsidRPr="00520018">
        <w:rPr>
          <w:rFonts w:ascii="Times New Roman" w:hAnsi="Times New Roman" w:cs="Times New Roman"/>
          <w:sz w:val="24"/>
          <w:szCs w:val="24"/>
          <w:lang w:val="en-US"/>
        </w:rPr>
        <w:t>notable</w:t>
      </w:r>
      <w:r w:rsidRPr="00520018">
        <w:rPr>
          <w:rFonts w:ascii="Times New Roman" w:hAnsi="Times New Roman" w:cs="Times New Roman"/>
          <w:sz w:val="24"/>
          <w:szCs w:val="24"/>
          <w:lang w:val="en-US"/>
        </w:rPr>
        <w:t xml:space="preserve"> ones being the work by Dahl et </w:t>
      </w:r>
      <w:r w:rsidR="00396144" w:rsidRPr="00520018">
        <w:rPr>
          <w:rFonts w:ascii="Times New Roman" w:hAnsi="Times New Roman" w:cs="Times New Roman"/>
          <w:sz w:val="24"/>
          <w:szCs w:val="24"/>
          <w:lang w:val="en-US"/>
        </w:rPr>
        <w:t>al (2003) and Parry et al (</w:t>
      </w:r>
      <w:r w:rsidRPr="00520018">
        <w:rPr>
          <w:rFonts w:ascii="Times New Roman" w:hAnsi="Times New Roman" w:cs="Times New Roman"/>
          <w:sz w:val="24"/>
          <w:szCs w:val="24"/>
          <w:lang w:val="en-US"/>
        </w:rPr>
        <w:t xml:space="preserve">2013). Given the extensive use of shock appeal in </w:t>
      </w:r>
      <w:r w:rsidR="009E29B5" w:rsidRPr="00520018">
        <w:rPr>
          <w:rFonts w:ascii="Times New Roman" w:hAnsi="Times New Roman" w:cs="Times New Roman"/>
          <w:sz w:val="24"/>
          <w:szCs w:val="24"/>
          <w:lang w:val="en-US"/>
        </w:rPr>
        <w:t>advertising</w:t>
      </w:r>
      <w:r w:rsidRPr="00520018">
        <w:rPr>
          <w:rFonts w:ascii="Times New Roman" w:hAnsi="Times New Roman" w:cs="Times New Roman"/>
          <w:sz w:val="24"/>
          <w:szCs w:val="24"/>
          <w:lang w:val="en-US"/>
        </w:rPr>
        <w:t xml:space="preserve">, much more research seems to be warranted, and it is the </w:t>
      </w:r>
      <w:r w:rsidR="009E29B5" w:rsidRPr="00520018">
        <w:rPr>
          <w:rFonts w:ascii="Times New Roman" w:hAnsi="Times New Roman" w:cs="Times New Roman"/>
          <w:sz w:val="24"/>
          <w:szCs w:val="24"/>
          <w:lang w:val="en-US"/>
        </w:rPr>
        <w:t>aim</w:t>
      </w:r>
      <w:r w:rsidRPr="00520018">
        <w:rPr>
          <w:rFonts w:ascii="Times New Roman" w:hAnsi="Times New Roman" w:cs="Times New Roman"/>
          <w:sz w:val="24"/>
          <w:szCs w:val="24"/>
          <w:lang w:val="en-US"/>
        </w:rPr>
        <w:t xml:space="preserve"> of this study to </w:t>
      </w:r>
      <w:r w:rsidR="009E29B5" w:rsidRPr="00520018">
        <w:rPr>
          <w:rFonts w:ascii="Times New Roman" w:hAnsi="Times New Roman" w:cs="Times New Roman"/>
          <w:sz w:val="24"/>
          <w:szCs w:val="24"/>
          <w:lang w:val="en-US"/>
        </w:rPr>
        <w:t>contribute to this literature</w:t>
      </w:r>
      <w:r w:rsidR="0060024F" w:rsidRPr="00520018">
        <w:rPr>
          <w:rFonts w:ascii="Times New Roman" w:hAnsi="Times New Roman" w:cs="Times New Roman"/>
          <w:sz w:val="24"/>
          <w:szCs w:val="24"/>
          <w:lang w:val="en-US"/>
        </w:rPr>
        <w:t xml:space="preserve"> in order t</w:t>
      </w:r>
      <w:r w:rsidR="00363A0A" w:rsidRPr="00520018">
        <w:rPr>
          <w:rFonts w:ascii="Times New Roman" w:hAnsi="Times New Roman" w:cs="Times New Roman"/>
          <w:sz w:val="24"/>
          <w:szCs w:val="24"/>
          <w:lang w:val="en-US"/>
        </w:rPr>
        <w:t>o expand the empirical research in this area.</w:t>
      </w:r>
    </w:p>
    <w:p w:rsidR="0034465E" w:rsidRPr="00520018" w:rsidRDefault="0034465E" w:rsidP="00814EFA">
      <w:pPr>
        <w:autoSpaceDE w:val="0"/>
        <w:autoSpaceDN w:val="0"/>
        <w:adjustRightInd w:val="0"/>
        <w:spacing w:after="0" w:line="360" w:lineRule="auto"/>
        <w:jc w:val="both"/>
        <w:rPr>
          <w:rFonts w:ascii="Times New Roman" w:hAnsi="Times New Roman" w:cs="Times New Roman"/>
          <w:sz w:val="24"/>
          <w:szCs w:val="24"/>
          <w:lang w:val="en-US"/>
        </w:rPr>
      </w:pPr>
    </w:p>
    <w:p w:rsidR="00991CAE" w:rsidRPr="00520018" w:rsidRDefault="00991CAE" w:rsidP="00814EFA">
      <w:pPr>
        <w:autoSpaceDE w:val="0"/>
        <w:autoSpaceDN w:val="0"/>
        <w:adjustRightInd w:val="0"/>
        <w:spacing w:after="0" w:line="360" w:lineRule="auto"/>
        <w:jc w:val="both"/>
        <w:rPr>
          <w:rFonts w:ascii="Times New Roman" w:hAnsi="Times New Roman" w:cs="Times New Roman"/>
          <w:sz w:val="24"/>
          <w:szCs w:val="24"/>
          <w:lang w:val="en-US"/>
        </w:rPr>
      </w:pPr>
    </w:p>
    <w:p w:rsidR="00991CAE" w:rsidRPr="00520018" w:rsidRDefault="00991CAE" w:rsidP="00814EFA">
      <w:pPr>
        <w:autoSpaceDE w:val="0"/>
        <w:autoSpaceDN w:val="0"/>
        <w:adjustRightInd w:val="0"/>
        <w:spacing w:after="0" w:line="360" w:lineRule="auto"/>
        <w:jc w:val="both"/>
        <w:rPr>
          <w:rFonts w:ascii="Times New Roman" w:hAnsi="Times New Roman" w:cs="Times New Roman"/>
          <w:sz w:val="24"/>
          <w:szCs w:val="24"/>
          <w:lang w:val="en-US"/>
        </w:rPr>
      </w:pPr>
    </w:p>
    <w:p w:rsidR="00991CAE" w:rsidRPr="00520018" w:rsidRDefault="00991CAE" w:rsidP="00814EFA">
      <w:pPr>
        <w:autoSpaceDE w:val="0"/>
        <w:autoSpaceDN w:val="0"/>
        <w:adjustRightInd w:val="0"/>
        <w:spacing w:after="0" w:line="360" w:lineRule="auto"/>
        <w:jc w:val="both"/>
        <w:rPr>
          <w:rFonts w:ascii="Times New Roman" w:hAnsi="Times New Roman" w:cs="Times New Roman"/>
          <w:sz w:val="24"/>
          <w:szCs w:val="24"/>
          <w:lang w:val="en-US"/>
        </w:rPr>
      </w:pPr>
    </w:p>
    <w:p w:rsidR="009363C5" w:rsidRPr="00520018" w:rsidRDefault="00991CAE" w:rsidP="00814EFA">
      <w:pPr>
        <w:autoSpaceDE w:val="0"/>
        <w:autoSpaceDN w:val="0"/>
        <w:adjustRightInd w:val="0"/>
        <w:spacing w:after="0" w:line="360" w:lineRule="auto"/>
        <w:jc w:val="both"/>
        <w:rPr>
          <w:rFonts w:ascii="Times New Roman" w:hAnsi="Times New Roman" w:cs="Times New Roman"/>
          <w:b/>
          <w:sz w:val="24"/>
          <w:szCs w:val="24"/>
          <w:lang w:val="en-US"/>
        </w:rPr>
      </w:pPr>
      <w:r w:rsidRPr="00520018">
        <w:rPr>
          <w:rFonts w:ascii="Times New Roman" w:hAnsi="Times New Roman" w:cs="Times New Roman"/>
          <w:b/>
          <w:sz w:val="24"/>
          <w:szCs w:val="24"/>
          <w:lang w:val="en-US"/>
        </w:rPr>
        <w:t>BACKGROUND</w:t>
      </w:r>
    </w:p>
    <w:p w:rsidR="00991CAE" w:rsidRPr="00520018" w:rsidRDefault="00991CAE" w:rsidP="00814EFA">
      <w:pPr>
        <w:autoSpaceDE w:val="0"/>
        <w:autoSpaceDN w:val="0"/>
        <w:adjustRightInd w:val="0"/>
        <w:spacing w:after="0" w:line="360" w:lineRule="auto"/>
        <w:jc w:val="both"/>
        <w:rPr>
          <w:rFonts w:ascii="Times New Roman" w:hAnsi="Times New Roman" w:cs="Times New Roman"/>
          <w:b/>
          <w:sz w:val="24"/>
          <w:szCs w:val="24"/>
          <w:lang w:val="en-US"/>
        </w:rPr>
      </w:pPr>
    </w:p>
    <w:p w:rsidR="00F67888" w:rsidRPr="00520018" w:rsidRDefault="00AA3D9D" w:rsidP="00814EFA">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It is </w:t>
      </w:r>
      <w:r w:rsidR="00D72E99" w:rsidRPr="00520018">
        <w:rPr>
          <w:rFonts w:ascii="Times New Roman" w:hAnsi="Times New Roman" w:cs="Times New Roman"/>
          <w:sz w:val="24"/>
          <w:szCs w:val="24"/>
          <w:lang w:val="en-US"/>
        </w:rPr>
        <w:t>notoriously</w:t>
      </w:r>
      <w:r w:rsidRPr="00520018">
        <w:rPr>
          <w:rFonts w:ascii="Times New Roman" w:hAnsi="Times New Roman" w:cs="Times New Roman"/>
          <w:sz w:val="24"/>
          <w:szCs w:val="24"/>
          <w:lang w:val="en-US"/>
        </w:rPr>
        <w:t xml:space="preserve"> difficult to get an accurate idea of the amounts of </w:t>
      </w:r>
      <w:r w:rsidR="00D72E99" w:rsidRPr="00520018">
        <w:rPr>
          <w:rFonts w:ascii="Times New Roman" w:hAnsi="Times New Roman" w:cs="Times New Roman"/>
          <w:sz w:val="24"/>
          <w:szCs w:val="24"/>
          <w:lang w:val="en-US"/>
        </w:rPr>
        <w:t>charitable</w:t>
      </w:r>
      <w:r w:rsidRPr="00520018">
        <w:rPr>
          <w:rFonts w:ascii="Times New Roman" w:hAnsi="Times New Roman" w:cs="Times New Roman"/>
          <w:sz w:val="24"/>
          <w:szCs w:val="24"/>
          <w:lang w:val="en-US"/>
        </w:rPr>
        <w:t xml:space="preserve"> giving </w:t>
      </w:r>
      <w:r w:rsidR="009E29B5" w:rsidRPr="00520018">
        <w:rPr>
          <w:rFonts w:ascii="Times New Roman" w:hAnsi="Times New Roman" w:cs="Times New Roman"/>
          <w:sz w:val="24"/>
          <w:szCs w:val="24"/>
          <w:lang w:val="en-US"/>
        </w:rPr>
        <w:t>as</w:t>
      </w:r>
      <w:r w:rsidR="00FF07FF" w:rsidRPr="00520018">
        <w:rPr>
          <w:rFonts w:ascii="Times New Roman" w:hAnsi="Times New Roman" w:cs="Times New Roman"/>
          <w:sz w:val="24"/>
          <w:szCs w:val="24"/>
          <w:lang w:val="en-US"/>
        </w:rPr>
        <w:t xml:space="preserve"> contradictory reports w</w:t>
      </w:r>
      <w:r w:rsidR="00D72E99" w:rsidRPr="00520018">
        <w:rPr>
          <w:rFonts w:ascii="Times New Roman" w:hAnsi="Times New Roman" w:cs="Times New Roman"/>
          <w:sz w:val="24"/>
          <w:szCs w:val="24"/>
          <w:lang w:val="en-US"/>
        </w:rPr>
        <w:t>ith conflicting results have bee</w:t>
      </w:r>
      <w:r w:rsidR="00FF07FF" w:rsidRPr="00520018">
        <w:rPr>
          <w:rFonts w:ascii="Times New Roman" w:hAnsi="Times New Roman" w:cs="Times New Roman"/>
          <w:sz w:val="24"/>
          <w:szCs w:val="24"/>
          <w:lang w:val="en-US"/>
        </w:rPr>
        <w:t>n published (</w:t>
      </w:r>
      <w:r w:rsidR="0017535F" w:rsidRPr="00520018">
        <w:rPr>
          <w:rFonts w:ascii="Times New Roman" w:hAnsi="Times New Roman" w:cs="Times New Roman"/>
          <w:sz w:val="24"/>
          <w:szCs w:val="24"/>
          <w:lang w:val="en-US"/>
        </w:rPr>
        <w:t>Hudson, 2013</w:t>
      </w:r>
      <w:r w:rsidR="00396144" w:rsidRPr="00520018">
        <w:rPr>
          <w:rFonts w:ascii="Times New Roman" w:hAnsi="Times New Roman" w:cs="Times New Roman"/>
          <w:sz w:val="24"/>
          <w:szCs w:val="24"/>
          <w:lang w:val="en-US"/>
        </w:rPr>
        <w:t>)</w:t>
      </w:r>
      <w:r w:rsidR="009E29B5" w:rsidRPr="00520018">
        <w:rPr>
          <w:rFonts w:ascii="Times New Roman" w:hAnsi="Times New Roman" w:cs="Times New Roman"/>
          <w:sz w:val="24"/>
          <w:szCs w:val="24"/>
          <w:lang w:val="en-US"/>
        </w:rPr>
        <w:t>. F</w:t>
      </w:r>
      <w:r w:rsidR="00FF07FF" w:rsidRPr="00520018">
        <w:rPr>
          <w:rFonts w:ascii="Times New Roman" w:hAnsi="Times New Roman" w:cs="Times New Roman"/>
          <w:sz w:val="24"/>
          <w:szCs w:val="24"/>
          <w:lang w:val="en-US"/>
        </w:rPr>
        <w:t>or example</w:t>
      </w:r>
      <w:r w:rsidR="00363A0A" w:rsidRPr="00520018">
        <w:rPr>
          <w:rFonts w:ascii="Times New Roman" w:hAnsi="Times New Roman" w:cs="Times New Roman"/>
          <w:sz w:val="24"/>
          <w:szCs w:val="24"/>
          <w:lang w:val="en-US"/>
        </w:rPr>
        <w:t xml:space="preserve"> </w:t>
      </w:r>
      <w:r w:rsidR="000064DB" w:rsidRPr="00520018">
        <w:rPr>
          <w:rFonts w:ascii="Times New Roman" w:hAnsi="Times New Roman" w:cs="Times New Roman"/>
          <w:sz w:val="24"/>
          <w:szCs w:val="24"/>
          <w:lang w:val="en-US"/>
        </w:rPr>
        <w:t>in the UK</w:t>
      </w:r>
      <w:r w:rsidR="00991CAE" w:rsidRPr="00520018">
        <w:rPr>
          <w:rFonts w:ascii="Times New Roman" w:hAnsi="Times New Roman" w:cs="Times New Roman"/>
          <w:sz w:val="24"/>
          <w:szCs w:val="24"/>
          <w:lang w:val="en-US"/>
        </w:rPr>
        <w:t>,</w:t>
      </w:r>
      <w:r w:rsidR="00363A0A" w:rsidRPr="00520018">
        <w:rPr>
          <w:rFonts w:ascii="Times New Roman" w:hAnsi="Times New Roman" w:cs="Times New Roman"/>
          <w:sz w:val="24"/>
          <w:szCs w:val="24"/>
          <w:lang w:val="en-US"/>
        </w:rPr>
        <w:t xml:space="preserve"> </w:t>
      </w:r>
      <w:r w:rsidR="00FF07FF" w:rsidRPr="00520018">
        <w:rPr>
          <w:rFonts w:ascii="Times New Roman" w:hAnsi="Times New Roman" w:cs="Times New Roman"/>
          <w:sz w:val="24"/>
          <w:szCs w:val="24"/>
          <w:lang w:val="en-US"/>
        </w:rPr>
        <w:t>t</w:t>
      </w:r>
      <w:r w:rsidR="00F67888" w:rsidRPr="00520018">
        <w:rPr>
          <w:rFonts w:ascii="Times New Roman" w:hAnsi="Times New Roman" w:cs="Times New Roman"/>
          <w:sz w:val="24"/>
          <w:szCs w:val="24"/>
          <w:lang w:val="en-US"/>
        </w:rPr>
        <w:t xml:space="preserve">he UK Charities Aid Foundation </w:t>
      </w:r>
      <w:r w:rsidR="00D72E99" w:rsidRPr="00520018">
        <w:rPr>
          <w:rFonts w:ascii="Times New Roman" w:hAnsi="Times New Roman" w:cs="Times New Roman"/>
          <w:sz w:val="24"/>
          <w:szCs w:val="24"/>
          <w:lang w:val="en-US"/>
        </w:rPr>
        <w:t>publishes</w:t>
      </w:r>
      <w:r w:rsidR="00F67888" w:rsidRPr="00520018">
        <w:rPr>
          <w:rFonts w:ascii="Times New Roman" w:hAnsi="Times New Roman" w:cs="Times New Roman"/>
          <w:sz w:val="24"/>
          <w:szCs w:val="24"/>
          <w:lang w:val="en-US"/>
        </w:rPr>
        <w:t xml:space="preserve"> an annual report on giving, </w:t>
      </w:r>
      <w:r w:rsidR="0017535F" w:rsidRPr="00520018">
        <w:rPr>
          <w:rFonts w:ascii="Times New Roman" w:hAnsi="Times New Roman" w:cs="Times New Roman"/>
          <w:sz w:val="24"/>
          <w:szCs w:val="24"/>
          <w:lang w:val="en-US"/>
        </w:rPr>
        <w:t>which maintains that in 2011/12</w:t>
      </w:r>
      <w:r w:rsidR="00F67888" w:rsidRPr="00520018">
        <w:rPr>
          <w:rFonts w:ascii="Times New Roman" w:hAnsi="Times New Roman" w:cs="Times New Roman"/>
          <w:sz w:val="24"/>
          <w:szCs w:val="24"/>
          <w:lang w:val="en-US"/>
        </w:rPr>
        <w:t xml:space="preserve"> the proportion of people giving £25 or more has reduced from 32% in 2010/11 to 29% in 2011/12, and that although the percentage of donors giving between £25 and £100, and</w:t>
      </w:r>
      <w:r w:rsidR="00396144" w:rsidRPr="00520018">
        <w:rPr>
          <w:rFonts w:ascii="Times New Roman" w:hAnsi="Times New Roman" w:cs="Times New Roman"/>
          <w:sz w:val="24"/>
          <w:szCs w:val="24"/>
          <w:lang w:val="en-US"/>
        </w:rPr>
        <w:t xml:space="preserve"> </w:t>
      </w:r>
      <w:r w:rsidR="00F67888" w:rsidRPr="00520018">
        <w:rPr>
          <w:rFonts w:ascii="Times New Roman" w:hAnsi="Times New Roman" w:cs="Times New Roman"/>
          <w:sz w:val="24"/>
          <w:szCs w:val="24"/>
          <w:lang w:val="en-US"/>
        </w:rPr>
        <w:t>£100 or more have fallen by only 2% and 1% respectively, these small drops have had an impact</w:t>
      </w:r>
      <w:r w:rsidR="001009A2" w:rsidRPr="00520018">
        <w:rPr>
          <w:rFonts w:ascii="Times New Roman" w:hAnsi="Times New Roman" w:cs="Times New Roman"/>
          <w:sz w:val="24"/>
          <w:szCs w:val="24"/>
          <w:lang w:val="en-US"/>
        </w:rPr>
        <w:t xml:space="preserve"> </w:t>
      </w:r>
      <w:r w:rsidR="00F67888" w:rsidRPr="00520018">
        <w:rPr>
          <w:rFonts w:ascii="Times New Roman" w:hAnsi="Times New Roman" w:cs="Times New Roman"/>
          <w:sz w:val="24"/>
          <w:szCs w:val="24"/>
          <w:lang w:val="en-US"/>
        </w:rPr>
        <w:t xml:space="preserve">on the total amount donated by the </w:t>
      </w:r>
      <w:r w:rsidR="0060024F" w:rsidRPr="00520018">
        <w:rPr>
          <w:rFonts w:ascii="Times New Roman" w:hAnsi="Times New Roman" w:cs="Times New Roman"/>
          <w:sz w:val="24"/>
          <w:szCs w:val="24"/>
          <w:lang w:val="en-US"/>
        </w:rPr>
        <w:t xml:space="preserve">UK </w:t>
      </w:r>
      <w:r w:rsidR="00F67888" w:rsidRPr="00520018">
        <w:rPr>
          <w:rFonts w:ascii="Times New Roman" w:hAnsi="Times New Roman" w:cs="Times New Roman"/>
          <w:sz w:val="24"/>
          <w:szCs w:val="24"/>
          <w:lang w:val="en-US"/>
        </w:rPr>
        <w:t xml:space="preserve">population. In particular, donors giving £100 or more accounted for 40% of total donations in 2011/12 </w:t>
      </w:r>
      <w:r w:rsidR="00FF07FF" w:rsidRPr="00520018">
        <w:rPr>
          <w:rFonts w:ascii="Times New Roman" w:hAnsi="Times New Roman" w:cs="Times New Roman"/>
          <w:sz w:val="24"/>
          <w:szCs w:val="24"/>
          <w:lang w:val="en-US"/>
        </w:rPr>
        <w:t xml:space="preserve">compared to 45% in 2010/11 </w:t>
      </w:r>
      <w:r w:rsidR="00F67888" w:rsidRPr="00520018">
        <w:rPr>
          <w:rFonts w:ascii="Times New Roman" w:hAnsi="Times New Roman" w:cs="Times New Roman"/>
          <w:sz w:val="24"/>
          <w:szCs w:val="24"/>
          <w:lang w:val="en-US"/>
        </w:rPr>
        <w:t>(CAF, 2012)</w:t>
      </w:r>
      <w:r w:rsidR="00363A0A" w:rsidRPr="00520018">
        <w:rPr>
          <w:rFonts w:ascii="Times New Roman" w:hAnsi="Times New Roman" w:cs="Times New Roman"/>
          <w:sz w:val="24"/>
          <w:szCs w:val="24"/>
          <w:lang w:val="en-US"/>
        </w:rPr>
        <w:t xml:space="preserve">. </w:t>
      </w:r>
      <w:r w:rsidR="00FF07FF" w:rsidRPr="00520018">
        <w:rPr>
          <w:rFonts w:ascii="Times New Roman" w:hAnsi="Times New Roman" w:cs="Times New Roman"/>
          <w:sz w:val="24"/>
          <w:szCs w:val="24"/>
          <w:lang w:val="en-US"/>
        </w:rPr>
        <w:t xml:space="preserve">At the same time, the </w:t>
      </w:r>
      <w:r w:rsidR="009E29B5" w:rsidRPr="00520018">
        <w:rPr>
          <w:rStyle w:val="Emphasis"/>
          <w:rFonts w:ascii="Times New Roman" w:hAnsi="Times New Roman" w:cs="Times New Roman"/>
          <w:b w:val="0"/>
          <w:sz w:val="24"/>
          <w:szCs w:val="24"/>
        </w:rPr>
        <w:t>National Council for Voluntary Organisations</w:t>
      </w:r>
      <w:r w:rsidR="00396144" w:rsidRPr="00520018">
        <w:rPr>
          <w:rStyle w:val="Emphasis"/>
          <w:rFonts w:ascii="Times New Roman" w:hAnsi="Times New Roman" w:cs="Times New Roman"/>
          <w:b w:val="0"/>
          <w:sz w:val="24"/>
          <w:szCs w:val="24"/>
        </w:rPr>
        <w:t xml:space="preserve"> </w:t>
      </w:r>
      <w:r w:rsidR="009E29B5" w:rsidRPr="00520018">
        <w:rPr>
          <w:rStyle w:val="st"/>
          <w:rFonts w:ascii="Times New Roman" w:hAnsi="Times New Roman" w:cs="Times New Roman"/>
          <w:sz w:val="24"/>
          <w:szCs w:val="24"/>
        </w:rPr>
        <w:t>(</w:t>
      </w:r>
      <w:r w:rsidR="00FF07FF" w:rsidRPr="00520018">
        <w:rPr>
          <w:rFonts w:ascii="Times New Roman" w:hAnsi="Times New Roman" w:cs="Times New Roman"/>
          <w:sz w:val="24"/>
          <w:szCs w:val="24"/>
          <w:lang w:val="en-US"/>
        </w:rPr>
        <w:t>NCVO</w:t>
      </w:r>
      <w:r w:rsidR="009E29B5" w:rsidRPr="00520018">
        <w:rPr>
          <w:rFonts w:ascii="Times New Roman" w:hAnsi="Times New Roman" w:cs="Times New Roman"/>
          <w:sz w:val="24"/>
          <w:szCs w:val="24"/>
          <w:lang w:val="en-US"/>
        </w:rPr>
        <w:t>)</w:t>
      </w:r>
      <w:r w:rsidR="00FF07FF" w:rsidRPr="00520018">
        <w:rPr>
          <w:rFonts w:ascii="Times New Roman" w:hAnsi="Times New Roman" w:cs="Times New Roman"/>
          <w:sz w:val="24"/>
          <w:szCs w:val="24"/>
          <w:lang w:val="en-US"/>
        </w:rPr>
        <w:t xml:space="preserve"> published data on charitable giving </w:t>
      </w:r>
      <w:r w:rsidR="0017535F" w:rsidRPr="00520018">
        <w:rPr>
          <w:rFonts w:ascii="Times New Roman" w:hAnsi="Times New Roman" w:cs="Times New Roman"/>
          <w:sz w:val="24"/>
          <w:szCs w:val="24"/>
          <w:lang w:val="en-US"/>
        </w:rPr>
        <w:t>which</w:t>
      </w:r>
      <w:r w:rsidR="00FF07FF" w:rsidRPr="00520018">
        <w:rPr>
          <w:rFonts w:ascii="Times New Roman" w:hAnsi="Times New Roman" w:cs="Times New Roman"/>
          <w:sz w:val="24"/>
          <w:szCs w:val="24"/>
          <w:lang w:val="en-US"/>
        </w:rPr>
        <w:t xml:space="preserve"> suggests that the percentage of </w:t>
      </w:r>
      <w:r w:rsidR="0017535F" w:rsidRPr="00520018">
        <w:rPr>
          <w:rFonts w:ascii="Times New Roman" w:hAnsi="Times New Roman" w:cs="Times New Roman"/>
          <w:sz w:val="24"/>
          <w:szCs w:val="24"/>
          <w:lang w:val="en-US"/>
        </w:rPr>
        <w:t>adults</w:t>
      </w:r>
      <w:r w:rsidR="00FF07FF" w:rsidRPr="00520018">
        <w:rPr>
          <w:rFonts w:ascii="Times New Roman" w:hAnsi="Times New Roman" w:cs="Times New Roman"/>
          <w:sz w:val="24"/>
          <w:szCs w:val="24"/>
          <w:lang w:val="en-US"/>
        </w:rPr>
        <w:t xml:space="preserve"> who have donated to chari</w:t>
      </w:r>
      <w:r w:rsidR="00396144" w:rsidRPr="00520018">
        <w:rPr>
          <w:rFonts w:ascii="Times New Roman" w:hAnsi="Times New Roman" w:cs="Times New Roman"/>
          <w:sz w:val="24"/>
          <w:szCs w:val="24"/>
          <w:lang w:val="en-US"/>
        </w:rPr>
        <w:t>table causes in a typical month</w:t>
      </w:r>
      <w:r w:rsidR="00FF07FF" w:rsidRPr="00520018">
        <w:rPr>
          <w:rFonts w:ascii="Times New Roman" w:hAnsi="Times New Roman" w:cs="Times New Roman"/>
          <w:sz w:val="24"/>
          <w:szCs w:val="24"/>
          <w:lang w:val="en-US"/>
        </w:rPr>
        <w:t xml:space="preserve"> </w:t>
      </w:r>
      <w:r w:rsidR="00396144" w:rsidRPr="00520018">
        <w:rPr>
          <w:rFonts w:ascii="Times New Roman" w:hAnsi="Times New Roman" w:cs="Times New Roman"/>
          <w:sz w:val="24"/>
          <w:szCs w:val="24"/>
          <w:lang w:val="en-US"/>
        </w:rPr>
        <w:t>h</w:t>
      </w:r>
      <w:r w:rsidR="00FF07FF" w:rsidRPr="00520018">
        <w:rPr>
          <w:rFonts w:ascii="Times New Roman" w:hAnsi="Times New Roman" w:cs="Times New Roman"/>
          <w:sz w:val="24"/>
          <w:szCs w:val="24"/>
          <w:lang w:val="en-US"/>
        </w:rPr>
        <w:t xml:space="preserve">as risen in </w:t>
      </w:r>
      <w:r w:rsidR="0017535F" w:rsidRPr="00520018">
        <w:rPr>
          <w:rFonts w:ascii="Times New Roman" w:hAnsi="Times New Roman" w:cs="Times New Roman"/>
          <w:sz w:val="24"/>
          <w:szCs w:val="24"/>
          <w:lang w:val="en-US"/>
        </w:rPr>
        <w:t xml:space="preserve">comparisons to </w:t>
      </w:r>
      <w:r w:rsidR="00FF07FF" w:rsidRPr="00520018">
        <w:rPr>
          <w:rFonts w:ascii="Times New Roman" w:hAnsi="Times New Roman" w:cs="Times New Roman"/>
          <w:sz w:val="24"/>
          <w:szCs w:val="24"/>
          <w:lang w:val="en-US"/>
        </w:rPr>
        <w:t>2010/11 to 58% from 56%</w:t>
      </w:r>
      <w:r w:rsidR="00396144" w:rsidRPr="00520018">
        <w:rPr>
          <w:rFonts w:ascii="Times New Roman" w:hAnsi="Times New Roman" w:cs="Times New Roman"/>
          <w:sz w:val="24"/>
          <w:szCs w:val="24"/>
          <w:lang w:val="en-US"/>
        </w:rPr>
        <w:t xml:space="preserve"> </w:t>
      </w:r>
      <w:r w:rsidR="00FF07FF" w:rsidRPr="00520018">
        <w:rPr>
          <w:rFonts w:ascii="Times New Roman" w:hAnsi="Times New Roman" w:cs="Times New Roman"/>
          <w:sz w:val="24"/>
          <w:szCs w:val="24"/>
          <w:lang w:val="en-US"/>
        </w:rPr>
        <w:t>(NCVO, 2012</w:t>
      </w:r>
      <w:r w:rsidR="00C1531C" w:rsidRPr="00520018">
        <w:rPr>
          <w:rFonts w:ascii="Times New Roman" w:hAnsi="Times New Roman" w:cs="Times New Roman"/>
          <w:sz w:val="24"/>
          <w:szCs w:val="24"/>
          <w:lang w:val="en-US"/>
        </w:rPr>
        <w:t xml:space="preserve">). Whilst the picture on donations is not clear, there can be little doubt that </w:t>
      </w:r>
      <w:r w:rsidR="0017535F" w:rsidRPr="00520018">
        <w:rPr>
          <w:rFonts w:ascii="Times New Roman" w:hAnsi="Times New Roman" w:cs="Times New Roman"/>
          <w:sz w:val="24"/>
          <w:szCs w:val="24"/>
          <w:lang w:val="en-US"/>
        </w:rPr>
        <w:t xml:space="preserve">charities have more difficulties in </w:t>
      </w:r>
      <w:r w:rsidR="00C1531C" w:rsidRPr="00520018">
        <w:rPr>
          <w:rFonts w:ascii="Times New Roman" w:hAnsi="Times New Roman" w:cs="Times New Roman"/>
          <w:sz w:val="24"/>
          <w:szCs w:val="24"/>
          <w:lang w:val="en-US"/>
        </w:rPr>
        <w:t>obtain</w:t>
      </w:r>
      <w:r w:rsidR="0017535F" w:rsidRPr="00520018">
        <w:rPr>
          <w:rFonts w:ascii="Times New Roman" w:hAnsi="Times New Roman" w:cs="Times New Roman"/>
          <w:sz w:val="24"/>
          <w:szCs w:val="24"/>
          <w:lang w:val="en-US"/>
        </w:rPr>
        <w:t>ing</w:t>
      </w:r>
      <w:r w:rsidR="00C1531C" w:rsidRPr="00520018">
        <w:rPr>
          <w:rFonts w:ascii="Times New Roman" w:hAnsi="Times New Roman" w:cs="Times New Roman"/>
          <w:sz w:val="24"/>
          <w:szCs w:val="24"/>
          <w:lang w:val="en-US"/>
        </w:rPr>
        <w:t xml:space="preserve"> core funding fro</w:t>
      </w:r>
      <w:r w:rsidR="0017535F" w:rsidRPr="00520018">
        <w:rPr>
          <w:rFonts w:ascii="Times New Roman" w:hAnsi="Times New Roman" w:cs="Times New Roman"/>
          <w:sz w:val="24"/>
          <w:szCs w:val="24"/>
          <w:lang w:val="en-US"/>
        </w:rPr>
        <w:t xml:space="preserve">m the government (Hudson, 2011), </w:t>
      </w:r>
      <w:r w:rsidR="00C1531C" w:rsidRPr="00520018">
        <w:rPr>
          <w:rFonts w:ascii="Times New Roman" w:hAnsi="Times New Roman" w:cs="Times New Roman"/>
          <w:sz w:val="24"/>
          <w:szCs w:val="24"/>
          <w:lang w:val="en-US"/>
        </w:rPr>
        <w:t>thus their dependence on charitable donation is rising.</w:t>
      </w:r>
    </w:p>
    <w:p w:rsidR="00BF66B9" w:rsidRPr="00520018" w:rsidRDefault="00BF66B9" w:rsidP="00814EFA">
      <w:pPr>
        <w:autoSpaceDE w:val="0"/>
        <w:autoSpaceDN w:val="0"/>
        <w:adjustRightInd w:val="0"/>
        <w:spacing w:after="0" w:line="360" w:lineRule="auto"/>
        <w:jc w:val="both"/>
        <w:rPr>
          <w:rFonts w:ascii="Times New Roman" w:hAnsi="Times New Roman" w:cs="Times New Roman"/>
          <w:sz w:val="24"/>
          <w:szCs w:val="24"/>
          <w:lang w:val="en-US"/>
        </w:rPr>
      </w:pPr>
    </w:p>
    <w:p w:rsidR="00E90C7E" w:rsidRPr="00520018" w:rsidRDefault="00820186" w:rsidP="00814EFA">
      <w:pPr>
        <w:autoSpaceDE w:val="0"/>
        <w:autoSpaceDN w:val="0"/>
        <w:adjustRightInd w:val="0"/>
        <w:spacing w:after="0" w:line="360" w:lineRule="auto"/>
        <w:jc w:val="both"/>
        <w:rPr>
          <w:rFonts w:ascii="Times New Roman" w:hAnsi="Times New Roman" w:cs="Times New Roman"/>
          <w:b/>
          <w:sz w:val="24"/>
          <w:szCs w:val="24"/>
          <w:lang w:val="en-US"/>
        </w:rPr>
      </w:pPr>
      <w:r w:rsidRPr="00520018">
        <w:rPr>
          <w:rFonts w:ascii="Times New Roman" w:hAnsi="Times New Roman" w:cs="Times New Roman"/>
          <w:b/>
          <w:sz w:val="24"/>
          <w:szCs w:val="24"/>
          <w:lang w:val="en-US"/>
        </w:rPr>
        <w:t>Shock advertising</w:t>
      </w:r>
    </w:p>
    <w:p w:rsidR="00E90C7E" w:rsidRPr="00520018" w:rsidRDefault="00E90C7E" w:rsidP="00814EFA">
      <w:pPr>
        <w:autoSpaceDE w:val="0"/>
        <w:autoSpaceDN w:val="0"/>
        <w:adjustRightInd w:val="0"/>
        <w:spacing w:after="0" w:line="360" w:lineRule="auto"/>
        <w:jc w:val="both"/>
        <w:rPr>
          <w:rFonts w:ascii="Times New Roman" w:hAnsi="Times New Roman" w:cs="Times New Roman"/>
          <w:sz w:val="24"/>
          <w:szCs w:val="24"/>
          <w:lang w:val="en-US"/>
        </w:rPr>
      </w:pPr>
    </w:p>
    <w:p w:rsidR="00BF66B9" w:rsidRPr="00520018" w:rsidRDefault="00BF66B9" w:rsidP="00BF66B9">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Shock advertising has been used widely since the 1960s by both commercial and non-profit </w:t>
      </w:r>
      <w:r w:rsidR="009E29B5" w:rsidRPr="00520018">
        <w:rPr>
          <w:rFonts w:ascii="Times New Roman" w:hAnsi="Times New Roman" w:cs="Times New Roman"/>
          <w:sz w:val="24"/>
          <w:szCs w:val="24"/>
          <w:lang w:val="en-US"/>
        </w:rPr>
        <w:t>organizations</w:t>
      </w:r>
      <w:r w:rsidRPr="00520018">
        <w:rPr>
          <w:rFonts w:ascii="Times New Roman" w:hAnsi="Times New Roman" w:cs="Times New Roman"/>
          <w:sz w:val="24"/>
          <w:szCs w:val="24"/>
          <w:lang w:val="en-US"/>
        </w:rPr>
        <w:t>, including charities. In the late 80s and 90s, shock advertising was used to encourage donations to the severe famine crisis in Africa, to raise awareness of the plight of the Kurdish people in Iraq</w:t>
      </w:r>
      <w:r w:rsidR="00520018" w:rsidRPr="00520018">
        <w:rPr>
          <w:rFonts w:ascii="Times New Roman" w:hAnsi="Times New Roman" w:cs="Times New Roman"/>
          <w:sz w:val="24"/>
          <w:szCs w:val="24"/>
          <w:lang w:val="en-US"/>
        </w:rPr>
        <w:t>,</w:t>
      </w:r>
      <w:r w:rsidRPr="00520018">
        <w:rPr>
          <w:rFonts w:ascii="Times New Roman" w:hAnsi="Times New Roman" w:cs="Times New Roman"/>
          <w:sz w:val="24"/>
          <w:szCs w:val="24"/>
          <w:lang w:val="en-US"/>
        </w:rPr>
        <w:t xml:space="preserve"> and to find funds for the victims of a number of natural disasters (Moeller</w:t>
      </w:r>
      <w:r w:rsidR="009E29B5" w:rsidRPr="00520018">
        <w:rPr>
          <w:rFonts w:ascii="Times New Roman" w:hAnsi="Times New Roman" w:cs="Times New Roman"/>
          <w:sz w:val="24"/>
          <w:szCs w:val="24"/>
          <w:lang w:val="en-US"/>
        </w:rPr>
        <w:t>, 1999</w:t>
      </w:r>
      <w:r w:rsidRPr="00520018">
        <w:rPr>
          <w:rFonts w:ascii="Times New Roman" w:hAnsi="Times New Roman" w:cs="Times New Roman"/>
          <w:sz w:val="24"/>
          <w:szCs w:val="24"/>
          <w:lang w:val="en-US"/>
        </w:rPr>
        <w:t xml:space="preserve">). </w:t>
      </w:r>
    </w:p>
    <w:p w:rsidR="00BF66B9" w:rsidRPr="00520018" w:rsidRDefault="00BF66B9" w:rsidP="00BF66B9">
      <w:pPr>
        <w:autoSpaceDE w:val="0"/>
        <w:autoSpaceDN w:val="0"/>
        <w:adjustRightInd w:val="0"/>
        <w:spacing w:after="0" w:line="360" w:lineRule="auto"/>
        <w:jc w:val="both"/>
        <w:rPr>
          <w:rFonts w:ascii="Times New Roman" w:hAnsi="Times New Roman" w:cs="Times New Roman"/>
          <w:sz w:val="24"/>
          <w:szCs w:val="24"/>
          <w:lang w:val="en-US"/>
        </w:rPr>
      </w:pPr>
    </w:p>
    <w:p w:rsidR="00D72E99" w:rsidRPr="00520018" w:rsidRDefault="00345728" w:rsidP="00814EFA">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Shock advertising is based on the violation of social norms which is assumed to capture the attention of the target audience, and break through competitive advertising clutter (Dahl et al, 2003). The emotions evoked should stimulate a consumer response (Virvilaite and </w:t>
      </w:r>
      <w:r w:rsidRPr="00520018">
        <w:rPr>
          <w:rFonts w:ascii="Times New Roman" w:hAnsi="Times New Roman" w:cs="Times New Roman"/>
          <w:sz w:val="24"/>
          <w:szCs w:val="24"/>
          <w:lang w:val="en-US"/>
        </w:rPr>
        <w:lastRenderedPageBreak/>
        <w:t>Matulevicienne, 2013).</w:t>
      </w:r>
      <w:r w:rsidR="00520018" w:rsidRPr="00520018">
        <w:rPr>
          <w:rFonts w:ascii="Times New Roman" w:hAnsi="Times New Roman" w:cs="Times New Roman"/>
          <w:sz w:val="24"/>
          <w:szCs w:val="24"/>
          <w:lang w:val="en-US"/>
        </w:rPr>
        <w:t xml:space="preserve"> </w:t>
      </w:r>
      <w:r w:rsidRPr="00520018">
        <w:rPr>
          <w:rFonts w:ascii="Times New Roman" w:hAnsi="Times New Roman" w:cs="Times New Roman"/>
          <w:sz w:val="24"/>
          <w:szCs w:val="24"/>
          <w:lang w:val="en-US"/>
        </w:rPr>
        <w:t>Tools to achieve such a response can include the visual display of obscene sexual references, profanity or gratuitous violence (Parry et al, 2013).</w:t>
      </w:r>
    </w:p>
    <w:p w:rsidR="00BF66B9" w:rsidRPr="00520018" w:rsidRDefault="00BF66B9" w:rsidP="00814EFA">
      <w:pPr>
        <w:autoSpaceDE w:val="0"/>
        <w:autoSpaceDN w:val="0"/>
        <w:adjustRightInd w:val="0"/>
        <w:spacing w:after="0" w:line="360" w:lineRule="auto"/>
        <w:jc w:val="both"/>
        <w:rPr>
          <w:rFonts w:ascii="Times New Roman" w:hAnsi="Times New Roman" w:cs="Times New Roman"/>
          <w:sz w:val="24"/>
          <w:szCs w:val="24"/>
          <w:lang w:val="en-US"/>
        </w:rPr>
      </w:pPr>
    </w:p>
    <w:p w:rsidR="00017B1B" w:rsidRPr="00520018" w:rsidRDefault="00345728" w:rsidP="00814EFA">
      <w:pPr>
        <w:autoSpaceDE w:val="0"/>
        <w:autoSpaceDN w:val="0"/>
        <w:adjustRightInd w:val="0"/>
        <w:spacing w:after="0" w:line="360" w:lineRule="auto"/>
        <w:jc w:val="both"/>
        <w:rPr>
          <w:rFonts w:ascii="Times New Roman" w:hAnsi="Times New Roman" w:cs="Times New Roman"/>
          <w:sz w:val="24"/>
          <w:szCs w:val="24"/>
          <w:shd w:val="clear" w:color="auto" w:fill="FFFFFF"/>
          <w:lang w:val="en-US"/>
        </w:rPr>
      </w:pPr>
      <w:r w:rsidRPr="00520018">
        <w:rPr>
          <w:rFonts w:ascii="Times New Roman" w:hAnsi="Times New Roman" w:cs="Times New Roman"/>
          <w:sz w:val="24"/>
          <w:szCs w:val="24"/>
          <w:shd w:val="clear" w:color="auto" w:fill="FFFFFF"/>
          <w:lang w:val="en-US"/>
        </w:rPr>
        <w:t>However, in this context, not-for-profit and for-</w:t>
      </w:r>
      <w:r w:rsidR="00B24751" w:rsidRPr="00520018">
        <w:rPr>
          <w:rFonts w:ascii="Times New Roman" w:hAnsi="Times New Roman" w:cs="Times New Roman"/>
          <w:sz w:val="24"/>
          <w:szCs w:val="24"/>
          <w:shd w:val="clear" w:color="auto" w:fill="FFFFFF"/>
          <w:lang w:val="en-US"/>
        </w:rPr>
        <w:t>profit advertising</w:t>
      </w:r>
      <w:r w:rsidRPr="00520018">
        <w:rPr>
          <w:rFonts w:ascii="Times New Roman" w:hAnsi="Times New Roman" w:cs="Times New Roman"/>
          <w:sz w:val="24"/>
          <w:szCs w:val="24"/>
          <w:shd w:val="clear" w:color="auto" w:fill="FFFFFF"/>
          <w:lang w:val="en-US"/>
        </w:rPr>
        <w:t xml:space="preserve"> need to be distinguished</w:t>
      </w:r>
      <w:r w:rsidR="00B24751" w:rsidRPr="00520018">
        <w:rPr>
          <w:rFonts w:ascii="Times New Roman" w:hAnsi="Times New Roman" w:cs="Times New Roman"/>
          <w:sz w:val="24"/>
          <w:szCs w:val="24"/>
          <w:shd w:val="clear" w:color="auto" w:fill="FFFFFF"/>
          <w:lang w:val="en-US"/>
        </w:rPr>
        <w:t>.</w:t>
      </w:r>
      <w:r w:rsidR="00363A0A" w:rsidRPr="00520018">
        <w:rPr>
          <w:rFonts w:ascii="Times New Roman" w:hAnsi="Times New Roman" w:cs="Times New Roman"/>
          <w:sz w:val="24"/>
          <w:szCs w:val="24"/>
          <w:shd w:val="clear" w:color="auto" w:fill="FFFFFF"/>
          <w:lang w:val="en-US"/>
        </w:rPr>
        <w:t xml:space="preserve"> </w:t>
      </w:r>
      <w:r w:rsidRPr="00520018">
        <w:rPr>
          <w:rFonts w:ascii="Times New Roman" w:hAnsi="Times New Roman" w:cs="Times New Roman"/>
          <w:sz w:val="24"/>
          <w:szCs w:val="24"/>
          <w:shd w:val="clear" w:color="auto" w:fill="FFFFFF"/>
          <w:lang w:val="en-US"/>
        </w:rPr>
        <w:t>Manral (2011)</w:t>
      </w:r>
      <w:r w:rsidR="00B24751" w:rsidRPr="00520018">
        <w:rPr>
          <w:rFonts w:ascii="Times New Roman" w:hAnsi="Times New Roman" w:cs="Times New Roman"/>
          <w:sz w:val="24"/>
          <w:szCs w:val="24"/>
          <w:shd w:val="clear" w:color="auto" w:fill="FFFFFF"/>
          <w:lang w:val="en-US"/>
        </w:rPr>
        <w:t xml:space="preserve"> maintains that for a brand, shock </w:t>
      </w:r>
      <w:r w:rsidR="009E29B5" w:rsidRPr="00520018">
        <w:rPr>
          <w:rFonts w:ascii="Times New Roman" w:hAnsi="Times New Roman" w:cs="Times New Roman"/>
          <w:sz w:val="24"/>
          <w:szCs w:val="24"/>
          <w:shd w:val="clear" w:color="auto" w:fill="FFFFFF"/>
          <w:lang w:val="en-US"/>
        </w:rPr>
        <w:t>advertising</w:t>
      </w:r>
      <w:r w:rsidR="00B24751" w:rsidRPr="00520018">
        <w:rPr>
          <w:rFonts w:ascii="Times New Roman" w:hAnsi="Times New Roman" w:cs="Times New Roman"/>
          <w:sz w:val="24"/>
          <w:szCs w:val="24"/>
          <w:shd w:val="clear" w:color="auto" w:fill="FFFFFF"/>
          <w:lang w:val="en-US"/>
        </w:rPr>
        <w:t xml:space="preserve"> can be</w:t>
      </w:r>
      <w:r w:rsidR="009E29B5" w:rsidRPr="00520018">
        <w:rPr>
          <w:rFonts w:ascii="Times New Roman" w:hAnsi="Times New Roman" w:cs="Times New Roman"/>
          <w:sz w:val="24"/>
          <w:szCs w:val="24"/>
          <w:shd w:val="clear" w:color="auto" w:fill="FFFFFF"/>
          <w:lang w:val="en-US"/>
        </w:rPr>
        <w:t xml:space="preserve"> ‘</w:t>
      </w:r>
      <w:r w:rsidR="00B24751" w:rsidRPr="00520018">
        <w:rPr>
          <w:rFonts w:ascii="Times New Roman" w:hAnsi="Times New Roman" w:cs="Times New Roman"/>
          <w:sz w:val="24"/>
          <w:szCs w:val="24"/>
          <w:shd w:val="clear" w:color="auto" w:fill="FFFFFF"/>
          <w:lang w:val="en-US"/>
        </w:rPr>
        <w:t xml:space="preserve">a little dangerous because of the potential negative fallout. But for a cause or an issue, using shock advertising can work by getting the attention the cause deserves and getting people interested in </w:t>
      </w:r>
      <w:r w:rsidR="001009A2" w:rsidRPr="00520018">
        <w:rPr>
          <w:rFonts w:ascii="Times New Roman" w:hAnsi="Times New Roman" w:cs="Times New Roman"/>
          <w:sz w:val="24"/>
          <w:szCs w:val="24"/>
          <w:shd w:val="clear" w:color="auto" w:fill="FFFFFF"/>
          <w:lang w:val="en-US"/>
        </w:rPr>
        <w:t>contributing or working for it. O</w:t>
      </w:r>
      <w:r w:rsidR="00B24751" w:rsidRPr="00520018">
        <w:rPr>
          <w:rFonts w:ascii="Times New Roman" w:hAnsi="Times New Roman" w:cs="Times New Roman"/>
          <w:sz w:val="24"/>
          <w:szCs w:val="24"/>
          <w:shd w:val="clear" w:color="auto" w:fill="FFFFFF"/>
          <w:lang w:val="en-US"/>
        </w:rPr>
        <w:t xml:space="preserve">r modifying their </w:t>
      </w:r>
      <w:r w:rsidR="008840F4" w:rsidRPr="00520018">
        <w:rPr>
          <w:rFonts w:ascii="Times New Roman" w:hAnsi="Times New Roman" w:cs="Times New Roman"/>
          <w:sz w:val="24"/>
          <w:szCs w:val="24"/>
          <w:shd w:val="clear" w:color="auto" w:fill="FFFFFF"/>
          <w:lang w:val="en-US"/>
        </w:rPr>
        <w:t>behavior</w:t>
      </w:r>
      <w:r w:rsidR="009E29B5" w:rsidRPr="00520018">
        <w:rPr>
          <w:rFonts w:ascii="Times New Roman" w:hAnsi="Times New Roman" w:cs="Times New Roman"/>
          <w:sz w:val="24"/>
          <w:szCs w:val="24"/>
          <w:shd w:val="clear" w:color="auto" w:fill="FFFFFF"/>
          <w:lang w:val="en-US"/>
        </w:rPr>
        <w:t xml:space="preserve"> accordingly’.</w:t>
      </w:r>
      <w:r w:rsidR="00363A0A" w:rsidRPr="00520018">
        <w:rPr>
          <w:rFonts w:ascii="Times New Roman" w:hAnsi="Times New Roman" w:cs="Times New Roman"/>
          <w:sz w:val="24"/>
          <w:szCs w:val="24"/>
          <w:shd w:val="clear" w:color="auto" w:fill="FFFFFF"/>
          <w:lang w:val="en-US"/>
        </w:rPr>
        <w:t xml:space="preserve"> </w:t>
      </w:r>
      <w:r w:rsidRPr="00520018">
        <w:rPr>
          <w:rFonts w:ascii="Times New Roman" w:hAnsi="Times New Roman" w:cs="Times New Roman"/>
          <w:sz w:val="24"/>
          <w:szCs w:val="24"/>
          <w:shd w:val="clear" w:color="auto" w:fill="FFFFFF"/>
          <w:lang w:val="en-US"/>
        </w:rPr>
        <w:t>S</w:t>
      </w:r>
      <w:r w:rsidR="00B24751" w:rsidRPr="00520018">
        <w:rPr>
          <w:rFonts w:ascii="Times New Roman" w:hAnsi="Times New Roman" w:cs="Times New Roman"/>
          <w:sz w:val="24"/>
          <w:szCs w:val="24"/>
          <w:shd w:val="clear" w:color="auto" w:fill="FFFFFF"/>
          <w:lang w:val="en-US"/>
        </w:rPr>
        <w:t xml:space="preserve">ometimes </w:t>
      </w:r>
      <w:r w:rsidR="009E29B5" w:rsidRPr="00520018">
        <w:rPr>
          <w:rFonts w:ascii="Times New Roman" w:hAnsi="Times New Roman" w:cs="Times New Roman"/>
          <w:sz w:val="24"/>
          <w:szCs w:val="24"/>
          <w:shd w:val="clear" w:color="auto" w:fill="FFFFFF"/>
          <w:lang w:val="en-US"/>
        </w:rPr>
        <w:t>advertising</w:t>
      </w:r>
      <w:r w:rsidR="00B24751" w:rsidRPr="00520018">
        <w:rPr>
          <w:rFonts w:ascii="Times New Roman" w:hAnsi="Times New Roman" w:cs="Times New Roman"/>
          <w:sz w:val="24"/>
          <w:szCs w:val="24"/>
          <w:shd w:val="clear" w:color="auto" w:fill="FFFFFF"/>
          <w:lang w:val="en-US"/>
        </w:rPr>
        <w:t xml:space="preserve"> goes too far and </w:t>
      </w:r>
      <w:r w:rsidR="005D630E" w:rsidRPr="00520018">
        <w:rPr>
          <w:rFonts w:ascii="Times New Roman" w:hAnsi="Times New Roman" w:cs="Times New Roman"/>
          <w:sz w:val="24"/>
          <w:szCs w:val="24"/>
          <w:shd w:val="clear" w:color="auto" w:fill="FFFFFF"/>
          <w:lang w:val="en-US"/>
        </w:rPr>
        <w:t>risks damaging the reputation of the very brand it seeks to</w:t>
      </w:r>
      <w:r w:rsidR="00255505" w:rsidRPr="00520018">
        <w:rPr>
          <w:rFonts w:ascii="Times New Roman" w:hAnsi="Times New Roman" w:cs="Times New Roman"/>
          <w:sz w:val="24"/>
          <w:szCs w:val="24"/>
          <w:shd w:val="clear" w:color="auto" w:fill="FFFFFF"/>
          <w:lang w:val="en-US"/>
        </w:rPr>
        <w:t xml:space="preserve"> enrich by undermining the </w:t>
      </w:r>
      <w:r w:rsidR="005D630E" w:rsidRPr="00520018">
        <w:rPr>
          <w:rFonts w:ascii="Times New Roman" w:hAnsi="Times New Roman" w:cs="Times New Roman"/>
          <w:sz w:val="24"/>
          <w:szCs w:val="24"/>
          <w:shd w:val="clear" w:color="auto" w:fill="FFFFFF"/>
          <w:lang w:val="en-US"/>
        </w:rPr>
        <w:t>products it is trying to promote (Colyer, 2002). In practice, these risks and the</w:t>
      </w:r>
      <w:r w:rsidR="00B24751" w:rsidRPr="00520018">
        <w:rPr>
          <w:rFonts w:ascii="Times New Roman" w:hAnsi="Times New Roman" w:cs="Times New Roman"/>
          <w:sz w:val="24"/>
          <w:szCs w:val="24"/>
          <w:shd w:val="clear" w:color="auto" w:fill="FFFFFF"/>
          <w:lang w:val="en-US"/>
        </w:rPr>
        <w:t xml:space="preserve"> difference </w:t>
      </w:r>
      <w:r w:rsidR="005D630E" w:rsidRPr="00520018">
        <w:rPr>
          <w:rFonts w:ascii="Times New Roman" w:hAnsi="Times New Roman" w:cs="Times New Roman"/>
          <w:sz w:val="24"/>
          <w:szCs w:val="24"/>
          <w:shd w:val="clear" w:color="auto" w:fill="FFFFFF"/>
          <w:lang w:val="en-US"/>
        </w:rPr>
        <w:t xml:space="preserve">between non-profit and for profit </w:t>
      </w:r>
      <w:r w:rsidR="009E29B5" w:rsidRPr="00520018">
        <w:rPr>
          <w:rFonts w:ascii="Times New Roman" w:hAnsi="Times New Roman" w:cs="Times New Roman"/>
          <w:sz w:val="24"/>
          <w:szCs w:val="24"/>
          <w:shd w:val="clear" w:color="auto" w:fill="FFFFFF"/>
          <w:lang w:val="en-US"/>
        </w:rPr>
        <w:t>organizations</w:t>
      </w:r>
      <w:r w:rsidR="001009A2" w:rsidRPr="00520018">
        <w:rPr>
          <w:rFonts w:ascii="Times New Roman" w:hAnsi="Times New Roman" w:cs="Times New Roman"/>
          <w:sz w:val="24"/>
          <w:szCs w:val="24"/>
          <w:shd w:val="clear" w:color="auto" w:fill="FFFFFF"/>
          <w:lang w:val="en-US"/>
        </w:rPr>
        <w:t xml:space="preserve"> </w:t>
      </w:r>
      <w:r w:rsidR="000064DB" w:rsidRPr="00520018">
        <w:rPr>
          <w:rFonts w:ascii="Times New Roman" w:hAnsi="Times New Roman" w:cs="Times New Roman"/>
          <w:sz w:val="24"/>
          <w:szCs w:val="24"/>
          <w:shd w:val="clear" w:color="auto" w:fill="FFFFFF"/>
          <w:lang w:val="en-US"/>
        </w:rPr>
        <w:t>have</w:t>
      </w:r>
      <w:r w:rsidR="00B24751" w:rsidRPr="00520018">
        <w:rPr>
          <w:rFonts w:ascii="Times New Roman" w:hAnsi="Times New Roman" w:cs="Times New Roman"/>
          <w:sz w:val="24"/>
          <w:szCs w:val="24"/>
          <w:shd w:val="clear" w:color="auto" w:fill="FFFFFF"/>
          <w:lang w:val="en-US"/>
        </w:rPr>
        <w:t xml:space="preserve"> long been recogni</w:t>
      </w:r>
      <w:r w:rsidR="008840F4" w:rsidRPr="00520018">
        <w:rPr>
          <w:rFonts w:ascii="Times New Roman" w:hAnsi="Times New Roman" w:cs="Times New Roman"/>
          <w:sz w:val="24"/>
          <w:szCs w:val="24"/>
          <w:shd w:val="clear" w:color="auto" w:fill="FFFFFF"/>
          <w:lang w:val="en-US"/>
        </w:rPr>
        <w:t>zed</w:t>
      </w:r>
      <w:r w:rsidR="000064DB" w:rsidRPr="00520018">
        <w:rPr>
          <w:rFonts w:ascii="Times New Roman" w:hAnsi="Times New Roman" w:cs="Times New Roman"/>
          <w:sz w:val="24"/>
          <w:szCs w:val="24"/>
          <w:shd w:val="clear" w:color="auto" w:fill="FFFFFF"/>
          <w:lang w:val="en-US"/>
        </w:rPr>
        <w:t>. S</w:t>
      </w:r>
      <w:r w:rsidR="00B24751" w:rsidRPr="00520018">
        <w:rPr>
          <w:rFonts w:ascii="Times New Roman" w:hAnsi="Times New Roman" w:cs="Times New Roman"/>
          <w:sz w:val="24"/>
          <w:szCs w:val="24"/>
          <w:shd w:val="clear" w:color="auto" w:fill="FFFFFF"/>
          <w:lang w:val="en-US"/>
        </w:rPr>
        <w:t xml:space="preserve">ome </w:t>
      </w:r>
      <w:r w:rsidR="000064DB" w:rsidRPr="00520018">
        <w:rPr>
          <w:rFonts w:ascii="Times New Roman" w:hAnsi="Times New Roman" w:cs="Times New Roman"/>
          <w:sz w:val="24"/>
          <w:szCs w:val="24"/>
          <w:shd w:val="clear" w:color="auto" w:fill="FFFFFF"/>
          <w:lang w:val="en-US"/>
        </w:rPr>
        <w:t xml:space="preserve">commercial </w:t>
      </w:r>
      <w:r w:rsidR="00B24751" w:rsidRPr="00520018">
        <w:rPr>
          <w:rFonts w:ascii="Times New Roman" w:hAnsi="Times New Roman" w:cs="Times New Roman"/>
          <w:sz w:val="24"/>
          <w:szCs w:val="24"/>
          <w:shd w:val="clear" w:color="auto" w:fill="FFFFFF"/>
          <w:lang w:val="en-US"/>
        </w:rPr>
        <w:t xml:space="preserve">brands such as Bennetton have made shock </w:t>
      </w:r>
      <w:r w:rsidR="009E29B5" w:rsidRPr="00520018">
        <w:rPr>
          <w:rFonts w:ascii="Times New Roman" w:hAnsi="Times New Roman" w:cs="Times New Roman"/>
          <w:sz w:val="24"/>
          <w:szCs w:val="24"/>
          <w:shd w:val="clear" w:color="auto" w:fill="FFFFFF"/>
          <w:lang w:val="en-US"/>
        </w:rPr>
        <w:t>advertising</w:t>
      </w:r>
      <w:r w:rsidR="00520018" w:rsidRPr="00520018">
        <w:rPr>
          <w:rFonts w:ascii="Times New Roman" w:hAnsi="Times New Roman" w:cs="Times New Roman"/>
          <w:sz w:val="24"/>
          <w:szCs w:val="24"/>
          <w:shd w:val="clear" w:color="auto" w:fill="FFFFFF"/>
          <w:lang w:val="en-US"/>
        </w:rPr>
        <w:t xml:space="preserve"> </w:t>
      </w:r>
      <w:r w:rsidR="00B24751" w:rsidRPr="00520018">
        <w:rPr>
          <w:rFonts w:ascii="Times New Roman" w:hAnsi="Times New Roman" w:cs="Times New Roman"/>
          <w:sz w:val="24"/>
          <w:szCs w:val="24"/>
          <w:shd w:val="clear" w:color="auto" w:fill="FFFFFF"/>
          <w:lang w:val="en-US"/>
        </w:rPr>
        <w:t xml:space="preserve">part of their brand image, </w:t>
      </w:r>
      <w:r w:rsidR="000064DB" w:rsidRPr="00520018">
        <w:rPr>
          <w:rFonts w:ascii="Times New Roman" w:hAnsi="Times New Roman" w:cs="Times New Roman"/>
          <w:sz w:val="24"/>
          <w:szCs w:val="24"/>
          <w:shd w:val="clear" w:color="auto" w:fill="FFFFFF"/>
          <w:lang w:val="en-US"/>
        </w:rPr>
        <w:t xml:space="preserve">but </w:t>
      </w:r>
      <w:r w:rsidR="00B24751" w:rsidRPr="00520018">
        <w:rPr>
          <w:rFonts w:ascii="Times New Roman" w:hAnsi="Times New Roman" w:cs="Times New Roman"/>
          <w:sz w:val="24"/>
          <w:szCs w:val="24"/>
          <w:shd w:val="clear" w:color="auto" w:fill="FFFFFF"/>
          <w:lang w:val="en-US"/>
        </w:rPr>
        <w:t xml:space="preserve">most shock </w:t>
      </w:r>
      <w:r w:rsidR="009E29B5" w:rsidRPr="00520018">
        <w:rPr>
          <w:rFonts w:ascii="Times New Roman" w:hAnsi="Times New Roman" w:cs="Times New Roman"/>
          <w:sz w:val="24"/>
          <w:szCs w:val="24"/>
          <w:shd w:val="clear" w:color="auto" w:fill="FFFFFF"/>
          <w:lang w:val="en-US"/>
        </w:rPr>
        <w:t>advertising</w:t>
      </w:r>
      <w:r w:rsidR="00B24751" w:rsidRPr="00520018">
        <w:rPr>
          <w:rFonts w:ascii="Times New Roman" w:hAnsi="Times New Roman" w:cs="Times New Roman"/>
          <w:sz w:val="24"/>
          <w:szCs w:val="24"/>
          <w:shd w:val="clear" w:color="auto" w:fill="FFFFFF"/>
          <w:lang w:val="en-US"/>
        </w:rPr>
        <w:t xml:space="preserve"> is used by </w:t>
      </w:r>
      <w:r w:rsidR="009E29B5" w:rsidRPr="00520018">
        <w:rPr>
          <w:rFonts w:ascii="Times New Roman" w:hAnsi="Times New Roman" w:cs="Times New Roman"/>
          <w:sz w:val="24"/>
          <w:szCs w:val="24"/>
          <w:shd w:val="clear" w:color="auto" w:fill="FFFFFF"/>
          <w:lang w:val="en-US"/>
        </w:rPr>
        <w:t>organizations</w:t>
      </w:r>
      <w:r w:rsidR="00B24751" w:rsidRPr="00520018">
        <w:rPr>
          <w:rFonts w:ascii="Times New Roman" w:hAnsi="Times New Roman" w:cs="Times New Roman"/>
          <w:sz w:val="24"/>
          <w:szCs w:val="24"/>
          <w:shd w:val="clear" w:color="auto" w:fill="FFFFFF"/>
          <w:lang w:val="en-US"/>
        </w:rPr>
        <w:t xml:space="preserve"> presenting charitable or social causes.</w:t>
      </w:r>
      <w:r w:rsidR="005D630E" w:rsidRPr="00520018">
        <w:rPr>
          <w:rFonts w:ascii="Times New Roman" w:hAnsi="Times New Roman" w:cs="Times New Roman"/>
          <w:sz w:val="24"/>
          <w:szCs w:val="24"/>
          <w:shd w:val="clear" w:color="auto" w:fill="FFFFFF"/>
          <w:lang w:val="en-US"/>
        </w:rPr>
        <w:t xml:space="preserve"> Some </w:t>
      </w:r>
      <w:r w:rsidR="00017B1B" w:rsidRPr="00520018">
        <w:rPr>
          <w:rFonts w:ascii="Times New Roman" w:hAnsi="Times New Roman" w:cs="Times New Roman"/>
          <w:sz w:val="24"/>
          <w:szCs w:val="24"/>
          <w:shd w:val="clear" w:color="auto" w:fill="FFFFFF"/>
          <w:lang w:val="en-US"/>
        </w:rPr>
        <w:t xml:space="preserve">charities maintain that shock </w:t>
      </w:r>
      <w:r w:rsidR="009E29B5" w:rsidRPr="00520018">
        <w:rPr>
          <w:rFonts w:ascii="Times New Roman" w:hAnsi="Times New Roman" w:cs="Times New Roman"/>
          <w:sz w:val="24"/>
          <w:szCs w:val="24"/>
          <w:shd w:val="clear" w:color="auto" w:fill="FFFFFF"/>
          <w:lang w:val="en-US"/>
        </w:rPr>
        <w:t>advertising</w:t>
      </w:r>
      <w:r w:rsidR="00017B1B" w:rsidRPr="00520018">
        <w:rPr>
          <w:rFonts w:ascii="Times New Roman" w:hAnsi="Times New Roman" w:cs="Times New Roman"/>
          <w:sz w:val="24"/>
          <w:szCs w:val="24"/>
          <w:shd w:val="clear" w:color="auto" w:fill="FFFFFF"/>
          <w:lang w:val="en-US"/>
        </w:rPr>
        <w:t xml:space="preserve"> significantly increases their donations, for example </w:t>
      </w:r>
      <w:r w:rsidR="005D630E" w:rsidRPr="00520018">
        <w:rPr>
          <w:rFonts w:ascii="Times New Roman" w:hAnsi="Times New Roman" w:cs="Times New Roman"/>
          <w:sz w:val="24"/>
          <w:szCs w:val="24"/>
          <w:shd w:val="clear" w:color="auto" w:fill="FFFFFF"/>
          <w:lang w:val="en-US"/>
        </w:rPr>
        <w:t xml:space="preserve">UK donors </w:t>
      </w:r>
      <w:r w:rsidR="009E29B5" w:rsidRPr="00520018">
        <w:rPr>
          <w:rFonts w:ascii="Times New Roman" w:hAnsi="Times New Roman" w:cs="Times New Roman"/>
          <w:sz w:val="24"/>
          <w:szCs w:val="24"/>
          <w:shd w:val="clear" w:color="auto" w:fill="FFFFFF"/>
          <w:lang w:val="en-US"/>
        </w:rPr>
        <w:t xml:space="preserve">told </w:t>
      </w:r>
      <w:r w:rsidR="00017B1B" w:rsidRPr="00520018">
        <w:rPr>
          <w:rFonts w:ascii="Times New Roman" w:hAnsi="Times New Roman" w:cs="Times New Roman"/>
          <w:sz w:val="24"/>
          <w:szCs w:val="24"/>
          <w:shd w:val="clear" w:color="auto" w:fill="FFFFFF"/>
          <w:lang w:val="en-US"/>
        </w:rPr>
        <w:t>Save the Children they were more willing to give money after seeing the charity's more shocking images</w:t>
      </w:r>
      <w:r w:rsidR="00520018" w:rsidRPr="00520018">
        <w:rPr>
          <w:rFonts w:ascii="Times New Roman" w:hAnsi="Times New Roman" w:cs="Times New Roman"/>
          <w:sz w:val="24"/>
          <w:szCs w:val="24"/>
          <w:shd w:val="clear" w:color="auto" w:fill="FFFFFF"/>
          <w:lang w:val="en-US"/>
        </w:rPr>
        <w:t>. This</w:t>
      </w:r>
      <w:r w:rsidR="0060024F" w:rsidRPr="00520018">
        <w:rPr>
          <w:rFonts w:ascii="Times New Roman" w:hAnsi="Times New Roman" w:cs="Times New Roman"/>
          <w:sz w:val="24"/>
          <w:szCs w:val="24"/>
          <w:shd w:val="clear" w:color="auto" w:fill="FFFFFF"/>
          <w:lang w:val="en-US"/>
        </w:rPr>
        <w:t xml:space="preserve"> is supported by</w:t>
      </w:r>
      <w:r w:rsidR="00017B1B" w:rsidRPr="00520018">
        <w:rPr>
          <w:rFonts w:ascii="Times New Roman" w:hAnsi="Times New Roman" w:cs="Times New Roman"/>
          <w:sz w:val="24"/>
          <w:szCs w:val="24"/>
          <w:shd w:val="clear" w:color="auto" w:fill="FFFFFF"/>
          <w:lang w:val="en-US"/>
        </w:rPr>
        <w:t xml:space="preserve"> the financial figures from the charity </w:t>
      </w:r>
      <w:r w:rsidR="00CF1987" w:rsidRPr="00520018">
        <w:rPr>
          <w:rFonts w:ascii="Times New Roman" w:hAnsi="Times New Roman" w:cs="Times New Roman"/>
          <w:sz w:val="24"/>
          <w:szCs w:val="24"/>
          <w:shd w:val="clear" w:color="auto" w:fill="FFFFFF"/>
          <w:lang w:val="en-US"/>
        </w:rPr>
        <w:t>(Ma</w:t>
      </w:r>
      <w:r w:rsidR="00AF69AC" w:rsidRPr="00520018">
        <w:rPr>
          <w:rFonts w:ascii="Times New Roman" w:hAnsi="Times New Roman" w:cs="Times New Roman"/>
          <w:sz w:val="24"/>
          <w:szCs w:val="24"/>
          <w:shd w:val="clear" w:color="auto" w:fill="FFFFFF"/>
          <w:lang w:val="en-US"/>
        </w:rPr>
        <w:t>gee, 2011)</w:t>
      </w:r>
      <w:r w:rsidR="00DE4163" w:rsidRPr="00520018">
        <w:rPr>
          <w:rFonts w:ascii="Times New Roman" w:hAnsi="Times New Roman" w:cs="Times New Roman"/>
          <w:sz w:val="24"/>
          <w:szCs w:val="24"/>
          <w:shd w:val="clear" w:color="auto" w:fill="FFFFFF"/>
          <w:lang w:val="en-US"/>
        </w:rPr>
        <w:t xml:space="preserve">. Barnardo’s claimed that their series of heroin baby adverts made a major contribution financially, and perhaps more importantly, </w:t>
      </w:r>
      <w:r w:rsidRPr="00520018">
        <w:rPr>
          <w:rFonts w:ascii="Times New Roman" w:hAnsi="Times New Roman" w:cs="Times New Roman"/>
          <w:sz w:val="24"/>
          <w:szCs w:val="24"/>
          <w:shd w:val="clear" w:color="auto" w:fill="FFFFFF"/>
          <w:lang w:val="en-US"/>
        </w:rPr>
        <w:t>established</w:t>
      </w:r>
      <w:r w:rsidR="00363A0A" w:rsidRPr="00520018">
        <w:rPr>
          <w:rFonts w:ascii="Times New Roman" w:hAnsi="Times New Roman" w:cs="Times New Roman"/>
          <w:sz w:val="24"/>
          <w:szCs w:val="24"/>
          <w:shd w:val="clear" w:color="auto" w:fill="FFFFFF"/>
          <w:lang w:val="en-US"/>
        </w:rPr>
        <w:t xml:space="preserve"> </w:t>
      </w:r>
      <w:r w:rsidR="00DE4163" w:rsidRPr="00520018">
        <w:rPr>
          <w:rFonts w:ascii="Times New Roman" w:hAnsi="Times New Roman" w:cs="Times New Roman"/>
          <w:sz w:val="24"/>
          <w:szCs w:val="24"/>
          <w:shd w:val="clear" w:color="auto" w:fill="FFFFFF"/>
          <w:lang w:val="en-US"/>
        </w:rPr>
        <w:t>Barnardo’s brand reputation as a relevant, contemporary children’s charity (Quainton, 2013)</w:t>
      </w:r>
      <w:r w:rsidR="0060024F" w:rsidRPr="00520018">
        <w:rPr>
          <w:rFonts w:ascii="Times New Roman" w:hAnsi="Times New Roman" w:cs="Times New Roman"/>
          <w:sz w:val="24"/>
          <w:szCs w:val="24"/>
          <w:shd w:val="clear" w:color="auto" w:fill="FFFFFF"/>
          <w:lang w:val="en-US"/>
        </w:rPr>
        <w:t>.</w:t>
      </w:r>
    </w:p>
    <w:p w:rsidR="005D630E" w:rsidRPr="00520018" w:rsidRDefault="000064DB" w:rsidP="000064DB">
      <w:pPr>
        <w:tabs>
          <w:tab w:val="left" w:pos="8655"/>
        </w:tabs>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ab/>
      </w:r>
    </w:p>
    <w:p w:rsidR="006F4FD4" w:rsidRPr="00520018" w:rsidRDefault="00BF66B9" w:rsidP="00814EFA">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However, the extensive use of shock </w:t>
      </w:r>
      <w:r w:rsidR="009E29B5" w:rsidRPr="00520018">
        <w:rPr>
          <w:rFonts w:ascii="Times New Roman" w:hAnsi="Times New Roman" w:cs="Times New Roman"/>
          <w:sz w:val="24"/>
          <w:szCs w:val="24"/>
          <w:lang w:val="en-US"/>
        </w:rPr>
        <w:t>advertising since</w:t>
      </w:r>
      <w:r w:rsidRPr="00520018">
        <w:rPr>
          <w:rFonts w:ascii="Times New Roman" w:hAnsi="Times New Roman" w:cs="Times New Roman"/>
          <w:sz w:val="24"/>
          <w:szCs w:val="24"/>
          <w:lang w:val="en-US"/>
        </w:rPr>
        <w:t xml:space="preserve"> the 1980s i</w:t>
      </w:r>
      <w:r w:rsidR="00A22CE0" w:rsidRPr="00520018">
        <w:rPr>
          <w:rFonts w:ascii="Times New Roman" w:hAnsi="Times New Roman" w:cs="Times New Roman"/>
          <w:sz w:val="24"/>
          <w:szCs w:val="24"/>
          <w:lang w:val="en-US"/>
        </w:rPr>
        <w:t xml:space="preserve">n combination with a </w:t>
      </w:r>
      <w:r w:rsidR="0017535F" w:rsidRPr="00520018">
        <w:rPr>
          <w:rFonts w:ascii="Times New Roman" w:hAnsi="Times New Roman" w:cs="Times New Roman"/>
          <w:sz w:val="24"/>
          <w:szCs w:val="24"/>
          <w:lang w:val="en-US"/>
        </w:rPr>
        <w:t>seemingly</w:t>
      </w:r>
      <w:r w:rsidR="00A22CE0" w:rsidRPr="00520018">
        <w:rPr>
          <w:rFonts w:ascii="Times New Roman" w:hAnsi="Times New Roman" w:cs="Times New Roman"/>
          <w:sz w:val="24"/>
          <w:szCs w:val="24"/>
          <w:lang w:val="en-US"/>
        </w:rPr>
        <w:t xml:space="preserve"> endless stream of </w:t>
      </w:r>
      <w:r w:rsidRPr="00520018">
        <w:rPr>
          <w:rFonts w:ascii="Times New Roman" w:hAnsi="Times New Roman" w:cs="Times New Roman"/>
          <w:sz w:val="24"/>
          <w:szCs w:val="24"/>
          <w:lang w:val="en-US"/>
        </w:rPr>
        <w:t>disasters</w:t>
      </w:r>
      <w:r w:rsidR="00A22CE0" w:rsidRPr="00520018">
        <w:rPr>
          <w:rFonts w:ascii="Times New Roman" w:hAnsi="Times New Roman" w:cs="Times New Roman"/>
          <w:sz w:val="24"/>
          <w:szCs w:val="24"/>
          <w:lang w:val="en-US"/>
        </w:rPr>
        <w:t xml:space="preserve"> being reported in the news </w:t>
      </w:r>
      <w:r w:rsidRPr="00520018">
        <w:rPr>
          <w:rFonts w:ascii="Times New Roman" w:hAnsi="Times New Roman" w:cs="Times New Roman"/>
          <w:sz w:val="24"/>
          <w:szCs w:val="24"/>
          <w:lang w:val="en-US"/>
        </w:rPr>
        <w:t xml:space="preserve">led to a situation where it became </w:t>
      </w:r>
      <w:r w:rsidR="004B1D76" w:rsidRPr="00520018">
        <w:rPr>
          <w:rFonts w:ascii="Times New Roman" w:hAnsi="Times New Roman" w:cs="Times New Roman"/>
          <w:sz w:val="24"/>
          <w:szCs w:val="24"/>
          <w:lang w:val="en-US"/>
        </w:rPr>
        <w:t>‘</w:t>
      </w:r>
      <w:r w:rsidR="00A22CE0" w:rsidRPr="00520018">
        <w:rPr>
          <w:rFonts w:ascii="Times New Roman" w:hAnsi="Times New Roman" w:cs="Times New Roman"/>
          <w:sz w:val="24"/>
          <w:szCs w:val="24"/>
          <w:lang w:val="en-US"/>
        </w:rPr>
        <w:t>routin</w:t>
      </w:r>
      <w:r w:rsidR="0017535F" w:rsidRPr="00520018">
        <w:rPr>
          <w:rFonts w:ascii="Times New Roman" w:hAnsi="Times New Roman" w:cs="Times New Roman"/>
          <w:sz w:val="24"/>
          <w:szCs w:val="24"/>
          <w:lang w:val="en-US"/>
        </w:rPr>
        <w:t>e to thumb past the pages of new</w:t>
      </w:r>
      <w:r w:rsidR="001009A2" w:rsidRPr="00520018">
        <w:rPr>
          <w:rFonts w:ascii="Times New Roman" w:hAnsi="Times New Roman" w:cs="Times New Roman"/>
          <w:sz w:val="24"/>
          <w:szCs w:val="24"/>
          <w:lang w:val="en-US"/>
        </w:rPr>
        <w:t xml:space="preserve"> </w:t>
      </w:r>
      <w:r w:rsidR="0017535F" w:rsidRPr="00520018">
        <w:rPr>
          <w:rFonts w:ascii="Times New Roman" w:hAnsi="Times New Roman" w:cs="Times New Roman"/>
          <w:sz w:val="24"/>
          <w:szCs w:val="24"/>
          <w:lang w:val="en-US"/>
        </w:rPr>
        <w:t>images</w:t>
      </w:r>
      <w:r w:rsidR="00A22CE0" w:rsidRPr="00520018">
        <w:rPr>
          <w:rFonts w:ascii="Times New Roman" w:hAnsi="Times New Roman" w:cs="Times New Roman"/>
          <w:sz w:val="24"/>
          <w:szCs w:val="24"/>
          <w:lang w:val="en-US"/>
        </w:rPr>
        <w:t xml:space="preserve"> showing wide-eyed children in distress</w:t>
      </w:r>
      <w:r w:rsidR="004B1D76" w:rsidRPr="00520018">
        <w:rPr>
          <w:rFonts w:ascii="Times New Roman" w:hAnsi="Times New Roman" w:cs="Times New Roman"/>
          <w:sz w:val="24"/>
          <w:szCs w:val="24"/>
          <w:lang w:val="en-US"/>
        </w:rPr>
        <w:t>’</w:t>
      </w:r>
      <w:r w:rsidR="00A22CE0" w:rsidRPr="00520018">
        <w:rPr>
          <w:rFonts w:ascii="Times New Roman" w:hAnsi="Times New Roman" w:cs="Times New Roman"/>
          <w:sz w:val="24"/>
          <w:szCs w:val="24"/>
          <w:lang w:val="en-US"/>
        </w:rPr>
        <w:t xml:space="preserve"> (Moel</w:t>
      </w:r>
      <w:r w:rsidR="009727BF" w:rsidRPr="00520018">
        <w:rPr>
          <w:rFonts w:ascii="Times New Roman" w:hAnsi="Times New Roman" w:cs="Times New Roman"/>
          <w:sz w:val="24"/>
          <w:szCs w:val="24"/>
          <w:lang w:val="en-US"/>
        </w:rPr>
        <w:t>l</w:t>
      </w:r>
      <w:r w:rsidR="00DE4163" w:rsidRPr="00520018">
        <w:rPr>
          <w:rFonts w:ascii="Times New Roman" w:hAnsi="Times New Roman" w:cs="Times New Roman"/>
          <w:sz w:val="24"/>
          <w:szCs w:val="24"/>
          <w:lang w:val="en-US"/>
        </w:rPr>
        <w:t xml:space="preserve">er, 1999, p.3). </w:t>
      </w:r>
      <w:r w:rsidR="00A22CE0" w:rsidRPr="00520018">
        <w:rPr>
          <w:rFonts w:ascii="Times New Roman" w:hAnsi="Times New Roman" w:cs="Times New Roman"/>
          <w:sz w:val="24"/>
          <w:szCs w:val="24"/>
          <w:lang w:val="en-US"/>
        </w:rPr>
        <w:t xml:space="preserve">This </w:t>
      </w:r>
      <w:r w:rsidR="0017535F" w:rsidRPr="00520018">
        <w:rPr>
          <w:rFonts w:ascii="Times New Roman" w:hAnsi="Times New Roman" w:cs="Times New Roman"/>
          <w:sz w:val="24"/>
          <w:szCs w:val="24"/>
          <w:lang w:val="en-US"/>
        </w:rPr>
        <w:t>phenomenon</w:t>
      </w:r>
      <w:r w:rsidR="009E29B5" w:rsidRPr="00520018">
        <w:rPr>
          <w:rFonts w:ascii="Times New Roman" w:hAnsi="Times New Roman" w:cs="Times New Roman"/>
          <w:sz w:val="24"/>
          <w:szCs w:val="24"/>
          <w:lang w:val="en-US"/>
        </w:rPr>
        <w:t xml:space="preserve">, </w:t>
      </w:r>
      <w:r w:rsidR="00A22CE0" w:rsidRPr="00520018">
        <w:rPr>
          <w:rFonts w:ascii="Times New Roman" w:hAnsi="Times New Roman" w:cs="Times New Roman"/>
          <w:sz w:val="24"/>
          <w:szCs w:val="24"/>
          <w:lang w:val="en-US"/>
        </w:rPr>
        <w:t>the</w:t>
      </w:r>
      <w:r w:rsidR="00363A0A" w:rsidRPr="00520018">
        <w:rPr>
          <w:rFonts w:ascii="Times New Roman" w:hAnsi="Times New Roman" w:cs="Times New Roman"/>
          <w:sz w:val="24"/>
          <w:szCs w:val="24"/>
          <w:lang w:val="en-US"/>
        </w:rPr>
        <w:t xml:space="preserve"> </w:t>
      </w:r>
      <w:r w:rsidR="00E573C5" w:rsidRPr="00520018">
        <w:rPr>
          <w:rFonts w:ascii="Times New Roman" w:hAnsi="Times New Roman" w:cs="Times New Roman"/>
          <w:sz w:val="24"/>
          <w:szCs w:val="24"/>
        </w:rPr>
        <w:t>desensitization</w:t>
      </w:r>
      <w:r w:rsidR="00363A0A" w:rsidRPr="00520018">
        <w:rPr>
          <w:rFonts w:ascii="Times New Roman" w:hAnsi="Times New Roman" w:cs="Times New Roman"/>
          <w:sz w:val="24"/>
          <w:szCs w:val="24"/>
        </w:rPr>
        <w:t xml:space="preserve"> </w:t>
      </w:r>
      <w:r w:rsidR="00802209" w:rsidRPr="00520018">
        <w:rPr>
          <w:rFonts w:ascii="Times New Roman" w:hAnsi="Times New Roman" w:cs="Times New Roman"/>
          <w:sz w:val="24"/>
          <w:szCs w:val="24"/>
          <w:lang w:val="en-US"/>
        </w:rPr>
        <w:t>of the public</w:t>
      </w:r>
      <w:r w:rsidR="00363A0A" w:rsidRPr="00520018">
        <w:rPr>
          <w:rFonts w:ascii="Times New Roman" w:hAnsi="Times New Roman" w:cs="Times New Roman"/>
          <w:sz w:val="24"/>
          <w:szCs w:val="24"/>
          <w:lang w:val="en-US"/>
        </w:rPr>
        <w:t xml:space="preserve"> </w:t>
      </w:r>
      <w:r w:rsidR="0017535F" w:rsidRPr="00520018">
        <w:rPr>
          <w:rFonts w:ascii="Times New Roman" w:hAnsi="Times New Roman" w:cs="Times New Roman"/>
          <w:sz w:val="24"/>
          <w:szCs w:val="24"/>
          <w:lang w:val="en-US"/>
        </w:rPr>
        <w:t>towards the</w:t>
      </w:r>
      <w:r w:rsidR="00A22CE0" w:rsidRPr="00520018">
        <w:rPr>
          <w:rFonts w:ascii="Times New Roman" w:hAnsi="Times New Roman" w:cs="Times New Roman"/>
          <w:sz w:val="24"/>
          <w:szCs w:val="24"/>
          <w:lang w:val="en-US"/>
        </w:rPr>
        <w:t xml:space="preserve"> traumatic events depicted in the news and in advertisements</w:t>
      </w:r>
      <w:r w:rsidR="009E29B5" w:rsidRPr="00520018">
        <w:rPr>
          <w:rFonts w:ascii="Times New Roman" w:hAnsi="Times New Roman" w:cs="Times New Roman"/>
          <w:sz w:val="24"/>
          <w:szCs w:val="24"/>
          <w:lang w:val="en-US"/>
        </w:rPr>
        <w:t>,</w:t>
      </w:r>
      <w:r w:rsidR="006F4FD4" w:rsidRPr="00520018">
        <w:rPr>
          <w:rFonts w:ascii="Times New Roman" w:hAnsi="Times New Roman" w:cs="Times New Roman"/>
          <w:sz w:val="24"/>
          <w:szCs w:val="24"/>
          <w:lang w:val="en-US"/>
        </w:rPr>
        <w:t xml:space="preserve"> is known as Compassion Fatigue or</w:t>
      </w:r>
      <w:r w:rsidR="00A22CE0" w:rsidRPr="00520018">
        <w:rPr>
          <w:rFonts w:ascii="Times New Roman" w:hAnsi="Times New Roman" w:cs="Times New Roman"/>
          <w:sz w:val="24"/>
          <w:szCs w:val="24"/>
          <w:lang w:val="en-US"/>
        </w:rPr>
        <w:t xml:space="preserve"> Secondary Traumatic Stress</w:t>
      </w:r>
      <w:r w:rsidR="002275B1" w:rsidRPr="00520018">
        <w:rPr>
          <w:rFonts w:ascii="Times New Roman" w:hAnsi="Times New Roman" w:cs="Times New Roman"/>
          <w:sz w:val="24"/>
          <w:szCs w:val="24"/>
          <w:lang w:val="en-US"/>
        </w:rPr>
        <w:t xml:space="preserve"> (Figley, 2013)</w:t>
      </w:r>
      <w:r w:rsidR="006F4FD4" w:rsidRPr="00520018">
        <w:rPr>
          <w:rFonts w:ascii="Times New Roman" w:hAnsi="Times New Roman" w:cs="Times New Roman"/>
          <w:sz w:val="24"/>
          <w:szCs w:val="24"/>
          <w:lang w:val="en-US"/>
        </w:rPr>
        <w:t>. It is a recognized problem for people employed in the health services, armed forces and caring professions. More recently it has been associated with charity appeals. Gardner maintains that</w:t>
      </w:r>
    </w:p>
    <w:p w:rsidR="006F4FD4" w:rsidRPr="00520018" w:rsidRDefault="006F4FD4" w:rsidP="00814EFA">
      <w:pPr>
        <w:autoSpaceDE w:val="0"/>
        <w:autoSpaceDN w:val="0"/>
        <w:adjustRightInd w:val="0"/>
        <w:spacing w:after="0" w:line="360" w:lineRule="auto"/>
        <w:jc w:val="both"/>
        <w:rPr>
          <w:rFonts w:ascii="Times New Roman" w:hAnsi="Times New Roman" w:cs="Times New Roman"/>
          <w:sz w:val="24"/>
          <w:szCs w:val="24"/>
          <w:lang w:val="en-US"/>
        </w:rPr>
      </w:pPr>
    </w:p>
    <w:p w:rsidR="006F4FD4" w:rsidRPr="00520018" w:rsidRDefault="006F4FD4" w:rsidP="00E573C5">
      <w:pPr>
        <w:autoSpaceDE w:val="0"/>
        <w:autoSpaceDN w:val="0"/>
        <w:adjustRightInd w:val="0"/>
        <w:spacing w:after="0" w:line="240" w:lineRule="auto"/>
        <w:ind w:left="720"/>
        <w:jc w:val="both"/>
        <w:rPr>
          <w:rFonts w:ascii="Times New Roman" w:hAnsi="Times New Roman" w:cs="Times New Roman"/>
          <w:sz w:val="24"/>
          <w:szCs w:val="24"/>
          <w:lang w:val="en-US"/>
        </w:rPr>
      </w:pPr>
      <w:r w:rsidRPr="00520018">
        <w:rPr>
          <w:rFonts w:ascii="Times New Roman" w:hAnsi="Times New Roman" w:cs="Times New Roman"/>
          <w:i/>
          <w:sz w:val="24"/>
          <w:szCs w:val="24"/>
          <w:lang w:val="en-US"/>
        </w:rPr>
        <w:t>Shocking ads traditionally worked because the message became so deeply lodged in a person’s consciousness that they were eventually forced to act upon it</w:t>
      </w:r>
      <w:r w:rsidR="009E29B5" w:rsidRPr="00520018">
        <w:rPr>
          <w:rFonts w:ascii="Times New Roman" w:hAnsi="Times New Roman" w:cs="Times New Roman"/>
          <w:i/>
          <w:sz w:val="24"/>
          <w:szCs w:val="24"/>
          <w:lang w:val="en-US"/>
        </w:rPr>
        <w:t>.</w:t>
      </w:r>
      <w:r w:rsidRPr="00520018">
        <w:rPr>
          <w:rFonts w:ascii="Times New Roman" w:hAnsi="Times New Roman" w:cs="Times New Roman"/>
          <w:i/>
          <w:sz w:val="24"/>
          <w:szCs w:val="24"/>
          <w:lang w:val="en-US"/>
        </w:rPr>
        <w:t xml:space="preserve"> However, if the same message and same tactics are being used all the time, then it just becomes </w:t>
      </w:r>
      <w:r w:rsidRPr="00520018">
        <w:rPr>
          <w:rFonts w:ascii="Times New Roman" w:hAnsi="Times New Roman" w:cs="Times New Roman"/>
          <w:i/>
          <w:sz w:val="24"/>
          <w:szCs w:val="24"/>
          <w:lang w:val="en-US"/>
        </w:rPr>
        <w:lastRenderedPageBreak/>
        <w:t xml:space="preserve">wallpaper to a person and makes it far easier to ignore </w:t>
      </w:r>
      <w:r w:rsidRPr="00520018">
        <w:rPr>
          <w:rFonts w:ascii="Times New Roman" w:hAnsi="Times New Roman" w:cs="Times New Roman"/>
          <w:sz w:val="24"/>
          <w:szCs w:val="24"/>
          <w:lang w:val="en-US"/>
        </w:rPr>
        <w:t>(</w:t>
      </w:r>
      <w:r w:rsidR="009640A0" w:rsidRPr="00520018">
        <w:rPr>
          <w:rFonts w:ascii="Times New Roman" w:hAnsi="Times New Roman" w:cs="Times New Roman"/>
          <w:sz w:val="24"/>
          <w:szCs w:val="24"/>
          <w:lang w:val="en-US"/>
        </w:rPr>
        <w:t xml:space="preserve">Gardner, cited in </w:t>
      </w:r>
      <w:r w:rsidRPr="00520018">
        <w:rPr>
          <w:rFonts w:ascii="Times New Roman" w:hAnsi="Times New Roman" w:cs="Times New Roman"/>
          <w:sz w:val="24"/>
          <w:szCs w:val="24"/>
          <w:lang w:val="en-US"/>
        </w:rPr>
        <w:t>Williams, 2009, p.11)</w:t>
      </w:r>
    </w:p>
    <w:p w:rsidR="006F4FD4" w:rsidRPr="00520018" w:rsidRDefault="006F4FD4" w:rsidP="00814EFA">
      <w:pPr>
        <w:autoSpaceDE w:val="0"/>
        <w:autoSpaceDN w:val="0"/>
        <w:adjustRightInd w:val="0"/>
        <w:spacing w:after="0" w:line="360" w:lineRule="auto"/>
        <w:jc w:val="both"/>
        <w:rPr>
          <w:rFonts w:ascii="Times New Roman" w:hAnsi="Times New Roman" w:cs="Times New Roman"/>
          <w:sz w:val="24"/>
          <w:szCs w:val="24"/>
          <w:lang w:val="en-US"/>
        </w:rPr>
      </w:pPr>
    </w:p>
    <w:p w:rsidR="00AF69AC" w:rsidRPr="00520018" w:rsidRDefault="00AF69AC" w:rsidP="00255505">
      <w:pPr>
        <w:pStyle w:val="NormalWeb"/>
        <w:shd w:val="clear" w:color="auto" w:fill="FFFFFF"/>
        <w:spacing w:before="150" w:beforeAutospacing="0" w:after="300" w:afterAutospacing="0" w:line="360" w:lineRule="auto"/>
        <w:ind w:right="4"/>
        <w:jc w:val="both"/>
        <w:textAlignment w:val="baseline"/>
        <w:rPr>
          <w:lang w:val="en-US"/>
        </w:rPr>
      </w:pPr>
      <w:r w:rsidRPr="00520018">
        <w:rPr>
          <w:lang w:val="en-US"/>
        </w:rPr>
        <w:t xml:space="preserve">There is some </w:t>
      </w:r>
      <w:r w:rsidR="009E29B5" w:rsidRPr="00520018">
        <w:rPr>
          <w:lang w:val="en-US"/>
        </w:rPr>
        <w:t>current</w:t>
      </w:r>
      <w:r w:rsidRPr="00520018">
        <w:rPr>
          <w:lang w:val="en-US"/>
        </w:rPr>
        <w:t xml:space="preserve"> evidence that compassion fatigue is occurring when it comes to </w:t>
      </w:r>
      <w:r w:rsidR="009E29B5" w:rsidRPr="00520018">
        <w:rPr>
          <w:lang w:val="en-US"/>
        </w:rPr>
        <w:t>charitable</w:t>
      </w:r>
      <w:r w:rsidR="00363A0A" w:rsidRPr="00520018">
        <w:rPr>
          <w:lang w:val="en-US"/>
        </w:rPr>
        <w:t xml:space="preserve"> </w:t>
      </w:r>
      <w:r w:rsidR="009E29B5" w:rsidRPr="00520018">
        <w:rPr>
          <w:lang w:val="en-US"/>
        </w:rPr>
        <w:t>appeals</w:t>
      </w:r>
      <w:r w:rsidRPr="00520018">
        <w:rPr>
          <w:lang w:val="en-US"/>
        </w:rPr>
        <w:t xml:space="preserve">. A 2011 poll by </w:t>
      </w:r>
      <w:r w:rsidR="009E29B5" w:rsidRPr="00520018">
        <w:rPr>
          <w:lang w:val="en-US"/>
        </w:rPr>
        <w:t>PRWeek</w:t>
      </w:r>
      <w:r w:rsidR="00255505" w:rsidRPr="00520018">
        <w:rPr>
          <w:lang w:val="en-US"/>
        </w:rPr>
        <w:t>/OnePoll found that</w:t>
      </w:r>
      <w:r w:rsidRPr="00520018">
        <w:rPr>
          <w:lang w:val="en-US"/>
        </w:rPr>
        <w:t xml:space="preserve"> 47 per cent of the public said seeing shocking images or stories did not make them more likely to donate or support a cause (Magee, 2011). However, </w:t>
      </w:r>
      <w:r w:rsidR="00255505" w:rsidRPr="00520018">
        <w:rPr>
          <w:lang w:val="en-US"/>
        </w:rPr>
        <w:t>other research</w:t>
      </w:r>
      <w:r w:rsidRPr="00520018">
        <w:rPr>
          <w:lang w:val="en-US"/>
        </w:rPr>
        <w:t xml:space="preserve"> has shown that what</w:t>
      </w:r>
      <w:r w:rsidR="00255505" w:rsidRPr="00520018">
        <w:rPr>
          <w:lang w:val="en-US"/>
        </w:rPr>
        <w:t xml:space="preserve"> people</w:t>
      </w:r>
      <w:r w:rsidR="001009A2" w:rsidRPr="00520018">
        <w:rPr>
          <w:lang w:val="en-US"/>
        </w:rPr>
        <w:t xml:space="preserve"> </w:t>
      </w:r>
      <w:r w:rsidR="00255505" w:rsidRPr="00520018">
        <w:rPr>
          <w:lang w:val="en-US"/>
        </w:rPr>
        <w:t>think</w:t>
      </w:r>
      <w:r w:rsidRPr="00520018">
        <w:rPr>
          <w:lang w:val="en-US"/>
        </w:rPr>
        <w:t xml:space="preserve"> and what they feel may be different things, and that donations are </w:t>
      </w:r>
      <w:r w:rsidR="00255505" w:rsidRPr="00520018">
        <w:rPr>
          <w:lang w:val="en-US"/>
        </w:rPr>
        <w:t>often</w:t>
      </w:r>
      <w:r w:rsidRPr="00520018">
        <w:rPr>
          <w:lang w:val="en-US"/>
        </w:rPr>
        <w:t xml:space="preserve"> given as a response to events that play on emotions (Magee, 2011).  </w:t>
      </w:r>
    </w:p>
    <w:p w:rsidR="00396144" w:rsidRPr="00520018" w:rsidRDefault="00396144" w:rsidP="00396144">
      <w:pPr>
        <w:autoSpaceDE w:val="0"/>
        <w:autoSpaceDN w:val="0"/>
        <w:adjustRightInd w:val="0"/>
        <w:spacing w:after="0" w:line="360" w:lineRule="auto"/>
        <w:jc w:val="both"/>
        <w:rPr>
          <w:rFonts w:ascii="Times New Roman" w:hAnsi="Times New Roman" w:cs="Times New Roman"/>
          <w:b/>
          <w:sz w:val="24"/>
          <w:szCs w:val="24"/>
          <w:lang w:val="en-US"/>
        </w:rPr>
      </w:pPr>
      <w:r w:rsidRPr="00520018">
        <w:rPr>
          <w:rFonts w:ascii="Times New Roman" w:hAnsi="Times New Roman" w:cs="Times New Roman"/>
          <w:b/>
          <w:sz w:val="24"/>
          <w:szCs w:val="24"/>
          <w:lang w:val="en-US"/>
        </w:rPr>
        <w:t>Emotions</w:t>
      </w:r>
    </w:p>
    <w:p w:rsidR="00396144" w:rsidRPr="00520018" w:rsidRDefault="00396144" w:rsidP="00396144">
      <w:pPr>
        <w:autoSpaceDE w:val="0"/>
        <w:autoSpaceDN w:val="0"/>
        <w:adjustRightInd w:val="0"/>
        <w:spacing w:after="0" w:line="360" w:lineRule="auto"/>
        <w:jc w:val="both"/>
        <w:rPr>
          <w:rFonts w:ascii="Times New Roman" w:hAnsi="Times New Roman" w:cs="Times New Roman"/>
          <w:b/>
          <w:sz w:val="24"/>
          <w:szCs w:val="24"/>
          <w:lang w:val="en-US"/>
        </w:rPr>
      </w:pPr>
    </w:p>
    <w:p w:rsidR="007C38F8" w:rsidRPr="00520018" w:rsidRDefault="00851614" w:rsidP="00814EFA">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Shock advertising relies on evoking emotions</w:t>
      </w:r>
      <w:r w:rsidR="00924ADA" w:rsidRPr="00520018">
        <w:rPr>
          <w:rFonts w:ascii="Times New Roman" w:hAnsi="Times New Roman" w:cs="Times New Roman"/>
          <w:sz w:val="24"/>
          <w:szCs w:val="24"/>
          <w:lang w:val="en-US"/>
        </w:rPr>
        <w:t xml:space="preserve"> to spur people into action or </w:t>
      </w:r>
      <w:r w:rsidR="0017535F" w:rsidRPr="00520018">
        <w:rPr>
          <w:rFonts w:ascii="Times New Roman" w:hAnsi="Times New Roman" w:cs="Times New Roman"/>
          <w:sz w:val="24"/>
          <w:szCs w:val="24"/>
          <w:lang w:val="en-US"/>
        </w:rPr>
        <w:t xml:space="preserve">to </w:t>
      </w:r>
      <w:r w:rsidR="00924ADA" w:rsidRPr="00520018">
        <w:rPr>
          <w:rFonts w:ascii="Times New Roman" w:hAnsi="Times New Roman" w:cs="Times New Roman"/>
          <w:sz w:val="24"/>
          <w:szCs w:val="24"/>
          <w:lang w:val="en-US"/>
        </w:rPr>
        <w:t xml:space="preserve">change their </w:t>
      </w:r>
      <w:r w:rsidR="008840F4" w:rsidRPr="00520018">
        <w:rPr>
          <w:rFonts w:ascii="Times New Roman" w:hAnsi="Times New Roman" w:cs="Times New Roman"/>
          <w:sz w:val="24"/>
          <w:szCs w:val="24"/>
          <w:lang w:val="en-US"/>
        </w:rPr>
        <w:t>behavior</w:t>
      </w:r>
      <w:r w:rsidR="0017535F" w:rsidRPr="00520018">
        <w:rPr>
          <w:rFonts w:ascii="Times New Roman" w:hAnsi="Times New Roman" w:cs="Times New Roman"/>
          <w:sz w:val="24"/>
          <w:szCs w:val="24"/>
          <w:lang w:val="en-US"/>
        </w:rPr>
        <w:t>. It has been long recogni</w:t>
      </w:r>
      <w:r w:rsidR="008840F4" w:rsidRPr="00520018">
        <w:rPr>
          <w:rFonts w:ascii="Times New Roman" w:hAnsi="Times New Roman" w:cs="Times New Roman"/>
          <w:sz w:val="24"/>
          <w:szCs w:val="24"/>
          <w:lang w:val="en-US"/>
        </w:rPr>
        <w:t>zed</w:t>
      </w:r>
      <w:r w:rsidR="00924ADA" w:rsidRPr="00520018">
        <w:rPr>
          <w:rFonts w:ascii="Times New Roman" w:hAnsi="Times New Roman" w:cs="Times New Roman"/>
          <w:sz w:val="24"/>
          <w:szCs w:val="24"/>
          <w:lang w:val="en-US"/>
        </w:rPr>
        <w:t xml:space="preserve"> that </w:t>
      </w:r>
      <w:r w:rsidR="0017535F" w:rsidRPr="00520018">
        <w:rPr>
          <w:rFonts w:ascii="Times New Roman" w:hAnsi="Times New Roman" w:cs="Times New Roman"/>
          <w:sz w:val="24"/>
          <w:szCs w:val="24"/>
          <w:lang w:val="en-US"/>
        </w:rPr>
        <w:t>emotions</w:t>
      </w:r>
      <w:r w:rsidR="00924ADA" w:rsidRPr="00520018">
        <w:rPr>
          <w:rFonts w:ascii="Times New Roman" w:hAnsi="Times New Roman" w:cs="Times New Roman"/>
          <w:sz w:val="24"/>
          <w:szCs w:val="24"/>
          <w:lang w:val="en-US"/>
        </w:rPr>
        <w:t xml:space="preserve"> are a powerful motivator for </w:t>
      </w:r>
      <w:r w:rsidR="008840F4" w:rsidRPr="00520018">
        <w:rPr>
          <w:rFonts w:ascii="Times New Roman" w:hAnsi="Times New Roman" w:cs="Times New Roman"/>
          <w:sz w:val="24"/>
          <w:szCs w:val="24"/>
          <w:lang w:val="en-US"/>
        </w:rPr>
        <w:t>behavior</w:t>
      </w:r>
      <w:r w:rsidR="00924ADA" w:rsidRPr="00520018">
        <w:rPr>
          <w:rFonts w:ascii="Times New Roman" w:hAnsi="Times New Roman" w:cs="Times New Roman"/>
          <w:sz w:val="24"/>
          <w:szCs w:val="24"/>
          <w:lang w:val="en-US"/>
        </w:rPr>
        <w:t xml:space="preserve"> (Izard</w:t>
      </w:r>
      <w:r w:rsidR="0014324F" w:rsidRPr="00520018">
        <w:rPr>
          <w:rFonts w:ascii="Times New Roman" w:hAnsi="Times New Roman" w:cs="Times New Roman"/>
          <w:sz w:val="24"/>
          <w:szCs w:val="24"/>
          <w:lang w:val="en-US"/>
        </w:rPr>
        <w:t xml:space="preserve">, 1991).  Emotions and their role in human </w:t>
      </w:r>
      <w:r w:rsidR="008840F4" w:rsidRPr="00520018">
        <w:rPr>
          <w:rFonts w:ascii="Times New Roman" w:hAnsi="Times New Roman" w:cs="Times New Roman"/>
          <w:sz w:val="24"/>
          <w:szCs w:val="24"/>
          <w:lang w:val="en-US"/>
        </w:rPr>
        <w:t>behavior</w:t>
      </w:r>
      <w:r w:rsidR="0014324F" w:rsidRPr="00520018">
        <w:rPr>
          <w:rFonts w:ascii="Times New Roman" w:hAnsi="Times New Roman" w:cs="Times New Roman"/>
          <w:sz w:val="24"/>
          <w:szCs w:val="24"/>
          <w:lang w:val="en-US"/>
        </w:rPr>
        <w:t xml:space="preserve"> have been extensively explored in academic research.</w:t>
      </w:r>
      <w:r w:rsidR="001E2504" w:rsidRPr="00520018">
        <w:rPr>
          <w:rFonts w:ascii="Times New Roman" w:hAnsi="Times New Roman" w:cs="Times New Roman"/>
          <w:sz w:val="24"/>
          <w:szCs w:val="24"/>
          <w:lang w:val="en-US"/>
        </w:rPr>
        <w:t xml:space="preserve"> There is no one recognized definition of emotions but there are three universal qualities of emotions that emerge out of current academic lit</w:t>
      </w:r>
      <w:r w:rsidR="004B1D76" w:rsidRPr="00520018">
        <w:rPr>
          <w:rFonts w:ascii="Times New Roman" w:hAnsi="Times New Roman" w:cs="Times New Roman"/>
          <w:sz w:val="24"/>
          <w:szCs w:val="24"/>
          <w:lang w:val="en-US"/>
        </w:rPr>
        <w:t>erature (Hill, 2008). E</w:t>
      </w:r>
      <w:r w:rsidR="001E2504" w:rsidRPr="00520018">
        <w:rPr>
          <w:rFonts w:ascii="Times New Roman" w:hAnsi="Times New Roman" w:cs="Times New Roman"/>
          <w:sz w:val="24"/>
          <w:szCs w:val="24"/>
          <w:lang w:val="en-US"/>
        </w:rPr>
        <w:t xml:space="preserve">motions have a feeling (affective) component which is manifested in physical sensations and chemical changes in the brain. </w:t>
      </w:r>
      <w:r w:rsidR="004B1D76" w:rsidRPr="00520018">
        <w:rPr>
          <w:rFonts w:ascii="Times New Roman" w:hAnsi="Times New Roman" w:cs="Times New Roman"/>
          <w:sz w:val="24"/>
          <w:szCs w:val="24"/>
          <w:lang w:val="en-US"/>
        </w:rPr>
        <w:t xml:space="preserve">In </w:t>
      </w:r>
      <w:r w:rsidR="0017535F" w:rsidRPr="00520018">
        <w:rPr>
          <w:rFonts w:ascii="Times New Roman" w:hAnsi="Times New Roman" w:cs="Times New Roman"/>
          <w:sz w:val="24"/>
          <w:szCs w:val="24"/>
          <w:lang w:val="en-US"/>
        </w:rPr>
        <w:t>addition</w:t>
      </w:r>
      <w:r w:rsidR="001E2504" w:rsidRPr="00520018">
        <w:rPr>
          <w:rFonts w:ascii="Times New Roman" w:hAnsi="Times New Roman" w:cs="Times New Roman"/>
          <w:sz w:val="24"/>
          <w:szCs w:val="24"/>
          <w:lang w:val="en-US"/>
        </w:rPr>
        <w:t xml:space="preserve">, emotions have a thinking component, expressed in conscious or intuitive ‘thought’ </w:t>
      </w:r>
      <w:r w:rsidR="0017535F" w:rsidRPr="00520018">
        <w:rPr>
          <w:rFonts w:ascii="Times New Roman" w:hAnsi="Times New Roman" w:cs="Times New Roman"/>
          <w:sz w:val="24"/>
          <w:szCs w:val="24"/>
          <w:lang w:val="en-US"/>
        </w:rPr>
        <w:t>appraisals</w:t>
      </w:r>
      <w:r w:rsidR="004B1D76" w:rsidRPr="00520018">
        <w:rPr>
          <w:rFonts w:ascii="Times New Roman" w:hAnsi="Times New Roman" w:cs="Times New Roman"/>
          <w:sz w:val="24"/>
          <w:szCs w:val="24"/>
          <w:lang w:val="en-US"/>
        </w:rPr>
        <w:t>; and finally</w:t>
      </w:r>
      <w:r w:rsidR="001E2504" w:rsidRPr="00520018">
        <w:rPr>
          <w:rFonts w:ascii="Times New Roman" w:hAnsi="Times New Roman" w:cs="Times New Roman"/>
          <w:sz w:val="24"/>
          <w:szCs w:val="24"/>
          <w:lang w:val="en-US"/>
        </w:rPr>
        <w:t xml:space="preserve"> there is an action component which includes expressive reactions like smiles or scowls and coping </w:t>
      </w:r>
      <w:r w:rsidR="008840F4" w:rsidRPr="00520018">
        <w:rPr>
          <w:rFonts w:ascii="Times New Roman" w:hAnsi="Times New Roman" w:cs="Times New Roman"/>
          <w:sz w:val="24"/>
          <w:szCs w:val="24"/>
          <w:lang w:val="en-US"/>
        </w:rPr>
        <w:t>behavior</w:t>
      </w:r>
      <w:r w:rsidR="001E2504" w:rsidRPr="00520018">
        <w:rPr>
          <w:rFonts w:ascii="Times New Roman" w:hAnsi="Times New Roman" w:cs="Times New Roman"/>
          <w:sz w:val="24"/>
          <w:szCs w:val="24"/>
          <w:lang w:val="en-US"/>
        </w:rPr>
        <w:t xml:space="preserve">s such </w:t>
      </w:r>
      <w:r w:rsidR="004B1D76" w:rsidRPr="00520018">
        <w:rPr>
          <w:rFonts w:ascii="Times New Roman" w:hAnsi="Times New Roman" w:cs="Times New Roman"/>
          <w:sz w:val="24"/>
          <w:szCs w:val="24"/>
          <w:lang w:val="en-US"/>
        </w:rPr>
        <w:t>as ‘fight or flight’. S</w:t>
      </w:r>
      <w:r w:rsidR="001E2504" w:rsidRPr="00520018">
        <w:rPr>
          <w:rFonts w:ascii="Times New Roman" w:hAnsi="Times New Roman" w:cs="Times New Roman"/>
          <w:sz w:val="24"/>
          <w:szCs w:val="24"/>
          <w:lang w:val="en-US"/>
        </w:rPr>
        <w:t>ometimes an addi</w:t>
      </w:r>
      <w:r w:rsidR="0017535F" w:rsidRPr="00520018">
        <w:rPr>
          <w:rFonts w:ascii="Times New Roman" w:hAnsi="Times New Roman" w:cs="Times New Roman"/>
          <w:sz w:val="24"/>
          <w:szCs w:val="24"/>
          <w:lang w:val="en-US"/>
        </w:rPr>
        <w:t>ti</w:t>
      </w:r>
      <w:r w:rsidR="001E2504" w:rsidRPr="00520018">
        <w:rPr>
          <w:rFonts w:ascii="Times New Roman" w:hAnsi="Times New Roman" w:cs="Times New Roman"/>
          <w:sz w:val="24"/>
          <w:szCs w:val="24"/>
          <w:lang w:val="en-US"/>
        </w:rPr>
        <w:t xml:space="preserve">onal sensory </w:t>
      </w:r>
      <w:r w:rsidR="0017535F" w:rsidRPr="00520018">
        <w:rPr>
          <w:rFonts w:ascii="Times New Roman" w:hAnsi="Times New Roman" w:cs="Times New Roman"/>
          <w:sz w:val="24"/>
          <w:szCs w:val="24"/>
          <w:lang w:val="en-US"/>
        </w:rPr>
        <w:t>component</w:t>
      </w:r>
      <w:r w:rsidR="001E2504" w:rsidRPr="00520018">
        <w:rPr>
          <w:rFonts w:ascii="Times New Roman" w:hAnsi="Times New Roman" w:cs="Times New Roman"/>
          <w:sz w:val="24"/>
          <w:szCs w:val="24"/>
          <w:lang w:val="en-US"/>
        </w:rPr>
        <w:t xml:space="preserve"> is added</w:t>
      </w:r>
      <w:r w:rsidR="00E573C5" w:rsidRPr="00520018">
        <w:rPr>
          <w:rFonts w:ascii="Times New Roman" w:hAnsi="Times New Roman" w:cs="Times New Roman"/>
          <w:sz w:val="24"/>
          <w:szCs w:val="24"/>
          <w:lang w:val="en-US"/>
        </w:rPr>
        <w:t xml:space="preserve">, such as </w:t>
      </w:r>
      <w:r w:rsidR="007C38F8" w:rsidRPr="00520018">
        <w:rPr>
          <w:rFonts w:ascii="Times New Roman" w:hAnsi="Times New Roman" w:cs="Times New Roman"/>
          <w:sz w:val="24"/>
          <w:szCs w:val="24"/>
          <w:lang w:val="en-US"/>
        </w:rPr>
        <w:t xml:space="preserve">sights, sounds </w:t>
      </w:r>
      <w:r w:rsidR="0017535F" w:rsidRPr="00520018">
        <w:rPr>
          <w:rFonts w:ascii="Times New Roman" w:hAnsi="Times New Roman" w:cs="Times New Roman"/>
          <w:sz w:val="24"/>
          <w:szCs w:val="24"/>
          <w:lang w:val="en-US"/>
        </w:rPr>
        <w:t>etc.</w:t>
      </w:r>
      <w:r w:rsidR="007C38F8" w:rsidRPr="00520018">
        <w:rPr>
          <w:rFonts w:ascii="Times New Roman" w:hAnsi="Times New Roman" w:cs="Times New Roman"/>
          <w:sz w:val="24"/>
          <w:szCs w:val="24"/>
          <w:lang w:val="en-US"/>
        </w:rPr>
        <w:t xml:space="preserve"> which trigger</w:t>
      </w:r>
      <w:r w:rsidR="001009A2" w:rsidRPr="00520018">
        <w:rPr>
          <w:rFonts w:ascii="Times New Roman" w:hAnsi="Times New Roman" w:cs="Times New Roman"/>
          <w:sz w:val="24"/>
          <w:szCs w:val="24"/>
          <w:lang w:val="en-US"/>
        </w:rPr>
        <w:t xml:space="preserve"> the emotional response. (Hill, </w:t>
      </w:r>
      <w:r w:rsidR="007C38F8" w:rsidRPr="00520018">
        <w:rPr>
          <w:rFonts w:ascii="Times New Roman" w:hAnsi="Times New Roman" w:cs="Times New Roman"/>
          <w:sz w:val="24"/>
          <w:szCs w:val="24"/>
          <w:lang w:val="en-US"/>
        </w:rPr>
        <w:t>2008).</w:t>
      </w:r>
      <w:r w:rsidR="00CB6E59" w:rsidRPr="00520018">
        <w:rPr>
          <w:rFonts w:ascii="Times New Roman" w:hAnsi="Times New Roman" w:cs="Times New Roman"/>
          <w:sz w:val="24"/>
          <w:szCs w:val="24"/>
          <w:lang w:val="en-US"/>
        </w:rPr>
        <w:t xml:space="preserve"> </w:t>
      </w:r>
      <w:r w:rsidR="00742F9A" w:rsidRPr="00520018">
        <w:rPr>
          <w:rFonts w:ascii="Times New Roman" w:hAnsi="Times New Roman" w:cs="Times New Roman"/>
          <w:sz w:val="24"/>
          <w:szCs w:val="24"/>
          <w:lang w:val="en-US"/>
        </w:rPr>
        <w:t>Therefore</w:t>
      </w:r>
      <w:r w:rsidR="004B1D76" w:rsidRPr="00520018">
        <w:rPr>
          <w:rFonts w:ascii="Times New Roman" w:hAnsi="Times New Roman" w:cs="Times New Roman"/>
          <w:sz w:val="24"/>
          <w:szCs w:val="24"/>
          <w:lang w:val="en-US"/>
        </w:rPr>
        <w:t>, a</w:t>
      </w:r>
      <w:r w:rsidR="00742F9A" w:rsidRPr="00520018">
        <w:rPr>
          <w:rFonts w:ascii="Times New Roman" w:hAnsi="Times New Roman" w:cs="Times New Roman"/>
          <w:sz w:val="24"/>
          <w:szCs w:val="24"/>
          <w:lang w:val="en-US"/>
        </w:rPr>
        <w:t xml:space="preserve"> full emotion represents an integration of feeling, action, appraisal and wants at a particular time and location</w:t>
      </w:r>
      <w:r w:rsidR="00520018" w:rsidRPr="00520018">
        <w:rPr>
          <w:rFonts w:ascii="Times New Roman" w:hAnsi="Times New Roman" w:cs="Times New Roman"/>
          <w:sz w:val="24"/>
          <w:szCs w:val="24"/>
          <w:lang w:val="en-US"/>
        </w:rPr>
        <w:t xml:space="preserve"> </w:t>
      </w:r>
      <w:r w:rsidR="00396144" w:rsidRPr="00520018">
        <w:rPr>
          <w:rFonts w:ascii="Times New Roman" w:hAnsi="Times New Roman" w:cs="Times New Roman"/>
          <w:sz w:val="24"/>
          <w:szCs w:val="24"/>
          <w:lang w:val="en-US"/>
        </w:rPr>
        <w:t>(Ortony et al</w:t>
      </w:r>
      <w:r w:rsidR="00742F9A" w:rsidRPr="00520018">
        <w:rPr>
          <w:rFonts w:ascii="Times New Roman" w:hAnsi="Times New Roman" w:cs="Times New Roman"/>
          <w:sz w:val="24"/>
          <w:szCs w:val="24"/>
          <w:lang w:val="en-US"/>
        </w:rPr>
        <w:t>, 2005).</w:t>
      </w:r>
    </w:p>
    <w:p w:rsidR="007C38F8" w:rsidRPr="00520018" w:rsidRDefault="007C38F8" w:rsidP="00814EFA">
      <w:pPr>
        <w:autoSpaceDE w:val="0"/>
        <w:autoSpaceDN w:val="0"/>
        <w:adjustRightInd w:val="0"/>
        <w:spacing w:after="0" w:line="360" w:lineRule="auto"/>
        <w:jc w:val="both"/>
        <w:rPr>
          <w:rFonts w:ascii="Times New Roman" w:hAnsi="Times New Roman" w:cs="Times New Roman"/>
          <w:sz w:val="24"/>
          <w:szCs w:val="24"/>
          <w:lang w:val="en-US"/>
        </w:rPr>
      </w:pPr>
    </w:p>
    <w:p w:rsidR="00C05252" w:rsidRPr="00520018" w:rsidRDefault="00851614" w:rsidP="00814EFA">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One of the </w:t>
      </w:r>
      <w:r w:rsidR="004B1D76" w:rsidRPr="00520018">
        <w:rPr>
          <w:rFonts w:ascii="Times New Roman" w:hAnsi="Times New Roman" w:cs="Times New Roman"/>
          <w:sz w:val="24"/>
          <w:szCs w:val="24"/>
          <w:lang w:val="en-US"/>
        </w:rPr>
        <w:t>earliest seminal</w:t>
      </w:r>
      <w:r w:rsidRPr="00520018">
        <w:rPr>
          <w:rFonts w:ascii="Times New Roman" w:hAnsi="Times New Roman" w:cs="Times New Roman"/>
          <w:sz w:val="24"/>
          <w:szCs w:val="24"/>
          <w:lang w:val="en-US"/>
        </w:rPr>
        <w:t xml:space="preserve"> pap</w:t>
      </w:r>
      <w:r w:rsidR="004B1D76" w:rsidRPr="00520018">
        <w:rPr>
          <w:rFonts w:ascii="Times New Roman" w:hAnsi="Times New Roman" w:cs="Times New Roman"/>
          <w:sz w:val="24"/>
          <w:szCs w:val="24"/>
          <w:lang w:val="en-US"/>
        </w:rPr>
        <w:t>ers in this area was Izard’s (1971)</w:t>
      </w:r>
      <w:r w:rsidR="00396144" w:rsidRPr="00520018">
        <w:rPr>
          <w:rFonts w:ascii="Times New Roman" w:hAnsi="Times New Roman" w:cs="Times New Roman"/>
          <w:sz w:val="24"/>
          <w:szCs w:val="24"/>
          <w:lang w:val="en-US"/>
        </w:rPr>
        <w:t xml:space="preserve"> </w:t>
      </w:r>
      <w:r w:rsidR="00924ADA" w:rsidRPr="00520018">
        <w:rPr>
          <w:rFonts w:ascii="Times New Roman" w:hAnsi="Times New Roman" w:cs="Times New Roman"/>
          <w:sz w:val="24"/>
          <w:szCs w:val="24"/>
          <w:lang w:val="en-US"/>
        </w:rPr>
        <w:t>paper</w:t>
      </w:r>
      <w:r w:rsidRPr="00520018">
        <w:rPr>
          <w:rFonts w:ascii="Times New Roman" w:hAnsi="Times New Roman" w:cs="Times New Roman"/>
          <w:sz w:val="24"/>
          <w:szCs w:val="24"/>
          <w:lang w:val="en-US"/>
        </w:rPr>
        <w:t xml:space="preserve"> on human </w:t>
      </w:r>
      <w:r w:rsidR="004B1D76" w:rsidRPr="00520018">
        <w:rPr>
          <w:rFonts w:ascii="Times New Roman" w:hAnsi="Times New Roman" w:cs="Times New Roman"/>
          <w:sz w:val="24"/>
          <w:szCs w:val="24"/>
          <w:lang w:val="en-US"/>
        </w:rPr>
        <w:t>emotions</w:t>
      </w:r>
      <w:r w:rsidRPr="00520018">
        <w:rPr>
          <w:rFonts w:ascii="Times New Roman" w:hAnsi="Times New Roman" w:cs="Times New Roman"/>
          <w:sz w:val="24"/>
          <w:szCs w:val="24"/>
          <w:lang w:val="en-US"/>
        </w:rPr>
        <w:t xml:space="preserve"> which i</w:t>
      </w:r>
      <w:r w:rsidR="004B1D76" w:rsidRPr="00520018">
        <w:rPr>
          <w:rFonts w:ascii="Times New Roman" w:hAnsi="Times New Roman" w:cs="Times New Roman"/>
          <w:sz w:val="24"/>
          <w:szCs w:val="24"/>
          <w:lang w:val="en-US"/>
        </w:rPr>
        <w:t xml:space="preserve">dentified ten primary emotions </w:t>
      </w:r>
      <w:r w:rsidR="0017535F" w:rsidRPr="00520018">
        <w:rPr>
          <w:rFonts w:ascii="Times New Roman" w:hAnsi="Times New Roman" w:cs="Times New Roman"/>
          <w:sz w:val="24"/>
          <w:szCs w:val="24"/>
          <w:lang w:val="en-US"/>
        </w:rPr>
        <w:t>- anger</w:t>
      </w:r>
      <w:r w:rsidRPr="00520018">
        <w:rPr>
          <w:rFonts w:ascii="Times New Roman" w:hAnsi="Times New Roman" w:cs="Times New Roman"/>
          <w:sz w:val="24"/>
          <w:szCs w:val="24"/>
          <w:lang w:val="en-US"/>
        </w:rPr>
        <w:t>, contempt</w:t>
      </w:r>
      <w:r w:rsidR="004B1D76" w:rsidRPr="00520018">
        <w:rPr>
          <w:rFonts w:ascii="Times New Roman" w:hAnsi="Times New Roman" w:cs="Times New Roman"/>
          <w:sz w:val="24"/>
          <w:szCs w:val="24"/>
          <w:lang w:val="en-US"/>
        </w:rPr>
        <w:t>,</w:t>
      </w:r>
      <w:r w:rsidR="001009A2" w:rsidRPr="00520018">
        <w:rPr>
          <w:rFonts w:ascii="Times New Roman" w:hAnsi="Times New Roman" w:cs="Times New Roman"/>
          <w:sz w:val="24"/>
          <w:szCs w:val="24"/>
          <w:lang w:val="en-US"/>
        </w:rPr>
        <w:t xml:space="preserve"> </w:t>
      </w:r>
      <w:r w:rsidR="004B1D76" w:rsidRPr="00520018">
        <w:rPr>
          <w:rFonts w:ascii="Times New Roman" w:hAnsi="Times New Roman" w:cs="Times New Roman"/>
          <w:sz w:val="24"/>
          <w:szCs w:val="24"/>
          <w:lang w:val="en-US"/>
        </w:rPr>
        <w:t>disgust,</w:t>
      </w:r>
      <w:r w:rsidRPr="00520018">
        <w:rPr>
          <w:rFonts w:ascii="Times New Roman" w:hAnsi="Times New Roman" w:cs="Times New Roman"/>
          <w:sz w:val="24"/>
          <w:szCs w:val="24"/>
          <w:lang w:val="en-US"/>
        </w:rPr>
        <w:t xml:space="preserve"> distress</w:t>
      </w:r>
      <w:r w:rsidR="004B1D76" w:rsidRPr="00520018">
        <w:rPr>
          <w:rFonts w:ascii="Times New Roman" w:hAnsi="Times New Roman" w:cs="Times New Roman"/>
          <w:sz w:val="24"/>
          <w:szCs w:val="24"/>
          <w:lang w:val="en-US"/>
        </w:rPr>
        <w:t>,</w:t>
      </w:r>
      <w:r w:rsidRPr="00520018">
        <w:rPr>
          <w:rFonts w:ascii="Times New Roman" w:hAnsi="Times New Roman" w:cs="Times New Roman"/>
          <w:sz w:val="24"/>
          <w:szCs w:val="24"/>
          <w:lang w:val="en-US"/>
        </w:rPr>
        <w:t xml:space="preserve"> fear</w:t>
      </w:r>
      <w:r w:rsidR="004B1D76" w:rsidRPr="00520018">
        <w:rPr>
          <w:rFonts w:ascii="Times New Roman" w:hAnsi="Times New Roman" w:cs="Times New Roman"/>
          <w:sz w:val="24"/>
          <w:szCs w:val="24"/>
          <w:lang w:val="en-US"/>
        </w:rPr>
        <w:t>,</w:t>
      </w:r>
      <w:r w:rsidR="001009A2" w:rsidRPr="00520018">
        <w:rPr>
          <w:rFonts w:ascii="Times New Roman" w:hAnsi="Times New Roman" w:cs="Times New Roman"/>
          <w:sz w:val="24"/>
          <w:szCs w:val="24"/>
          <w:lang w:val="en-US"/>
        </w:rPr>
        <w:t xml:space="preserve"> </w:t>
      </w:r>
      <w:r w:rsidR="0017535F" w:rsidRPr="00520018">
        <w:rPr>
          <w:rFonts w:ascii="Times New Roman" w:hAnsi="Times New Roman" w:cs="Times New Roman"/>
          <w:sz w:val="24"/>
          <w:szCs w:val="24"/>
          <w:lang w:val="en-US"/>
        </w:rPr>
        <w:t>guilt,</w:t>
      </w:r>
      <w:r w:rsidRPr="00520018">
        <w:rPr>
          <w:rFonts w:ascii="Times New Roman" w:hAnsi="Times New Roman" w:cs="Times New Roman"/>
          <w:sz w:val="24"/>
          <w:szCs w:val="24"/>
          <w:lang w:val="en-US"/>
        </w:rPr>
        <w:t xml:space="preserve"> interest</w:t>
      </w:r>
      <w:r w:rsidR="004B1D76" w:rsidRPr="00520018">
        <w:rPr>
          <w:rFonts w:ascii="Times New Roman" w:hAnsi="Times New Roman" w:cs="Times New Roman"/>
          <w:sz w:val="24"/>
          <w:szCs w:val="24"/>
          <w:lang w:val="en-US"/>
        </w:rPr>
        <w:t>,</w:t>
      </w:r>
      <w:r w:rsidRPr="00520018">
        <w:rPr>
          <w:rFonts w:ascii="Times New Roman" w:hAnsi="Times New Roman" w:cs="Times New Roman"/>
          <w:sz w:val="24"/>
          <w:szCs w:val="24"/>
          <w:lang w:val="en-US"/>
        </w:rPr>
        <w:t xml:space="preserve"> joy</w:t>
      </w:r>
      <w:r w:rsidR="004B1D76" w:rsidRPr="00520018">
        <w:rPr>
          <w:rFonts w:ascii="Times New Roman" w:hAnsi="Times New Roman" w:cs="Times New Roman"/>
          <w:sz w:val="24"/>
          <w:szCs w:val="24"/>
          <w:lang w:val="en-US"/>
        </w:rPr>
        <w:t>,</w:t>
      </w:r>
      <w:r w:rsidRPr="00520018">
        <w:rPr>
          <w:rFonts w:ascii="Times New Roman" w:hAnsi="Times New Roman" w:cs="Times New Roman"/>
          <w:sz w:val="24"/>
          <w:szCs w:val="24"/>
          <w:lang w:val="en-US"/>
        </w:rPr>
        <w:t xml:space="preserve"> shame and surprise</w:t>
      </w:r>
      <w:r w:rsidR="004B1D76" w:rsidRPr="00520018">
        <w:rPr>
          <w:rFonts w:ascii="Times New Roman" w:hAnsi="Times New Roman" w:cs="Times New Roman"/>
          <w:sz w:val="24"/>
          <w:szCs w:val="24"/>
          <w:lang w:val="en-US"/>
        </w:rPr>
        <w:t>, each with their own distinct psychological and physiologica</w:t>
      </w:r>
      <w:r w:rsidR="0017535F" w:rsidRPr="00520018">
        <w:rPr>
          <w:rFonts w:ascii="Times New Roman" w:hAnsi="Times New Roman" w:cs="Times New Roman"/>
          <w:sz w:val="24"/>
          <w:szCs w:val="24"/>
          <w:lang w:val="en-US"/>
        </w:rPr>
        <w:t xml:space="preserve">l expressions. </w:t>
      </w:r>
      <w:r w:rsidR="004B1D76" w:rsidRPr="00520018">
        <w:rPr>
          <w:rFonts w:ascii="Times New Roman" w:hAnsi="Times New Roman" w:cs="Times New Roman"/>
          <w:sz w:val="24"/>
          <w:szCs w:val="24"/>
          <w:lang w:val="en-US"/>
        </w:rPr>
        <w:t xml:space="preserve">Oliver </w:t>
      </w:r>
      <w:r w:rsidR="00924ADA" w:rsidRPr="00520018">
        <w:rPr>
          <w:rFonts w:ascii="Times New Roman" w:hAnsi="Times New Roman" w:cs="Times New Roman"/>
          <w:sz w:val="24"/>
          <w:szCs w:val="24"/>
          <w:lang w:val="en-US"/>
        </w:rPr>
        <w:t xml:space="preserve">continued this </w:t>
      </w:r>
      <w:r w:rsidR="004B1D76" w:rsidRPr="00520018">
        <w:rPr>
          <w:rFonts w:ascii="Times New Roman" w:hAnsi="Times New Roman" w:cs="Times New Roman"/>
          <w:sz w:val="24"/>
          <w:szCs w:val="24"/>
          <w:lang w:val="en-US"/>
        </w:rPr>
        <w:t>work</w:t>
      </w:r>
      <w:r w:rsidR="00924ADA" w:rsidRPr="00520018">
        <w:rPr>
          <w:rFonts w:ascii="Times New Roman" w:hAnsi="Times New Roman" w:cs="Times New Roman"/>
          <w:sz w:val="24"/>
          <w:szCs w:val="24"/>
          <w:lang w:val="en-US"/>
        </w:rPr>
        <w:t xml:space="preserve"> by clearly establishing cognitive and affective responses</w:t>
      </w:r>
      <w:r w:rsidR="00CF1987" w:rsidRPr="00520018">
        <w:rPr>
          <w:rFonts w:ascii="Times New Roman" w:hAnsi="Times New Roman" w:cs="Times New Roman"/>
          <w:sz w:val="24"/>
          <w:szCs w:val="24"/>
          <w:lang w:val="en-US"/>
        </w:rPr>
        <w:t xml:space="preserve"> as distinct (Oliver</w:t>
      </w:r>
      <w:r w:rsidR="00396144" w:rsidRPr="00520018">
        <w:rPr>
          <w:rFonts w:ascii="Times New Roman" w:hAnsi="Times New Roman" w:cs="Times New Roman"/>
          <w:sz w:val="24"/>
          <w:szCs w:val="24"/>
          <w:lang w:val="en-US"/>
        </w:rPr>
        <w:t>,</w:t>
      </w:r>
      <w:r w:rsidR="00CF1987" w:rsidRPr="00520018">
        <w:rPr>
          <w:rFonts w:ascii="Times New Roman" w:hAnsi="Times New Roman" w:cs="Times New Roman"/>
          <w:sz w:val="24"/>
          <w:szCs w:val="24"/>
          <w:lang w:val="en-US"/>
        </w:rPr>
        <w:t xml:space="preserve"> </w:t>
      </w:r>
      <w:r w:rsidR="00E573C5" w:rsidRPr="00520018">
        <w:rPr>
          <w:rFonts w:ascii="Times New Roman" w:hAnsi="Times New Roman" w:cs="Times New Roman"/>
          <w:sz w:val="24"/>
          <w:szCs w:val="24"/>
          <w:lang w:val="en-US"/>
        </w:rPr>
        <w:t>1993</w:t>
      </w:r>
      <w:r w:rsidR="00924ADA" w:rsidRPr="00520018">
        <w:rPr>
          <w:rFonts w:ascii="Times New Roman" w:hAnsi="Times New Roman" w:cs="Times New Roman"/>
          <w:sz w:val="24"/>
          <w:szCs w:val="24"/>
          <w:lang w:val="en-US"/>
        </w:rPr>
        <w:t>)</w:t>
      </w:r>
      <w:r w:rsidR="00345728" w:rsidRPr="00520018">
        <w:rPr>
          <w:rFonts w:ascii="Times New Roman" w:hAnsi="Times New Roman" w:cs="Times New Roman"/>
          <w:sz w:val="24"/>
          <w:szCs w:val="24"/>
          <w:lang w:val="en-US"/>
        </w:rPr>
        <w:t>.</w:t>
      </w:r>
      <w:r w:rsidR="0014324F" w:rsidRPr="00520018">
        <w:rPr>
          <w:rFonts w:ascii="Times New Roman" w:hAnsi="Times New Roman" w:cs="Times New Roman"/>
          <w:sz w:val="24"/>
          <w:szCs w:val="24"/>
          <w:lang w:val="en-US"/>
        </w:rPr>
        <w:t xml:space="preserve"> In marketing terms, emotions have shown to play a key role</w:t>
      </w:r>
      <w:r w:rsidR="00E573C5" w:rsidRPr="00520018">
        <w:rPr>
          <w:rFonts w:ascii="Times New Roman" w:hAnsi="Times New Roman" w:cs="Times New Roman"/>
          <w:sz w:val="24"/>
          <w:szCs w:val="24"/>
          <w:lang w:val="en-US"/>
        </w:rPr>
        <w:t xml:space="preserve"> for example</w:t>
      </w:r>
      <w:r w:rsidR="0014324F" w:rsidRPr="00520018">
        <w:rPr>
          <w:rFonts w:ascii="Times New Roman" w:hAnsi="Times New Roman" w:cs="Times New Roman"/>
          <w:sz w:val="24"/>
          <w:szCs w:val="24"/>
          <w:lang w:val="en-US"/>
        </w:rPr>
        <w:t xml:space="preserve"> in developing brands (de Che</w:t>
      </w:r>
      <w:r w:rsidR="007F37D1" w:rsidRPr="00520018">
        <w:rPr>
          <w:rFonts w:ascii="Times New Roman" w:hAnsi="Times New Roman" w:cs="Times New Roman"/>
          <w:sz w:val="24"/>
          <w:szCs w:val="24"/>
          <w:lang w:val="en-US"/>
        </w:rPr>
        <w:t>rnatory and McDonald, 2</w:t>
      </w:r>
      <w:r w:rsidR="00ED075F" w:rsidRPr="00520018">
        <w:rPr>
          <w:rFonts w:ascii="Times New Roman" w:hAnsi="Times New Roman" w:cs="Times New Roman"/>
          <w:sz w:val="24"/>
          <w:szCs w:val="24"/>
          <w:lang w:val="en-US"/>
        </w:rPr>
        <w:t xml:space="preserve">003), </w:t>
      </w:r>
      <w:r w:rsidR="0014324F" w:rsidRPr="00520018">
        <w:rPr>
          <w:rFonts w:ascii="Times New Roman" w:hAnsi="Times New Roman" w:cs="Times New Roman"/>
          <w:sz w:val="24"/>
          <w:szCs w:val="24"/>
          <w:lang w:val="en-US"/>
        </w:rPr>
        <w:t>in successful advertising (Christensen</w:t>
      </w:r>
      <w:r w:rsidR="00396144" w:rsidRPr="00520018">
        <w:rPr>
          <w:rFonts w:ascii="Times New Roman" w:hAnsi="Times New Roman" w:cs="Times New Roman"/>
          <w:sz w:val="24"/>
          <w:szCs w:val="24"/>
          <w:lang w:val="en-US"/>
        </w:rPr>
        <w:t xml:space="preserve"> and Hansen</w:t>
      </w:r>
      <w:r w:rsidR="0014324F" w:rsidRPr="00520018">
        <w:rPr>
          <w:rFonts w:ascii="Times New Roman" w:hAnsi="Times New Roman" w:cs="Times New Roman"/>
          <w:sz w:val="24"/>
          <w:szCs w:val="24"/>
          <w:lang w:val="en-US"/>
        </w:rPr>
        <w:t>, 2007)</w:t>
      </w:r>
      <w:r w:rsidR="00E573C5" w:rsidRPr="00520018">
        <w:rPr>
          <w:rFonts w:ascii="Times New Roman" w:hAnsi="Times New Roman" w:cs="Times New Roman"/>
          <w:sz w:val="24"/>
          <w:szCs w:val="24"/>
          <w:lang w:val="en-US"/>
        </w:rPr>
        <w:t xml:space="preserve"> or </w:t>
      </w:r>
      <w:r w:rsidR="00ED075F" w:rsidRPr="00520018">
        <w:rPr>
          <w:rFonts w:ascii="Times New Roman" w:hAnsi="Times New Roman" w:cs="Times New Roman"/>
          <w:sz w:val="24"/>
          <w:szCs w:val="24"/>
          <w:lang w:val="en-US"/>
        </w:rPr>
        <w:t xml:space="preserve">as determinants of service quality or </w:t>
      </w:r>
      <w:r w:rsidR="0017535F" w:rsidRPr="00520018">
        <w:rPr>
          <w:rFonts w:ascii="Times New Roman" w:hAnsi="Times New Roman" w:cs="Times New Roman"/>
          <w:sz w:val="24"/>
          <w:szCs w:val="24"/>
          <w:lang w:val="en-US"/>
        </w:rPr>
        <w:t>customer</w:t>
      </w:r>
      <w:r w:rsidR="00ED075F" w:rsidRPr="00520018">
        <w:rPr>
          <w:rFonts w:ascii="Times New Roman" w:hAnsi="Times New Roman" w:cs="Times New Roman"/>
          <w:sz w:val="24"/>
          <w:szCs w:val="24"/>
          <w:lang w:val="en-US"/>
        </w:rPr>
        <w:t xml:space="preserve"> satisfaction.</w:t>
      </w:r>
    </w:p>
    <w:p w:rsidR="00C05252" w:rsidRPr="00520018" w:rsidRDefault="00C05252" w:rsidP="00814EFA">
      <w:pPr>
        <w:autoSpaceDE w:val="0"/>
        <w:autoSpaceDN w:val="0"/>
        <w:adjustRightInd w:val="0"/>
        <w:spacing w:after="0" w:line="360" w:lineRule="auto"/>
        <w:jc w:val="both"/>
        <w:rPr>
          <w:rFonts w:ascii="Times New Roman" w:hAnsi="Times New Roman" w:cs="Times New Roman"/>
          <w:sz w:val="24"/>
          <w:szCs w:val="24"/>
          <w:lang w:val="en-US"/>
        </w:rPr>
      </w:pPr>
    </w:p>
    <w:p w:rsidR="00270AAD" w:rsidRPr="00520018" w:rsidRDefault="00C05252" w:rsidP="00814EFA">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There have also been a number of </w:t>
      </w:r>
      <w:r w:rsidR="004B1D76" w:rsidRPr="00520018">
        <w:rPr>
          <w:rFonts w:ascii="Times New Roman" w:hAnsi="Times New Roman" w:cs="Times New Roman"/>
          <w:sz w:val="24"/>
          <w:szCs w:val="24"/>
          <w:lang w:val="en-US"/>
        </w:rPr>
        <w:t>different</w:t>
      </w:r>
      <w:r w:rsidRPr="00520018">
        <w:rPr>
          <w:rFonts w:ascii="Times New Roman" w:hAnsi="Times New Roman" w:cs="Times New Roman"/>
          <w:sz w:val="24"/>
          <w:szCs w:val="24"/>
          <w:lang w:val="en-US"/>
        </w:rPr>
        <w:t xml:space="preserve"> attempts to measure emotions. </w:t>
      </w:r>
      <w:r w:rsidR="004B1D76" w:rsidRPr="00520018">
        <w:rPr>
          <w:rFonts w:ascii="Times New Roman" w:hAnsi="Times New Roman" w:cs="Times New Roman"/>
          <w:sz w:val="24"/>
          <w:szCs w:val="24"/>
          <w:lang w:val="en-US"/>
        </w:rPr>
        <w:t>Generally</w:t>
      </w:r>
      <w:r w:rsidRPr="00520018">
        <w:rPr>
          <w:rFonts w:ascii="Times New Roman" w:hAnsi="Times New Roman" w:cs="Times New Roman"/>
          <w:sz w:val="24"/>
          <w:szCs w:val="24"/>
          <w:lang w:val="en-US"/>
        </w:rPr>
        <w:t>, the</w:t>
      </w:r>
      <w:r w:rsidR="004B1D76" w:rsidRPr="00520018">
        <w:rPr>
          <w:rFonts w:ascii="Times New Roman" w:hAnsi="Times New Roman" w:cs="Times New Roman"/>
          <w:sz w:val="24"/>
          <w:szCs w:val="24"/>
          <w:lang w:val="en-US"/>
        </w:rPr>
        <w:t>y</w:t>
      </w:r>
      <w:r w:rsidRPr="00520018">
        <w:rPr>
          <w:rFonts w:ascii="Times New Roman" w:hAnsi="Times New Roman" w:cs="Times New Roman"/>
          <w:sz w:val="24"/>
          <w:szCs w:val="24"/>
          <w:lang w:val="en-US"/>
        </w:rPr>
        <w:t xml:space="preserve"> fall into two </w:t>
      </w:r>
      <w:r w:rsidR="00E573C5" w:rsidRPr="00520018">
        <w:rPr>
          <w:rFonts w:ascii="Times New Roman" w:hAnsi="Times New Roman" w:cs="Times New Roman"/>
          <w:sz w:val="24"/>
          <w:szCs w:val="24"/>
          <w:lang w:val="en-US"/>
        </w:rPr>
        <w:t>categories.</w:t>
      </w:r>
      <w:r w:rsidRPr="00520018">
        <w:rPr>
          <w:rFonts w:ascii="Times New Roman" w:hAnsi="Times New Roman" w:cs="Times New Roman"/>
          <w:sz w:val="24"/>
          <w:szCs w:val="24"/>
          <w:lang w:val="en-US"/>
        </w:rPr>
        <w:t xml:space="preserve"> Firstly</w:t>
      </w:r>
      <w:r w:rsidR="001009A2" w:rsidRPr="00520018">
        <w:rPr>
          <w:rFonts w:ascii="Times New Roman" w:hAnsi="Times New Roman" w:cs="Times New Roman"/>
          <w:sz w:val="24"/>
          <w:szCs w:val="24"/>
          <w:lang w:val="en-US"/>
        </w:rPr>
        <w:t>,</w:t>
      </w:r>
      <w:r w:rsidRPr="00520018">
        <w:rPr>
          <w:rFonts w:ascii="Times New Roman" w:hAnsi="Times New Roman" w:cs="Times New Roman"/>
          <w:sz w:val="24"/>
          <w:szCs w:val="24"/>
          <w:lang w:val="en-US"/>
        </w:rPr>
        <w:t xml:space="preserve"> there are researchers who </w:t>
      </w:r>
      <w:r w:rsidR="004B1D76" w:rsidRPr="00520018">
        <w:rPr>
          <w:rFonts w:ascii="Times New Roman" w:hAnsi="Times New Roman" w:cs="Times New Roman"/>
          <w:sz w:val="24"/>
          <w:szCs w:val="24"/>
          <w:lang w:val="en-US"/>
        </w:rPr>
        <w:t>perceive</w:t>
      </w:r>
      <w:r w:rsidRPr="00520018">
        <w:rPr>
          <w:rFonts w:ascii="Times New Roman" w:hAnsi="Times New Roman" w:cs="Times New Roman"/>
          <w:sz w:val="24"/>
          <w:szCs w:val="24"/>
          <w:lang w:val="en-US"/>
        </w:rPr>
        <w:t xml:space="preserve"> emotions as dimensional; secondly there are those who maintain that emotions are distinct from each other. Based on Izard</w:t>
      </w:r>
      <w:r w:rsidR="004B1D76" w:rsidRPr="00520018">
        <w:rPr>
          <w:rFonts w:ascii="Times New Roman" w:hAnsi="Times New Roman" w:cs="Times New Roman"/>
          <w:sz w:val="24"/>
          <w:szCs w:val="24"/>
          <w:lang w:val="en-US"/>
        </w:rPr>
        <w:t>’</w:t>
      </w:r>
      <w:r w:rsidRPr="00520018">
        <w:rPr>
          <w:rFonts w:ascii="Times New Roman" w:hAnsi="Times New Roman" w:cs="Times New Roman"/>
          <w:sz w:val="24"/>
          <w:szCs w:val="24"/>
          <w:lang w:val="en-US"/>
        </w:rPr>
        <w:t>s early work (1971)</w:t>
      </w:r>
      <w:r w:rsidR="00345728" w:rsidRPr="00520018">
        <w:rPr>
          <w:rFonts w:ascii="Times New Roman" w:hAnsi="Times New Roman" w:cs="Times New Roman"/>
          <w:sz w:val="24"/>
          <w:szCs w:val="24"/>
          <w:lang w:val="en-US"/>
        </w:rPr>
        <w:t>,</w:t>
      </w:r>
      <w:r w:rsidRPr="00520018">
        <w:rPr>
          <w:rFonts w:ascii="Times New Roman" w:hAnsi="Times New Roman" w:cs="Times New Roman"/>
          <w:sz w:val="24"/>
          <w:szCs w:val="24"/>
          <w:lang w:val="en-US"/>
        </w:rPr>
        <w:t xml:space="preserve"> the latter school of thought is based on the assumption that all </w:t>
      </w:r>
      <w:r w:rsidR="004B1D76" w:rsidRPr="00520018">
        <w:rPr>
          <w:rFonts w:ascii="Times New Roman" w:hAnsi="Times New Roman" w:cs="Times New Roman"/>
          <w:sz w:val="24"/>
          <w:szCs w:val="24"/>
          <w:lang w:val="en-US"/>
        </w:rPr>
        <w:t>basic</w:t>
      </w:r>
      <w:r w:rsidRPr="00520018">
        <w:rPr>
          <w:rFonts w:ascii="Times New Roman" w:hAnsi="Times New Roman" w:cs="Times New Roman"/>
          <w:sz w:val="24"/>
          <w:szCs w:val="24"/>
          <w:lang w:val="en-US"/>
        </w:rPr>
        <w:t xml:space="preserve"> emotions are developed in early </w:t>
      </w:r>
      <w:r w:rsidR="0017535F" w:rsidRPr="00520018">
        <w:rPr>
          <w:rFonts w:ascii="Times New Roman" w:hAnsi="Times New Roman" w:cs="Times New Roman"/>
          <w:sz w:val="24"/>
          <w:szCs w:val="24"/>
          <w:lang w:val="en-US"/>
        </w:rPr>
        <w:t>childhood</w:t>
      </w:r>
      <w:r w:rsidRPr="00520018">
        <w:rPr>
          <w:rFonts w:ascii="Times New Roman" w:hAnsi="Times New Roman" w:cs="Times New Roman"/>
          <w:sz w:val="24"/>
          <w:szCs w:val="24"/>
          <w:lang w:val="en-US"/>
        </w:rPr>
        <w:t>, and that more complex emotions stem from these. Furthermore, these basic emotions are deemed to be universal across age</w:t>
      </w:r>
      <w:r w:rsidR="00520018" w:rsidRPr="00520018">
        <w:rPr>
          <w:rFonts w:ascii="Times New Roman" w:hAnsi="Times New Roman" w:cs="Times New Roman"/>
          <w:sz w:val="24"/>
          <w:szCs w:val="24"/>
          <w:lang w:val="en-US"/>
        </w:rPr>
        <w:t xml:space="preserve"> </w:t>
      </w:r>
      <w:r w:rsidR="0017535F" w:rsidRPr="00520018">
        <w:rPr>
          <w:rFonts w:ascii="Times New Roman" w:hAnsi="Times New Roman" w:cs="Times New Roman"/>
          <w:sz w:val="24"/>
          <w:szCs w:val="24"/>
          <w:lang w:val="en-US"/>
        </w:rPr>
        <w:t>groups</w:t>
      </w:r>
      <w:r w:rsidRPr="00520018">
        <w:rPr>
          <w:rFonts w:ascii="Times New Roman" w:hAnsi="Times New Roman" w:cs="Times New Roman"/>
          <w:sz w:val="24"/>
          <w:szCs w:val="24"/>
          <w:lang w:val="en-US"/>
        </w:rPr>
        <w:t xml:space="preserve">, </w:t>
      </w:r>
      <w:r w:rsidR="004B1D76" w:rsidRPr="00520018">
        <w:rPr>
          <w:rFonts w:ascii="Times New Roman" w:hAnsi="Times New Roman" w:cs="Times New Roman"/>
          <w:sz w:val="24"/>
          <w:szCs w:val="24"/>
          <w:lang w:val="en-US"/>
        </w:rPr>
        <w:t>gender</w:t>
      </w:r>
      <w:r w:rsidRPr="00520018">
        <w:rPr>
          <w:rFonts w:ascii="Times New Roman" w:hAnsi="Times New Roman" w:cs="Times New Roman"/>
          <w:sz w:val="24"/>
          <w:szCs w:val="24"/>
          <w:lang w:val="en-US"/>
        </w:rPr>
        <w:t xml:space="preserve"> and culture (Power, 2009)</w:t>
      </w:r>
      <w:r w:rsidR="00270AAD" w:rsidRPr="00520018">
        <w:rPr>
          <w:rFonts w:ascii="Times New Roman" w:hAnsi="Times New Roman" w:cs="Times New Roman"/>
          <w:sz w:val="24"/>
          <w:szCs w:val="24"/>
          <w:lang w:val="en-US"/>
        </w:rPr>
        <w:t xml:space="preserve">. </w:t>
      </w:r>
    </w:p>
    <w:p w:rsidR="004B1D76" w:rsidRPr="00520018" w:rsidRDefault="004B1D76" w:rsidP="00814EFA">
      <w:pPr>
        <w:autoSpaceDE w:val="0"/>
        <w:autoSpaceDN w:val="0"/>
        <w:adjustRightInd w:val="0"/>
        <w:spacing w:after="0" w:line="360" w:lineRule="auto"/>
        <w:jc w:val="both"/>
        <w:rPr>
          <w:rFonts w:ascii="Times New Roman" w:hAnsi="Times New Roman" w:cs="Times New Roman"/>
          <w:sz w:val="24"/>
          <w:szCs w:val="24"/>
          <w:lang w:val="en-US"/>
        </w:rPr>
      </w:pPr>
    </w:p>
    <w:p w:rsidR="00C05252" w:rsidRPr="00520018" w:rsidRDefault="00E90C7E" w:rsidP="00E573C5">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Currently </w:t>
      </w:r>
      <w:r w:rsidR="004B1D76" w:rsidRPr="00520018">
        <w:rPr>
          <w:rFonts w:ascii="Times New Roman" w:hAnsi="Times New Roman" w:cs="Times New Roman"/>
          <w:sz w:val="24"/>
          <w:szCs w:val="24"/>
          <w:lang w:val="en-US"/>
        </w:rPr>
        <w:t>t</w:t>
      </w:r>
      <w:r w:rsidR="00C05252" w:rsidRPr="00520018">
        <w:rPr>
          <w:rFonts w:ascii="Times New Roman" w:hAnsi="Times New Roman" w:cs="Times New Roman"/>
          <w:sz w:val="24"/>
          <w:szCs w:val="24"/>
          <w:lang w:val="en-US"/>
        </w:rPr>
        <w:t>here is no agreement on the number of such basic emotions or the relationship between them (Power, 2009). Other resea</w:t>
      </w:r>
      <w:r w:rsidR="00363A0A" w:rsidRPr="00520018">
        <w:rPr>
          <w:rFonts w:ascii="Times New Roman" w:hAnsi="Times New Roman" w:cs="Times New Roman"/>
          <w:sz w:val="24"/>
          <w:szCs w:val="24"/>
          <w:lang w:val="en-US"/>
        </w:rPr>
        <w:t xml:space="preserve">rchers, most notably Mehrabian </w:t>
      </w:r>
      <w:r w:rsidR="00C05252" w:rsidRPr="00520018">
        <w:rPr>
          <w:rFonts w:ascii="Times New Roman" w:hAnsi="Times New Roman" w:cs="Times New Roman"/>
          <w:sz w:val="24"/>
          <w:szCs w:val="24"/>
          <w:lang w:val="en-US"/>
        </w:rPr>
        <w:t>and Russell, perceive em</w:t>
      </w:r>
      <w:r w:rsidR="004B1D76" w:rsidRPr="00520018">
        <w:rPr>
          <w:rFonts w:ascii="Times New Roman" w:hAnsi="Times New Roman" w:cs="Times New Roman"/>
          <w:sz w:val="24"/>
          <w:szCs w:val="24"/>
          <w:lang w:val="en-US"/>
        </w:rPr>
        <w:t>otions</w:t>
      </w:r>
      <w:r w:rsidR="00C05252" w:rsidRPr="00520018">
        <w:rPr>
          <w:rFonts w:ascii="Times New Roman" w:hAnsi="Times New Roman" w:cs="Times New Roman"/>
          <w:sz w:val="24"/>
          <w:szCs w:val="24"/>
          <w:lang w:val="en-US"/>
        </w:rPr>
        <w:t xml:space="preserve"> as </w:t>
      </w:r>
      <w:r w:rsidR="004B1D76" w:rsidRPr="00520018">
        <w:rPr>
          <w:rFonts w:ascii="Times New Roman" w:hAnsi="Times New Roman" w:cs="Times New Roman"/>
          <w:sz w:val="24"/>
          <w:szCs w:val="24"/>
          <w:lang w:val="en-US"/>
        </w:rPr>
        <w:t>dimensional</w:t>
      </w:r>
      <w:r w:rsidR="00C05252" w:rsidRPr="00520018">
        <w:rPr>
          <w:rFonts w:ascii="Times New Roman" w:hAnsi="Times New Roman" w:cs="Times New Roman"/>
          <w:sz w:val="24"/>
          <w:szCs w:val="24"/>
          <w:lang w:val="en-US"/>
        </w:rPr>
        <w:t xml:space="preserve"> (Mehrabian, 1980), along three </w:t>
      </w:r>
      <w:r w:rsidR="004B1D76" w:rsidRPr="00520018">
        <w:rPr>
          <w:rFonts w:ascii="Times New Roman" w:hAnsi="Times New Roman" w:cs="Times New Roman"/>
          <w:sz w:val="24"/>
          <w:szCs w:val="24"/>
          <w:lang w:val="en-US"/>
        </w:rPr>
        <w:t>dimensions</w:t>
      </w:r>
      <w:r w:rsidR="0017535F" w:rsidRPr="00520018">
        <w:rPr>
          <w:rFonts w:ascii="Times New Roman" w:hAnsi="Times New Roman" w:cs="Times New Roman"/>
          <w:sz w:val="24"/>
          <w:szCs w:val="24"/>
          <w:lang w:val="en-US"/>
        </w:rPr>
        <w:t xml:space="preserve"> - t</w:t>
      </w:r>
      <w:r w:rsidR="00C05252" w:rsidRPr="00520018">
        <w:rPr>
          <w:rFonts w:ascii="Times New Roman" w:hAnsi="Times New Roman" w:cs="Times New Roman"/>
          <w:sz w:val="24"/>
          <w:szCs w:val="24"/>
          <w:lang w:val="en-US"/>
        </w:rPr>
        <w:t>he dominance of an emotion in someone’s life, the pleasantness of this emotion</w:t>
      </w:r>
      <w:r w:rsidR="0017535F" w:rsidRPr="00520018">
        <w:rPr>
          <w:rFonts w:ascii="Times New Roman" w:hAnsi="Times New Roman" w:cs="Times New Roman"/>
          <w:sz w:val="24"/>
          <w:szCs w:val="24"/>
          <w:lang w:val="en-US"/>
        </w:rPr>
        <w:t>,</w:t>
      </w:r>
      <w:r w:rsidR="00C05252" w:rsidRPr="00520018">
        <w:rPr>
          <w:rFonts w:ascii="Times New Roman" w:hAnsi="Times New Roman" w:cs="Times New Roman"/>
          <w:sz w:val="24"/>
          <w:szCs w:val="24"/>
          <w:lang w:val="en-US"/>
        </w:rPr>
        <w:t xml:space="preserve"> </w:t>
      </w:r>
      <w:r w:rsidR="00396144" w:rsidRPr="00520018">
        <w:rPr>
          <w:rFonts w:ascii="Times New Roman" w:hAnsi="Times New Roman" w:cs="Times New Roman"/>
          <w:sz w:val="24"/>
          <w:szCs w:val="24"/>
          <w:lang w:val="en-US"/>
        </w:rPr>
        <w:t>and the</w:t>
      </w:r>
      <w:r w:rsidR="0017535F" w:rsidRPr="00520018">
        <w:rPr>
          <w:rFonts w:ascii="Times New Roman" w:hAnsi="Times New Roman" w:cs="Times New Roman"/>
          <w:sz w:val="24"/>
          <w:szCs w:val="24"/>
          <w:lang w:val="en-US"/>
        </w:rPr>
        <w:t xml:space="preserve"> </w:t>
      </w:r>
      <w:r w:rsidR="00C05252" w:rsidRPr="00520018">
        <w:rPr>
          <w:rFonts w:ascii="Times New Roman" w:hAnsi="Times New Roman" w:cs="Times New Roman"/>
          <w:sz w:val="24"/>
          <w:szCs w:val="24"/>
          <w:lang w:val="en-US"/>
        </w:rPr>
        <w:t xml:space="preserve">level of arousal the </w:t>
      </w:r>
      <w:r w:rsidR="0017535F" w:rsidRPr="00520018">
        <w:rPr>
          <w:rFonts w:ascii="Times New Roman" w:hAnsi="Times New Roman" w:cs="Times New Roman"/>
          <w:sz w:val="24"/>
          <w:szCs w:val="24"/>
          <w:lang w:val="en-US"/>
        </w:rPr>
        <w:t>emotion</w:t>
      </w:r>
      <w:r w:rsidR="00C05252" w:rsidRPr="00520018">
        <w:rPr>
          <w:rFonts w:ascii="Times New Roman" w:hAnsi="Times New Roman" w:cs="Times New Roman"/>
          <w:sz w:val="24"/>
          <w:szCs w:val="24"/>
          <w:lang w:val="en-US"/>
        </w:rPr>
        <w:t xml:space="preserve"> evokes. All three </w:t>
      </w:r>
      <w:r w:rsidR="00270AAD" w:rsidRPr="00520018">
        <w:rPr>
          <w:rFonts w:ascii="Times New Roman" w:hAnsi="Times New Roman" w:cs="Times New Roman"/>
          <w:sz w:val="24"/>
          <w:szCs w:val="24"/>
          <w:lang w:val="en-US"/>
        </w:rPr>
        <w:t xml:space="preserve">are measured on a bipolar scale, and result in one of two </w:t>
      </w:r>
      <w:r w:rsidR="008840F4" w:rsidRPr="00520018">
        <w:rPr>
          <w:rFonts w:ascii="Times New Roman" w:hAnsi="Times New Roman" w:cs="Times New Roman"/>
          <w:sz w:val="24"/>
          <w:szCs w:val="24"/>
          <w:lang w:val="en-US"/>
        </w:rPr>
        <w:t>behavior</w:t>
      </w:r>
      <w:r w:rsidR="00270AAD" w:rsidRPr="00520018">
        <w:rPr>
          <w:rFonts w:ascii="Times New Roman" w:hAnsi="Times New Roman" w:cs="Times New Roman"/>
          <w:sz w:val="24"/>
          <w:szCs w:val="24"/>
          <w:lang w:val="en-US"/>
        </w:rPr>
        <w:t xml:space="preserve">al outcomes, approach or avoidance </w:t>
      </w:r>
      <w:r w:rsidR="008840F4" w:rsidRPr="00520018">
        <w:rPr>
          <w:rFonts w:ascii="Times New Roman" w:hAnsi="Times New Roman" w:cs="Times New Roman"/>
          <w:sz w:val="24"/>
          <w:szCs w:val="24"/>
          <w:lang w:val="en-US"/>
        </w:rPr>
        <w:t>behavior</w:t>
      </w:r>
      <w:r w:rsidR="00270AAD" w:rsidRPr="00520018">
        <w:rPr>
          <w:rFonts w:ascii="Times New Roman" w:hAnsi="Times New Roman" w:cs="Times New Roman"/>
          <w:sz w:val="24"/>
          <w:szCs w:val="24"/>
          <w:lang w:val="en-US"/>
        </w:rPr>
        <w:t>.</w:t>
      </w:r>
      <w:r w:rsidR="00396144" w:rsidRPr="00520018">
        <w:rPr>
          <w:rFonts w:ascii="Times New Roman" w:hAnsi="Times New Roman" w:cs="Times New Roman"/>
          <w:sz w:val="24"/>
          <w:szCs w:val="24"/>
          <w:lang w:val="en-US"/>
        </w:rPr>
        <w:t xml:space="preserve"> </w:t>
      </w:r>
      <w:r w:rsidR="00270AAD" w:rsidRPr="00520018">
        <w:rPr>
          <w:rFonts w:ascii="Times New Roman" w:hAnsi="Times New Roman" w:cs="Times New Roman"/>
          <w:sz w:val="24"/>
          <w:szCs w:val="24"/>
          <w:lang w:val="en-US"/>
        </w:rPr>
        <w:t xml:space="preserve">Approach </w:t>
      </w:r>
      <w:r w:rsidR="008840F4" w:rsidRPr="00520018">
        <w:rPr>
          <w:rFonts w:ascii="Times New Roman" w:hAnsi="Times New Roman" w:cs="Times New Roman"/>
          <w:sz w:val="24"/>
          <w:szCs w:val="24"/>
          <w:lang w:val="en-US"/>
        </w:rPr>
        <w:t>behavior</w:t>
      </w:r>
      <w:r w:rsidR="00E573C5" w:rsidRPr="00520018">
        <w:rPr>
          <w:rFonts w:ascii="Times New Roman" w:hAnsi="Times New Roman" w:cs="Times New Roman"/>
          <w:sz w:val="24"/>
          <w:szCs w:val="24"/>
          <w:lang w:val="en-US"/>
        </w:rPr>
        <w:t xml:space="preserve"> implies ‘</w:t>
      </w:r>
      <w:r w:rsidR="00270AAD" w:rsidRPr="00520018">
        <w:rPr>
          <w:rFonts w:ascii="Times New Roman" w:hAnsi="Times New Roman" w:cs="Times New Roman"/>
          <w:sz w:val="24"/>
          <w:szCs w:val="24"/>
          <w:lang w:val="en-US"/>
        </w:rPr>
        <w:t>a desire for staying, exploring, and affiliating</w:t>
      </w:r>
      <w:r w:rsidR="00E573C5" w:rsidRPr="00520018">
        <w:rPr>
          <w:rFonts w:ascii="Times New Roman" w:hAnsi="Times New Roman" w:cs="Times New Roman"/>
          <w:sz w:val="24"/>
          <w:szCs w:val="24"/>
          <w:lang w:val="en-US"/>
        </w:rPr>
        <w:t xml:space="preserve"> with others in the environment’</w:t>
      </w:r>
      <w:r w:rsidR="009640A0" w:rsidRPr="00520018">
        <w:rPr>
          <w:rFonts w:ascii="Times New Roman" w:hAnsi="Times New Roman" w:cs="Times New Roman"/>
          <w:sz w:val="24"/>
          <w:szCs w:val="24"/>
          <w:lang w:val="en-US"/>
        </w:rPr>
        <w:t xml:space="preserve"> (Booms and</w:t>
      </w:r>
      <w:r w:rsidR="00363A0A" w:rsidRPr="00520018">
        <w:rPr>
          <w:rFonts w:ascii="Times New Roman" w:hAnsi="Times New Roman" w:cs="Times New Roman"/>
          <w:sz w:val="24"/>
          <w:szCs w:val="24"/>
          <w:lang w:val="en-US"/>
        </w:rPr>
        <w:t xml:space="preserve"> </w:t>
      </w:r>
      <w:r w:rsidR="00270AAD" w:rsidRPr="00520018">
        <w:rPr>
          <w:rFonts w:ascii="Times New Roman" w:hAnsi="Times New Roman" w:cs="Times New Roman"/>
          <w:sz w:val="24"/>
          <w:szCs w:val="24"/>
          <w:lang w:val="en-US"/>
        </w:rPr>
        <w:t xml:space="preserve">Bitner, 1980).  Avoidance </w:t>
      </w:r>
      <w:r w:rsidR="008840F4" w:rsidRPr="00520018">
        <w:rPr>
          <w:rFonts w:ascii="Times New Roman" w:hAnsi="Times New Roman" w:cs="Times New Roman"/>
          <w:sz w:val="24"/>
          <w:szCs w:val="24"/>
          <w:lang w:val="en-US"/>
        </w:rPr>
        <w:t>behavior</w:t>
      </w:r>
      <w:r w:rsidR="009640A0" w:rsidRPr="00520018">
        <w:rPr>
          <w:rFonts w:ascii="Times New Roman" w:hAnsi="Times New Roman" w:cs="Times New Roman"/>
          <w:sz w:val="24"/>
          <w:szCs w:val="24"/>
          <w:lang w:val="en-US"/>
        </w:rPr>
        <w:t xml:space="preserve"> involves </w:t>
      </w:r>
      <w:r w:rsidR="00270AAD" w:rsidRPr="00520018">
        <w:rPr>
          <w:rFonts w:ascii="Times New Roman" w:hAnsi="Times New Roman" w:cs="Times New Roman"/>
          <w:sz w:val="24"/>
          <w:szCs w:val="24"/>
          <w:lang w:val="en-US"/>
        </w:rPr>
        <w:t>escaping from the environment and ignoring c</w:t>
      </w:r>
      <w:r w:rsidR="009640A0" w:rsidRPr="00520018">
        <w:rPr>
          <w:rFonts w:ascii="Times New Roman" w:hAnsi="Times New Roman" w:cs="Times New Roman"/>
          <w:sz w:val="24"/>
          <w:szCs w:val="24"/>
          <w:lang w:val="en-US"/>
        </w:rPr>
        <w:t>ommunication attempts by others (Donovan and</w:t>
      </w:r>
      <w:r w:rsidR="00363A0A" w:rsidRPr="00520018">
        <w:rPr>
          <w:rFonts w:ascii="Times New Roman" w:hAnsi="Times New Roman" w:cs="Times New Roman"/>
          <w:sz w:val="24"/>
          <w:szCs w:val="24"/>
          <w:lang w:val="en-US"/>
        </w:rPr>
        <w:t xml:space="preserve"> </w:t>
      </w:r>
      <w:r w:rsidR="00270AAD" w:rsidRPr="00520018">
        <w:rPr>
          <w:rFonts w:ascii="Times New Roman" w:hAnsi="Times New Roman" w:cs="Times New Roman"/>
          <w:sz w:val="24"/>
          <w:szCs w:val="24"/>
          <w:lang w:val="en-US"/>
        </w:rPr>
        <w:t>Rossiter, 1982).</w:t>
      </w:r>
    </w:p>
    <w:p w:rsidR="00E573C5" w:rsidRPr="00520018" w:rsidRDefault="00E573C5" w:rsidP="00E573C5">
      <w:pPr>
        <w:spacing w:after="0" w:line="360" w:lineRule="auto"/>
        <w:jc w:val="both"/>
        <w:rPr>
          <w:rFonts w:ascii="Times New Roman" w:hAnsi="Times New Roman" w:cs="Times New Roman"/>
          <w:sz w:val="24"/>
          <w:szCs w:val="24"/>
          <w:lang w:val="en-US"/>
        </w:rPr>
      </w:pPr>
    </w:p>
    <w:p w:rsidR="00F70EE0" w:rsidRPr="00520018" w:rsidRDefault="00C05252" w:rsidP="00E573C5">
      <w:pPr>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Th</w:t>
      </w:r>
      <w:r w:rsidR="00EC2A43" w:rsidRPr="00520018">
        <w:rPr>
          <w:rFonts w:ascii="Times New Roman" w:hAnsi="Times New Roman" w:cs="Times New Roman"/>
          <w:sz w:val="24"/>
          <w:szCs w:val="24"/>
          <w:lang w:val="en-US"/>
        </w:rPr>
        <w:t>is model</w:t>
      </w:r>
      <w:r w:rsidRPr="00520018">
        <w:rPr>
          <w:rFonts w:ascii="Times New Roman" w:hAnsi="Times New Roman" w:cs="Times New Roman"/>
          <w:sz w:val="24"/>
          <w:szCs w:val="24"/>
          <w:lang w:val="en-US"/>
        </w:rPr>
        <w:t xml:space="preserve"> has been applied to several service and retail settings.  Many researchers have used its principles to increase satisfaction, </w:t>
      </w:r>
      <w:r w:rsidR="00EC2A43" w:rsidRPr="00520018">
        <w:rPr>
          <w:rFonts w:ascii="Times New Roman" w:hAnsi="Times New Roman" w:cs="Times New Roman"/>
          <w:sz w:val="24"/>
          <w:szCs w:val="24"/>
          <w:lang w:val="en-US"/>
        </w:rPr>
        <w:t>average spend</w:t>
      </w:r>
      <w:r w:rsidRPr="00520018">
        <w:rPr>
          <w:rFonts w:ascii="Times New Roman" w:hAnsi="Times New Roman" w:cs="Times New Roman"/>
          <w:sz w:val="24"/>
          <w:szCs w:val="24"/>
          <w:lang w:val="en-US"/>
        </w:rPr>
        <w:t>,</w:t>
      </w:r>
      <w:r w:rsidR="009640A0" w:rsidRPr="00520018">
        <w:rPr>
          <w:rFonts w:ascii="Times New Roman" w:hAnsi="Times New Roman" w:cs="Times New Roman"/>
          <w:sz w:val="24"/>
          <w:szCs w:val="24"/>
          <w:lang w:val="en-US"/>
        </w:rPr>
        <w:t xml:space="preserve"> and time spent in store (Jang and</w:t>
      </w:r>
      <w:r w:rsidR="00363A0A" w:rsidRPr="00520018">
        <w:rPr>
          <w:rFonts w:ascii="Times New Roman" w:hAnsi="Times New Roman" w:cs="Times New Roman"/>
          <w:sz w:val="24"/>
          <w:szCs w:val="24"/>
          <w:lang w:val="en-US"/>
        </w:rPr>
        <w:t xml:space="preserve"> </w:t>
      </w:r>
      <w:r w:rsidRPr="00520018">
        <w:rPr>
          <w:rFonts w:ascii="Times New Roman" w:hAnsi="Times New Roman" w:cs="Times New Roman"/>
          <w:sz w:val="24"/>
          <w:szCs w:val="24"/>
          <w:lang w:val="en-US"/>
        </w:rPr>
        <w:t>Namku</w:t>
      </w:r>
      <w:r w:rsidR="00520018" w:rsidRPr="00520018">
        <w:rPr>
          <w:rFonts w:ascii="Times New Roman" w:hAnsi="Times New Roman" w:cs="Times New Roman"/>
          <w:sz w:val="24"/>
          <w:szCs w:val="24"/>
          <w:lang w:val="en-US"/>
        </w:rPr>
        <w:t>ng, 2009</w:t>
      </w:r>
      <w:r w:rsidR="00EC2A43" w:rsidRPr="00520018">
        <w:rPr>
          <w:rFonts w:ascii="Times New Roman" w:hAnsi="Times New Roman" w:cs="Times New Roman"/>
          <w:sz w:val="24"/>
          <w:szCs w:val="24"/>
          <w:lang w:val="en-US"/>
        </w:rPr>
        <w:t xml:space="preserve">).  </w:t>
      </w:r>
      <w:r w:rsidR="008367D1" w:rsidRPr="00520018">
        <w:rPr>
          <w:rFonts w:ascii="Times New Roman" w:hAnsi="Times New Roman" w:cs="Times New Roman"/>
          <w:sz w:val="24"/>
          <w:szCs w:val="24"/>
          <w:lang w:val="en-US"/>
        </w:rPr>
        <w:t>P</w:t>
      </w:r>
      <w:r w:rsidRPr="00520018">
        <w:rPr>
          <w:rFonts w:ascii="Times New Roman" w:hAnsi="Times New Roman" w:cs="Times New Roman"/>
          <w:sz w:val="24"/>
          <w:szCs w:val="24"/>
          <w:lang w:val="en-US"/>
        </w:rPr>
        <w:t xml:space="preserve">leasure and arousal positively influence </w:t>
      </w:r>
      <w:r w:rsidR="00EC2A43" w:rsidRPr="00520018">
        <w:rPr>
          <w:rFonts w:ascii="Times New Roman" w:hAnsi="Times New Roman" w:cs="Times New Roman"/>
          <w:sz w:val="24"/>
          <w:szCs w:val="24"/>
          <w:lang w:val="en-US"/>
        </w:rPr>
        <w:t>consumers’</w:t>
      </w:r>
      <w:r w:rsidRPr="00520018">
        <w:rPr>
          <w:rFonts w:ascii="Times New Roman" w:hAnsi="Times New Roman" w:cs="Times New Roman"/>
          <w:sz w:val="24"/>
          <w:szCs w:val="24"/>
          <w:lang w:val="en-US"/>
        </w:rPr>
        <w:t xml:space="preserve"> willingness to buy</w:t>
      </w:r>
      <w:r w:rsidR="008367D1" w:rsidRPr="00520018">
        <w:rPr>
          <w:rFonts w:ascii="Times New Roman" w:hAnsi="Times New Roman" w:cs="Times New Roman"/>
          <w:sz w:val="24"/>
          <w:szCs w:val="24"/>
          <w:lang w:val="en-US"/>
        </w:rPr>
        <w:t xml:space="preserve"> (Baker et al, 1992)</w:t>
      </w:r>
      <w:r w:rsidR="00E573C5" w:rsidRPr="00520018">
        <w:rPr>
          <w:rFonts w:ascii="Times New Roman" w:hAnsi="Times New Roman" w:cs="Times New Roman"/>
          <w:sz w:val="24"/>
          <w:szCs w:val="24"/>
          <w:lang w:val="en-US"/>
        </w:rPr>
        <w:t xml:space="preserve">, and </w:t>
      </w:r>
      <w:r w:rsidR="008367D1" w:rsidRPr="00520018">
        <w:rPr>
          <w:rFonts w:ascii="Times New Roman" w:hAnsi="Times New Roman" w:cs="Times New Roman"/>
          <w:sz w:val="24"/>
          <w:szCs w:val="24"/>
          <w:lang w:val="en-US"/>
        </w:rPr>
        <w:t>increase</w:t>
      </w:r>
      <w:r w:rsidR="00F70EE0" w:rsidRPr="00520018">
        <w:rPr>
          <w:rFonts w:ascii="Times New Roman" w:hAnsi="Times New Roman" w:cs="Times New Roman"/>
          <w:sz w:val="24"/>
          <w:szCs w:val="24"/>
          <w:lang w:val="en-US"/>
        </w:rPr>
        <w:t xml:space="preserve"> the degree of intended approach and actual approach </w:t>
      </w:r>
      <w:r w:rsidR="008840F4" w:rsidRPr="00520018">
        <w:rPr>
          <w:rFonts w:ascii="Times New Roman" w:hAnsi="Times New Roman" w:cs="Times New Roman"/>
          <w:sz w:val="24"/>
          <w:szCs w:val="24"/>
          <w:lang w:val="en-US"/>
        </w:rPr>
        <w:t>behavior</w:t>
      </w:r>
      <w:r w:rsidR="00F70EE0" w:rsidRPr="00520018">
        <w:rPr>
          <w:rFonts w:ascii="Times New Roman" w:hAnsi="Times New Roman" w:cs="Times New Roman"/>
          <w:sz w:val="24"/>
          <w:szCs w:val="24"/>
          <w:lang w:val="en-US"/>
        </w:rPr>
        <w:t>s (</w:t>
      </w:r>
      <w:r w:rsidR="009640A0" w:rsidRPr="00520018">
        <w:rPr>
          <w:rFonts w:ascii="Times New Roman" w:hAnsi="Times New Roman" w:cs="Times New Roman"/>
          <w:sz w:val="24"/>
          <w:szCs w:val="24"/>
          <w:lang w:val="en-US"/>
        </w:rPr>
        <w:t>Donovan and</w:t>
      </w:r>
      <w:r w:rsidR="00396144" w:rsidRPr="00520018">
        <w:rPr>
          <w:rFonts w:ascii="Times New Roman" w:hAnsi="Times New Roman" w:cs="Times New Roman"/>
          <w:sz w:val="24"/>
          <w:szCs w:val="24"/>
          <w:lang w:val="en-US"/>
        </w:rPr>
        <w:t xml:space="preserve"> </w:t>
      </w:r>
      <w:r w:rsidR="008367D1" w:rsidRPr="00520018">
        <w:rPr>
          <w:rFonts w:ascii="Times New Roman" w:hAnsi="Times New Roman" w:cs="Times New Roman"/>
          <w:sz w:val="24"/>
          <w:szCs w:val="24"/>
          <w:lang w:val="en-US"/>
        </w:rPr>
        <w:t>Rossiter, 1982)</w:t>
      </w:r>
      <w:r w:rsidR="00F70EE0" w:rsidRPr="00520018">
        <w:rPr>
          <w:rFonts w:ascii="Times New Roman" w:hAnsi="Times New Roman" w:cs="Times New Roman"/>
          <w:sz w:val="24"/>
          <w:szCs w:val="24"/>
          <w:lang w:val="en-US"/>
        </w:rPr>
        <w:t xml:space="preserve">.  </w:t>
      </w:r>
      <w:r w:rsidR="00EC2A43" w:rsidRPr="00520018">
        <w:rPr>
          <w:rFonts w:ascii="Times New Roman" w:hAnsi="Times New Roman" w:cs="Times New Roman"/>
          <w:sz w:val="24"/>
          <w:szCs w:val="24"/>
          <w:lang w:val="en-US"/>
        </w:rPr>
        <w:t>T</w:t>
      </w:r>
      <w:r w:rsidR="00F70EE0" w:rsidRPr="00520018">
        <w:rPr>
          <w:rFonts w:ascii="Times New Roman" w:hAnsi="Times New Roman" w:cs="Times New Roman"/>
          <w:sz w:val="24"/>
          <w:szCs w:val="24"/>
          <w:lang w:val="en-US"/>
        </w:rPr>
        <w:t xml:space="preserve">his suggests </w:t>
      </w:r>
      <w:r w:rsidR="004B1D76" w:rsidRPr="00520018">
        <w:rPr>
          <w:rFonts w:ascii="Times New Roman" w:hAnsi="Times New Roman" w:cs="Times New Roman"/>
          <w:sz w:val="24"/>
          <w:szCs w:val="24"/>
          <w:lang w:val="en-US"/>
        </w:rPr>
        <w:t>that an</w:t>
      </w:r>
      <w:r w:rsidR="00F70EE0" w:rsidRPr="00520018">
        <w:rPr>
          <w:rFonts w:ascii="Times New Roman" w:hAnsi="Times New Roman" w:cs="Times New Roman"/>
          <w:sz w:val="24"/>
          <w:szCs w:val="24"/>
          <w:lang w:val="en-US"/>
        </w:rPr>
        <w:t xml:space="preserve"> advert that makes a person feel good will increase their propensity to </w:t>
      </w:r>
      <w:r w:rsidR="00EC2A43" w:rsidRPr="00520018">
        <w:rPr>
          <w:rFonts w:ascii="Times New Roman" w:hAnsi="Times New Roman" w:cs="Times New Roman"/>
          <w:sz w:val="24"/>
          <w:szCs w:val="24"/>
          <w:lang w:val="en-US"/>
        </w:rPr>
        <w:t>positively</w:t>
      </w:r>
      <w:r w:rsidR="00F70EE0" w:rsidRPr="00520018">
        <w:rPr>
          <w:rFonts w:ascii="Times New Roman" w:hAnsi="Times New Roman" w:cs="Times New Roman"/>
          <w:sz w:val="24"/>
          <w:szCs w:val="24"/>
          <w:lang w:val="en-US"/>
        </w:rPr>
        <w:t xml:space="preserve"> engage with a </w:t>
      </w:r>
      <w:r w:rsidR="00E573C5" w:rsidRPr="00520018">
        <w:rPr>
          <w:rFonts w:ascii="Times New Roman" w:hAnsi="Times New Roman" w:cs="Times New Roman"/>
          <w:sz w:val="24"/>
          <w:szCs w:val="24"/>
          <w:lang w:val="en-US"/>
        </w:rPr>
        <w:t>cause.</w:t>
      </w:r>
      <w:r w:rsidR="00F70EE0" w:rsidRPr="00520018">
        <w:rPr>
          <w:rFonts w:ascii="Times New Roman" w:hAnsi="Times New Roman" w:cs="Times New Roman"/>
          <w:sz w:val="24"/>
          <w:szCs w:val="24"/>
          <w:lang w:val="en-US"/>
        </w:rPr>
        <w:t xml:space="preserve"> </w:t>
      </w:r>
    </w:p>
    <w:p w:rsidR="00E573C5" w:rsidRPr="00520018" w:rsidRDefault="00E573C5" w:rsidP="00E573C5">
      <w:pPr>
        <w:spacing w:after="0" w:line="360" w:lineRule="auto"/>
        <w:jc w:val="both"/>
        <w:rPr>
          <w:rFonts w:ascii="Times New Roman" w:hAnsi="Times New Roman" w:cs="Times New Roman"/>
          <w:sz w:val="24"/>
          <w:szCs w:val="24"/>
          <w:lang w:val="en-US"/>
        </w:rPr>
      </w:pPr>
    </w:p>
    <w:p w:rsidR="00C05252" w:rsidRPr="00520018" w:rsidRDefault="00EC2A43" w:rsidP="00814EFA">
      <w:pPr>
        <w:spacing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Positive</w:t>
      </w:r>
      <w:r w:rsidR="00F70EE0" w:rsidRPr="00520018">
        <w:rPr>
          <w:rFonts w:ascii="Times New Roman" w:hAnsi="Times New Roman" w:cs="Times New Roman"/>
          <w:sz w:val="24"/>
          <w:szCs w:val="24"/>
          <w:lang w:val="en-US"/>
        </w:rPr>
        <w:t xml:space="preserve"> and negative emotions are not </w:t>
      </w:r>
      <w:r w:rsidRPr="00520018">
        <w:rPr>
          <w:rFonts w:ascii="Times New Roman" w:hAnsi="Times New Roman" w:cs="Times New Roman"/>
          <w:sz w:val="24"/>
          <w:szCs w:val="24"/>
          <w:lang w:val="en-US"/>
        </w:rPr>
        <w:t>necessarily</w:t>
      </w:r>
      <w:r w:rsidR="00F70EE0" w:rsidRPr="00520018">
        <w:rPr>
          <w:rFonts w:ascii="Times New Roman" w:hAnsi="Times New Roman" w:cs="Times New Roman"/>
          <w:sz w:val="24"/>
          <w:szCs w:val="24"/>
          <w:lang w:val="en-US"/>
        </w:rPr>
        <w:t xml:space="preserve"> easily distinguished as some emotional s</w:t>
      </w:r>
      <w:r w:rsidRPr="00520018">
        <w:rPr>
          <w:rFonts w:ascii="Times New Roman" w:hAnsi="Times New Roman" w:cs="Times New Roman"/>
          <w:sz w:val="24"/>
          <w:szCs w:val="24"/>
          <w:lang w:val="en-US"/>
        </w:rPr>
        <w:t>t</w:t>
      </w:r>
      <w:r w:rsidR="00F70EE0" w:rsidRPr="00520018">
        <w:rPr>
          <w:rFonts w:ascii="Times New Roman" w:hAnsi="Times New Roman" w:cs="Times New Roman"/>
          <w:sz w:val="24"/>
          <w:szCs w:val="24"/>
          <w:lang w:val="en-US"/>
        </w:rPr>
        <w:t xml:space="preserve">ates such as </w:t>
      </w:r>
      <w:r w:rsidR="00F70EE0" w:rsidRPr="00520018">
        <w:rPr>
          <w:rFonts w:ascii="Times New Roman" w:hAnsi="Times New Roman" w:cs="Times New Roman"/>
          <w:i/>
          <w:sz w:val="24"/>
          <w:szCs w:val="24"/>
          <w:lang w:val="en-US"/>
        </w:rPr>
        <w:t>fear</w:t>
      </w:r>
      <w:r w:rsidR="00F70EE0" w:rsidRPr="00520018">
        <w:rPr>
          <w:rFonts w:ascii="Times New Roman" w:hAnsi="Times New Roman" w:cs="Times New Roman"/>
          <w:sz w:val="24"/>
          <w:szCs w:val="24"/>
          <w:lang w:val="en-US"/>
        </w:rPr>
        <w:t xml:space="preserve"> (generally viewed as negative) and </w:t>
      </w:r>
      <w:r w:rsidR="00F70EE0" w:rsidRPr="00520018">
        <w:rPr>
          <w:rFonts w:ascii="Times New Roman" w:hAnsi="Times New Roman" w:cs="Times New Roman"/>
          <w:i/>
          <w:sz w:val="24"/>
          <w:szCs w:val="24"/>
          <w:lang w:val="en-US"/>
        </w:rPr>
        <w:t>thrill</w:t>
      </w:r>
      <w:r w:rsidR="00F70EE0" w:rsidRPr="00520018">
        <w:rPr>
          <w:rFonts w:ascii="Times New Roman" w:hAnsi="Times New Roman" w:cs="Times New Roman"/>
          <w:sz w:val="24"/>
          <w:szCs w:val="24"/>
          <w:lang w:val="en-US"/>
        </w:rPr>
        <w:t xml:space="preserve"> (generally </w:t>
      </w:r>
      <w:r w:rsidRPr="00520018">
        <w:rPr>
          <w:rFonts w:ascii="Times New Roman" w:hAnsi="Times New Roman" w:cs="Times New Roman"/>
          <w:sz w:val="24"/>
          <w:szCs w:val="24"/>
          <w:lang w:val="en-US"/>
        </w:rPr>
        <w:t>viewed</w:t>
      </w:r>
      <w:r w:rsidR="00F70EE0" w:rsidRPr="00520018">
        <w:rPr>
          <w:rFonts w:ascii="Times New Roman" w:hAnsi="Times New Roman" w:cs="Times New Roman"/>
          <w:sz w:val="24"/>
          <w:szCs w:val="24"/>
          <w:lang w:val="en-US"/>
        </w:rPr>
        <w:t xml:space="preserve"> a</w:t>
      </w:r>
      <w:r w:rsidRPr="00520018">
        <w:rPr>
          <w:rFonts w:ascii="Times New Roman" w:hAnsi="Times New Roman" w:cs="Times New Roman"/>
          <w:sz w:val="24"/>
          <w:szCs w:val="24"/>
          <w:lang w:val="en-US"/>
        </w:rPr>
        <w:t>s positive) are closely related, although p</w:t>
      </w:r>
      <w:r w:rsidR="00F70EE0" w:rsidRPr="00520018">
        <w:rPr>
          <w:rFonts w:ascii="Times New Roman" w:hAnsi="Times New Roman" w:cs="Times New Roman"/>
          <w:sz w:val="24"/>
          <w:szCs w:val="24"/>
          <w:lang w:val="en-US"/>
        </w:rPr>
        <w:t xml:space="preserve">hysiologically, there are </w:t>
      </w:r>
      <w:r w:rsidRPr="00520018">
        <w:rPr>
          <w:rFonts w:ascii="Times New Roman" w:hAnsi="Times New Roman" w:cs="Times New Roman"/>
          <w:sz w:val="24"/>
          <w:szCs w:val="24"/>
          <w:lang w:val="en-US"/>
        </w:rPr>
        <w:t>differences</w:t>
      </w:r>
      <w:r w:rsidR="00F70EE0" w:rsidRPr="00520018">
        <w:rPr>
          <w:rFonts w:ascii="Times New Roman" w:hAnsi="Times New Roman" w:cs="Times New Roman"/>
          <w:sz w:val="24"/>
          <w:szCs w:val="24"/>
          <w:lang w:val="en-US"/>
        </w:rPr>
        <w:t xml:space="preserve"> in the neural circuit systems </w:t>
      </w:r>
      <w:r w:rsidR="00330751" w:rsidRPr="00520018">
        <w:rPr>
          <w:rFonts w:ascii="Times New Roman" w:hAnsi="Times New Roman" w:cs="Times New Roman"/>
          <w:sz w:val="24"/>
          <w:szCs w:val="24"/>
          <w:lang w:val="en-US"/>
        </w:rPr>
        <w:t xml:space="preserve">which are activated by positive and negative </w:t>
      </w:r>
      <w:r w:rsidR="00EB7502" w:rsidRPr="00520018">
        <w:rPr>
          <w:rFonts w:ascii="Times New Roman" w:hAnsi="Times New Roman" w:cs="Times New Roman"/>
          <w:sz w:val="24"/>
          <w:szCs w:val="24"/>
          <w:lang w:val="en-US"/>
        </w:rPr>
        <w:t>emotions (</w:t>
      </w:r>
      <w:r w:rsidR="009640A0" w:rsidRPr="00520018">
        <w:rPr>
          <w:rFonts w:ascii="Times New Roman" w:hAnsi="Times New Roman" w:cs="Times New Roman"/>
          <w:sz w:val="24"/>
          <w:szCs w:val="24"/>
          <w:lang w:val="en-US"/>
        </w:rPr>
        <w:t>Nezlek and</w:t>
      </w:r>
      <w:r w:rsidR="00363A0A" w:rsidRPr="00520018">
        <w:rPr>
          <w:rFonts w:ascii="Times New Roman" w:hAnsi="Times New Roman" w:cs="Times New Roman"/>
          <w:sz w:val="24"/>
          <w:szCs w:val="24"/>
          <w:lang w:val="en-US"/>
        </w:rPr>
        <w:t xml:space="preserve"> </w:t>
      </w:r>
      <w:r w:rsidR="00977E05" w:rsidRPr="00520018">
        <w:rPr>
          <w:rFonts w:ascii="Times New Roman" w:hAnsi="Times New Roman" w:cs="Times New Roman"/>
          <w:sz w:val="24"/>
          <w:szCs w:val="24"/>
          <w:lang w:val="en-US"/>
        </w:rPr>
        <w:t xml:space="preserve">Kuppens, 2008; </w:t>
      </w:r>
      <w:r w:rsidR="00C05252" w:rsidRPr="00520018">
        <w:rPr>
          <w:rFonts w:ascii="Times New Roman" w:hAnsi="Times New Roman" w:cs="Times New Roman"/>
          <w:sz w:val="24"/>
          <w:szCs w:val="24"/>
          <w:lang w:val="en-US"/>
        </w:rPr>
        <w:t>Panksepp, 1998).  Th</w:t>
      </w:r>
      <w:r w:rsidR="00330751" w:rsidRPr="00520018">
        <w:rPr>
          <w:rFonts w:ascii="Times New Roman" w:hAnsi="Times New Roman" w:cs="Times New Roman"/>
          <w:sz w:val="24"/>
          <w:szCs w:val="24"/>
          <w:lang w:val="en-US"/>
        </w:rPr>
        <w:t xml:space="preserve">is research can be used as the basis for a distinction between positive and negative emotions, for </w:t>
      </w:r>
      <w:r w:rsidR="00330751" w:rsidRPr="00520018">
        <w:rPr>
          <w:rFonts w:ascii="Times New Roman" w:hAnsi="Times New Roman" w:cs="Times New Roman"/>
          <w:sz w:val="24"/>
          <w:szCs w:val="24"/>
          <w:lang w:val="en-US"/>
        </w:rPr>
        <w:lastRenderedPageBreak/>
        <w:t xml:space="preserve">example </w:t>
      </w:r>
      <w:r w:rsidR="00C05252" w:rsidRPr="00520018">
        <w:rPr>
          <w:rFonts w:ascii="Times New Roman" w:hAnsi="Times New Roman" w:cs="Times New Roman"/>
          <w:sz w:val="24"/>
          <w:szCs w:val="24"/>
          <w:lang w:val="en-US"/>
        </w:rPr>
        <w:t xml:space="preserve">positive emotions </w:t>
      </w:r>
      <w:r w:rsidR="00330751" w:rsidRPr="00520018">
        <w:rPr>
          <w:rFonts w:ascii="Times New Roman" w:hAnsi="Times New Roman" w:cs="Times New Roman"/>
          <w:sz w:val="24"/>
          <w:szCs w:val="24"/>
          <w:lang w:val="en-US"/>
        </w:rPr>
        <w:t>lead to</w:t>
      </w:r>
      <w:r w:rsidR="00C05252" w:rsidRPr="00520018">
        <w:rPr>
          <w:rFonts w:ascii="Times New Roman" w:hAnsi="Times New Roman" w:cs="Times New Roman"/>
          <w:sz w:val="24"/>
          <w:szCs w:val="24"/>
          <w:lang w:val="en-US"/>
        </w:rPr>
        <w:t xml:space="preserve"> increases in positive affect, self-esteem</w:t>
      </w:r>
      <w:r w:rsidR="00E573C5" w:rsidRPr="00520018">
        <w:rPr>
          <w:rFonts w:ascii="Times New Roman" w:hAnsi="Times New Roman" w:cs="Times New Roman"/>
          <w:sz w:val="24"/>
          <w:szCs w:val="24"/>
          <w:lang w:val="en-US"/>
        </w:rPr>
        <w:t>, and psychological adjustment</w:t>
      </w:r>
      <w:r w:rsidR="00330751" w:rsidRPr="00520018">
        <w:rPr>
          <w:rFonts w:ascii="Times New Roman" w:hAnsi="Times New Roman" w:cs="Times New Roman"/>
          <w:sz w:val="24"/>
          <w:szCs w:val="24"/>
          <w:lang w:val="en-US"/>
        </w:rPr>
        <w:t>, and it is these emotions which could be classified as ‘</w:t>
      </w:r>
      <w:r w:rsidR="004B1D76" w:rsidRPr="00520018">
        <w:rPr>
          <w:rFonts w:ascii="Times New Roman" w:hAnsi="Times New Roman" w:cs="Times New Roman"/>
          <w:sz w:val="24"/>
          <w:szCs w:val="24"/>
          <w:lang w:val="en-US"/>
        </w:rPr>
        <w:t>positive</w:t>
      </w:r>
      <w:r w:rsidR="009640A0" w:rsidRPr="00520018">
        <w:rPr>
          <w:rFonts w:ascii="Times New Roman" w:hAnsi="Times New Roman" w:cs="Times New Roman"/>
          <w:sz w:val="24"/>
          <w:szCs w:val="24"/>
          <w:lang w:val="en-US"/>
        </w:rPr>
        <w:t>’ (Nezlek</w:t>
      </w:r>
      <w:r w:rsidR="00363A0A" w:rsidRPr="00520018">
        <w:rPr>
          <w:rFonts w:ascii="Times New Roman" w:hAnsi="Times New Roman" w:cs="Times New Roman"/>
          <w:sz w:val="24"/>
          <w:szCs w:val="24"/>
          <w:lang w:val="en-US"/>
        </w:rPr>
        <w:t xml:space="preserve"> </w:t>
      </w:r>
      <w:r w:rsidR="009640A0" w:rsidRPr="00520018">
        <w:rPr>
          <w:rFonts w:ascii="Times New Roman" w:hAnsi="Times New Roman" w:cs="Times New Roman"/>
          <w:sz w:val="24"/>
          <w:szCs w:val="24"/>
          <w:lang w:val="en-US"/>
        </w:rPr>
        <w:t>and Kuppens, 2008).</w:t>
      </w:r>
      <w:r w:rsidR="00520018" w:rsidRPr="00520018">
        <w:rPr>
          <w:rFonts w:ascii="Times New Roman" w:hAnsi="Times New Roman" w:cs="Times New Roman"/>
          <w:sz w:val="24"/>
          <w:szCs w:val="24"/>
          <w:lang w:val="en-US"/>
        </w:rPr>
        <w:t xml:space="preserve"> </w:t>
      </w:r>
      <w:r w:rsidR="00330751" w:rsidRPr="00520018">
        <w:rPr>
          <w:rFonts w:ascii="Times New Roman" w:hAnsi="Times New Roman" w:cs="Times New Roman"/>
          <w:sz w:val="24"/>
          <w:szCs w:val="24"/>
          <w:lang w:val="en-US"/>
        </w:rPr>
        <w:t>The same authors found that</w:t>
      </w:r>
      <w:r w:rsidR="00C05252" w:rsidRPr="00520018">
        <w:rPr>
          <w:rFonts w:ascii="Times New Roman" w:hAnsi="Times New Roman" w:cs="Times New Roman"/>
          <w:sz w:val="24"/>
          <w:szCs w:val="24"/>
          <w:lang w:val="en-US"/>
        </w:rPr>
        <w:t xml:space="preserve"> when an individual tries to regulate their mood</w:t>
      </w:r>
      <w:r w:rsidR="00E573C5" w:rsidRPr="00520018">
        <w:rPr>
          <w:rFonts w:ascii="Times New Roman" w:hAnsi="Times New Roman" w:cs="Times New Roman"/>
          <w:sz w:val="24"/>
          <w:szCs w:val="24"/>
          <w:lang w:val="en-US"/>
        </w:rPr>
        <w:t>, negative emotions tend to be suppressed</w:t>
      </w:r>
      <w:r w:rsidR="00520018" w:rsidRPr="00520018">
        <w:rPr>
          <w:rFonts w:ascii="Times New Roman" w:hAnsi="Times New Roman" w:cs="Times New Roman"/>
          <w:sz w:val="24"/>
          <w:szCs w:val="24"/>
          <w:lang w:val="en-US"/>
        </w:rPr>
        <w:t xml:space="preserve"> by not showing them outwardly;</w:t>
      </w:r>
      <w:r w:rsidR="00C05252" w:rsidRPr="00520018">
        <w:rPr>
          <w:rFonts w:ascii="Times New Roman" w:hAnsi="Times New Roman" w:cs="Times New Roman"/>
          <w:sz w:val="24"/>
          <w:szCs w:val="24"/>
          <w:lang w:val="en-US"/>
        </w:rPr>
        <w:t xml:space="preserve"> and positive em</w:t>
      </w:r>
      <w:r w:rsidR="0099513B" w:rsidRPr="00520018">
        <w:rPr>
          <w:rFonts w:ascii="Times New Roman" w:hAnsi="Times New Roman" w:cs="Times New Roman"/>
          <w:sz w:val="24"/>
          <w:szCs w:val="24"/>
          <w:lang w:val="en-US"/>
        </w:rPr>
        <w:t xml:space="preserve">otions tend to be </w:t>
      </w:r>
      <w:r w:rsidR="00E573C5" w:rsidRPr="00520018">
        <w:rPr>
          <w:rFonts w:ascii="Times New Roman" w:hAnsi="Times New Roman" w:cs="Times New Roman"/>
          <w:sz w:val="24"/>
          <w:szCs w:val="24"/>
          <w:lang w:val="en-US"/>
        </w:rPr>
        <w:t>reappraised by construing a situation where the emotional impact is reduced (Nezlek and</w:t>
      </w:r>
      <w:r w:rsidR="00363A0A" w:rsidRPr="00520018">
        <w:rPr>
          <w:rFonts w:ascii="Times New Roman" w:hAnsi="Times New Roman" w:cs="Times New Roman"/>
          <w:sz w:val="24"/>
          <w:szCs w:val="24"/>
          <w:lang w:val="en-US"/>
        </w:rPr>
        <w:t xml:space="preserve"> </w:t>
      </w:r>
      <w:r w:rsidR="00C05252" w:rsidRPr="00520018">
        <w:rPr>
          <w:rFonts w:ascii="Times New Roman" w:hAnsi="Times New Roman" w:cs="Times New Roman"/>
          <w:sz w:val="24"/>
          <w:szCs w:val="24"/>
          <w:lang w:val="en-US"/>
        </w:rPr>
        <w:t>Kuppens, 2008</w:t>
      </w:r>
      <w:r w:rsidR="00E573C5" w:rsidRPr="00520018">
        <w:rPr>
          <w:rFonts w:ascii="Times New Roman" w:hAnsi="Times New Roman" w:cs="Times New Roman"/>
          <w:sz w:val="24"/>
          <w:szCs w:val="24"/>
          <w:lang w:val="en-US"/>
        </w:rPr>
        <w:t>).</w:t>
      </w:r>
      <w:r w:rsidR="00C05252" w:rsidRPr="00520018">
        <w:rPr>
          <w:rFonts w:ascii="Times New Roman" w:hAnsi="Times New Roman" w:cs="Times New Roman"/>
          <w:sz w:val="24"/>
          <w:szCs w:val="24"/>
          <w:lang w:val="en-US"/>
        </w:rPr>
        <w:t xml:space="preserve"> Therefore, positive emotions are emotions that make an individual feel good, and these tend to be outwardly expressed.  Negative emotions are emotions that make the individual feel bad, and can be clearly identified as the emotions that people try</w:t>
      </w:r>
      <w:r w:rsidRPr="00520018">
        <w:rPr>
          <w:rFonts w:ascii="Times New Roman" w:hAnsi="Times New Roman" w:cs="Times New Roman"/>
          <w:sz w:val="24"/>
          <w:szCs w:val="24"/>
          <w:lang w:val="en-US"/>
        </w:rPr>
        <w:t xml:space="preserve"> not to feel, </w:t>
      </w:r>
      <w:r w:rsidR="0099513B" w:rsidRPr="00520018">
        <w:rPr>
          <w:rFonts w:ascii="Times New Roman" w:hAnsi="Times New Roman" w:cs="Times New Roman"/>
          <w:sz w:val="24"/>
          <w:szCs w:val="24"/>
          <w:lang w:val="en-US"/>
        </w:rPr>
        <w:t>and are more likely to be suppressed.</w:t>
      </w:r>
    </w:p>
    <w:p w:rsidR="00C05252" w:rsidRPr="00520018" w:rsidRDefault="004B1D76" w:rsidP="00814EFA">
      <w:pPr>
        <w:spacing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As far as the measurement of emotions is </w:t>
      </w:r>
      <w:r w:rsidR="00EC2A43" w:rsidRPr="00520018">
        <w:rPr>
          <w:rFonts w:ascii="Times New Roman" w:hAnsi="Times New Roman" w:cs="Times New Roman"/>
          <w:sz w:val="24"/>
          <w:szCs w:val="24"/>
          <w:lang w:val="en-US"/>
        </w:rPr>
        <w:t>concerned</w:t>
      </w:r>
      <w:r w:rsidRPr="00520018">
        <w:rPr>
          <w:rFonts w:ascii="Times New Roman" w:hAnsi="Times New Roman" w:cs="Times New Roman"/>
          <w:sz w:val="24"/>
          <w:szCs w:val="24"/>
          <w:lang w:val="en-US"/>
        </w:rPr>
        <w:t xml:space="preserve">, </w:t>
      </w:r>
      <w:r w:rsidR="006927A1" w:rsidRPr="00520018">
        <w:rPr>
          <w:rFonts w:ascii="Times New Roman" w:hAnsi="Times New Roman" w:cs="Times New Roman"/>
          <w:sz w:val="24"/>
          <w:szCs w:val="24"/>
          <w:lang w:val="en-US"/>
        </w:rPr>
        <w:t xml:space="preserve">probably the most widely used model is </w:t>
      </w:r>
      <w:r w:rsidR="00D232E9" w:rsidRPr="00520018">
        <w:rPr>
          <w:rFonts w:ascii="Times New Roman" w:hAnsi="Times New Roman" w:cs="Times New Roman"/>
          <w:sz w:val="24"/>
          <w:szCs w:val="24"/>
          <w:lang w:val="en-US"/>
        </w:rPr>
        <w:t>Mehrabian’s PAD (</w:t>
      </w:r>
      <w:r w:rsidR="006927A1" w:rsidRPr="00520018">
        <w:rPr>
          <w:rFonts w:ascii="Times New Roman" w:hAnsi="Times New Roman" w:cs="Times New Roman"/>
          <w:sz w:val="24"/>
          <w:szCs w:val="24"/>
          <w:lang w:val="en-US"/>
        </w:rPr>
        <w:t>Pleasure</w:t>
      </w:r>
      <w:r w:rsidR="00D232E9" w:rsidRPr="00520018">
        <w:rPr>
          <w:rFonts w:ascii="Times New Roman" w:hAnsi="Times New Roman" w:cs="Times New Roman"/>
          <w:sz w:val="24"/>
          <w:szCs w:val="24"/>
          <w:lang w:val="en-US"/>
        </w:rPr>
        <w:t xml:space="preserve">-Arousal-Dominance) model </w:t>
      </w:r>
      <w:r w:rsidR="006927A1" w:rsidRPr="00520018">
        <w:rPr>
          <w:rFonts w:ascii="Times New Roman" w:hAnsi="Times New Roman" w:cs="Times New Roman"/>
          <w:sz w:val="24"/>
          <w:szCs w:val="24"/>
          <w:lang w:val="en-US"/>
        </w:rPr>
        <w:t>(Mehrabian, 1996)</w:t>
      </w:r>
      <w:r w:rsidR="00D232E9" w:rsidRPr="00520018">
        <w:rPr>
          <w:rFonts w:ascii="Times New Roman" w:hAnsi="Times New Roman" w:cs="Times New Roman"/>
          <w:sz w:val="24"/>
          <w:szCs w:val="24"/>
          <w:lang w:val="en-US"/>
        </w:rPr>
        <w:t xml:space="preserve">. It </w:t>
      </w:r>
      <w:r w:rsidR="00363A0A" w:rsidRPr="00520018">
        <w:rPr>
          <w:rFonts w:ascii="Times New Roman" w:hAnsi="Times New Roman" w:cs="Times New Roman"/>
          <w:sz w:val="24"/>
          <w:szCs w:val="24"/>
          <w:lang w:val="en-US"/>
        </w:rPr>
        <w:t>consists</w:t>
      </w:r>
      <w:r w:rsidR="00D232E9" w:rsidRPr="00520018">
        <w:rPr>
          <w:rFonts w:ascii="Times New Roman" w:hAnsi="Times New Roman" w:cs="Times New Roman"/>
          <w:sz w:val="24"/>
          <w:szCs w:val="24"/>
          <w:lang w:val="en-US"/>
        </w:rPr>
        <w:t xml:space="preserve"> of a three dimensional </w:t>
      </w:r>
      <w:r w:rsidR="00C05252" w:rsidRPr="00520018">
        <w:rPr>
          <w:rFonts w:ascii="Times New Roman" w:hAnsi="Times New Roman" w:cs="Times New Roman"/>
          <w:sz w:val="24"/>
          <w:szCs w:val="24"/>
          <w:lang w:val="en-US"/>
        </w:rPr>
        <w:t xml:space="preserve">bi-polar scale where emotions range from </w:t>
      </w:r>
      <w:r w:rsidR="00EC2A43" w:rsidRPr="00520018">
        <w:rPr>
          <w:rFonts w:ascii="Times New Roman" w:hAnsi="Times New Roman" w:cs="Times New Roman"/>
          <w:sz w:val="24"/>
          <w:szCs w:val="24"/>
          <w:lang w:val="en-US"/>
        </w:rPr>
        <w:t>pleasantness</w:t>
      </w:r>
      <w:r w:rsidR="00C05252" w:rsidRPr="00520018">
        <w:rPr>
          <w:rFonts w:ascii="Times New Roman" w:hAnsi="Times New Roman" w:cs="Times New Roman"/>
          <w:sz w:val="24"/>
          <w:szCs w:val="24"/>
          <w:lang w:val="en-US"/>
        </w:rPr>
        <w:t xml:space="preserve"> to </w:t>
      </w:r>
      <w:r w:rsidR="00EC2A43" w:rsidRPr="00520018">
        <w:rPr>
          <w:rFonts w:ascii="Times New Roman" w:hAnsi="Times New Roman" w:cs="Times New Roman"/>
          <w:sz w:val="24"/>
          <w:szCs w:val="24"/>
          <w:lang w:val="en-US"/>
        </w:rPr>
        <w:t>unpleasantness</w:t>
      </w:r>
      <w:r w:rsidR="00C05252" w:rsidRPr="00520018">
        <w:rPr>
          <w:rFonts w:ascii="Times New Roman" w:hAnsi="Times New Roman" w:cs="Times New Roman"/>
          <w:sz w:val="24"/>
          <w:szCs w:val="24"/>
          <w:lang w:val="en-US"/>
        </w:rPr>
        <w:t xml:space="preserve"> as part of their stimulus-organism-response model (</w:t>
      </w:r>
      <w:r w:rsidR="006927A1" w:rsidRPr="00520018">
        <w:rPr>
          <w:rFonts w:ascii="Times New Roman" w:hAnsi="Times New Roman" w:cs="Times New Roman"/>
          <w:sz w:val="24"/>
          <w:szCs w:val="24"/>
          <w:lang w:val="en-US"/>
        </w:rPr>
        <w:t>Mehrabian, 1996</w:t>
      </w:r>
      <w:r w:rsidR="00363A0A" w:rsidRPr="00520018">
        <w:rPr>
          <w:rFonts w:ascii="Times New Roman" w:hAnsi="Times New Roman" w:cs="Times New Roman"/>
          <w:sz w:val="24"/>
          <w:szCs w:val="24"/>
          <w:lang w:val="en-US"/>
        </w:rPr>
        <w:t xml:space="preserve">). </w:t>
      </w:r>
      <w:r w:rsidR="00C05252" w:rsidRPr="00520018">
        <w:rPr>
          <w:rFonts w:ascii="Times New Roman" w:hAnsi="Times New Roman" w:cs="Times New Roman"/>
          <w:sz w:val="24"/>
          <w:szCs w:val="24"/>
          <w:lang w:val="en-US"/>
        </w:rPr>
        <w:t>However, this model has been critici</w:t>
      </w:r>
      <w:r w:rsidR="008840F4" w:rsidRPr="00520018">
        <w:rPr>
          <w:rFonts w:ascii="Times New Roman" w:hAnsi="Times New Roman" w:cs="Times New Roman"/>
          <w:sz w:val="24"/>
          <w:szCs w:val="24"/>
          <w:lang w:val="en-US"/>
        </w:rPr>
        <w:t>zed</w:t>
      </w:r>
      <w:r w:rsidR="00C05252" w:rsidRPr="00520018">
        <w:rPr>
          <w:rFonts w:ascii="Times New Roman" w:hAnsi="Times New Roman" w:cs="Times New Roman"/>
          <w:sz w:val="24"/>
          <w:szCs w:val="24"/>
          <w:lang w:val="en-US"/>
        </w:rPr>
        <w:t xml:space="preserve"> as several limitations in its application to practical experiments have been found (Westb</w:t>
      </w:r>
      <w:r w:rsidR="00363A0A" w:rsidRPr="00520018">
        <w:rPr>
          <w:rFonts w:ascii="Times New Roman" w:hAnsi="Times New Roman" w:cs="Times New Roman"/>
          <w:sz w:val="24"/>
          <w:szCs w:val="24"/>
          <w:lang w:val="en-US"/>
        </w:rPr>
        <w:t xml:space="preserve">rook, 1987). </w:t>
      </w:r>
      <w:r w:rsidR="001009A2" w:rsidRPr="00520018">
        <w:rPr>
          <w:rFonts w:ascii="Times New Roman" w:hAnsi="Times New Roman" w:cs="Times New Roman"/>
          <w:sz w:val="24"/>
          <w:szCs w:val="24"/>
          <w:lang w:val="en-US"/>
        </w:rPr>
        <w:t>A bi-</w:t>
      </w:r>
      <w:r w:rsidR="009640A0" w:rsidRPr="00520018">
        <w:rPr>
          <w:rFonts w:ascii="Times New Roman" w:hAnsi="Times New Roman" w:cs="Times New Roman"/>
          <w:sz w:val="24"/>
          <w:szCs w:val="24"/>
          <w:lang w:val="en-US"/>
        </w:rPr>
        <w:t>polar scale causes</w:t>
      </w:r>
      <w:r w:rsidR="00C05252" w:rsidRPr="00520018">
        <w:rPr>
          <w:rFonts w:ascii="Times New Roman" w:hAnsi="Times New Roman" w:cs="Times New Roman"/>
          <w:sz w:val="24"/>
          <w:szCs w:val="24"/>
          <w:lang w:val="en-US"/>
        </w:rPr>
        <w:t xml:space="preserve"> problems when individuals fe</w:t>
      </w:r>
      <w:r w:rsidR="009640A0" w:rsidRPr="00520018">
        <w:rPr>
          <w:rFonts w:ascii="Times New Roman" w:hAnsi="Times New Roman" w:cs="Times New Roman"/>
          <w:sz w:val="24"/>
          <w:szCs w:val="24"/>
          <w:lang w:val="en-US"/>
        </w:rPr>
        <w:t xml:space="preserve">el </w:t>
      </w:r>
      <w:r w:rsidR="00C05252" w:rsidRPr="00520018">
        <w:rPr>
          <w:rFonts w:ascii="Times New Roman" w:hAnsi="Times New Roman" w:cs="Times New Roman"/>
          <w:sz w:val="24"/>
          <w:szCs w:val="24"/>
          <w:lang w:val="en-US"/>
        </w:rPr>
        <w:t>positive and negative emotions at the same time, or conversely, felt no e</w:t>
      </w:r>
      <w:r w:rsidR="00977E05" w:rsidRPr="00520018">
        <w:rPr>
          <w:rFonts w:ascii="Times New Roman" w:hAnsi="Times New Roman" w:cs="Times New Roman"/>
          <w:sz w:val="24"/>
          <w:szCs w:val="24"/>
          <w:lang w:val="en-US"/>
        </w:rPr>
        <w:t>motions at all (Westbrook</w:t>
      </w:r>
      <w:r w:rsidR="00363A0A" w:rsidRPr="00520018">
        <w:rPr>
          <w:rFonts w:ascii="Times New Roman" w:hAnsi="Times New Roman" w:cs="Times New Roman"/>
          <w:sz w:val="24"/>
          <w:szCs w:val="24"/>
          <w:lang w:val="en-US"/>
        </w:rPr>
        <w:t xml:space="preserve">, 1987, Babin et al, 1998). </w:t>
      </w:r>
      <w:r w:rsidR="009640A0" w:rsidRPr="00520018">
        <w:rPr>
          <w:rFonts w:ascii="Times New Roman" w:hAnsi="Times New Roman" w:cs="Times New Roman"/>
          <w:sz w:val="24"/>
          <w:szCs w:val="24"/>
          <w:lang w:val="en-US"/>
        </w:rPr>
        <w:t>F</w:t>
      </w:r>
      <w:r w:rsidR="00E657B6" w:rsidRPr="00520018">
        <w:rPr>
          <w:rFonts w:ascii="Times New Roman" w:hAnsi="Times New Roman" w:cs="Times New Roman"/>
          <w:sz w:val="24"/>
          <w:szCs w:val="24"/>
          <w:lang w:val="en-US"/>
        </w:rPr>
        <w:t>or example</w:t>
      </w:r>
      <w:r w:rsidR="009640A0" w:rsidRPr="00520018">
        <w:rPr>
          <w:rFonts w:ascii="Times New Roman" w:hAnsi="Times New Roman" w:cs="Times New Roman"/>
          <w:sz w:val="24"/>
          <w:szCs w:val="24"/>
          <w:lang w:val="en-US"/>
        </w:rPr>
        <w:t>, someone may well feel</w:t>
      </w:r>
      <w:r w:rsidR="001009A2" w:rsidRPr="00520018">
        <w:rPr>
          <w:rFonts w:ascii="Times New Roman" w:hAnsi="Times New Roman" w:cs="Times New Roman"/>
          <w:sz w:val="24"/>
          <w:szCs w:val="24"/>
          <w:lang w:val="en-US"/>
        </w:rPr>
        <w:t xml:space="preserve"> </w:t>
      </w:r>
      <w:r w:rsidR="00E657B6" w:rsidRPr="00520018">
        <w:rPr>
          <w:rFonts w:ascii="Times New Roman" w:hAnsi="Times New Roman" w:cs="Times New Roman"/>
          <w:i/>
          <w:sz w:val="24"/>
          <w:szCs w:val="24"/>
          <w:lang w:val="en-US"/>
        </w:rPr>
        <w:t>happy</w:t>
      </w:r>
      <w:r w:rsidR="00E657B6" w:rsidRPr="00520018">
        <w:rPr>
          <w:rFonts w:ascii="Times New Roman" w:hAnsi="Times New Roman" w:cs="Times New Roman"/>
          <w:sz w:val="24"/>
          <w:szCs w:val="24"/>
          <w:lang w:val="en-US"/>
        </w:rPr>
        <w:t xml:space="preserve"> and </w:t>
      </w:r>
      <w:r w:rsidR="00E657B6" w:rsidRPr="00520018">
        <w:rPr>
          <w:rFonts w:ascii="Times New Roman" w:hAnsi="Times New Roman" w:cs="Times New Roman"/>
          <w:i/>
          <w:sz w:val="24"/>
          <w:szCs w:val="24"/>
          <w:lang w:val="en-US"/>
        </w:rPr>
        <w:t>sad</w:t>
      </w:r>
      <w:r w:rsidR="0099513B" w:rsidRPr="00520018">
        <w:rPr>
          <w:rFonts w:ascii="Times New Roman" w:hAnsi="Times New Roman" w:cs="Times New Roman"/>
          <w:sz w:val="24"/>
          <w:szCs w:val="24"/>
          <w:lang w:val="en-US"/>
        </w:rPr>
        <w:t xml:space="preserve"> at the same time when feeling </w:t>
      </w:r>
      <w:r w:rsidR="0099513B" w:rsidRPr="00520018">
        <w:rPr>
          <w:rFonts w:ascii="Times New Roman" w:hAnsi="Times New Roman" w:cs="Times New Roman"/>
          <w:i/>
          <w:sz w:val="24"/>
          <w:szCs w:val="24"/>
          <w:lang w:val="en-US"/>
        </w:rPr>
        <w:t>nostalgic</w:t>
      </w:r>
      <w:r w:rsidR="00E657B6" w:rsidRPr="00520018">
        <w:rPr>
          <w:rFonts w:ascii="Times New Roman" w:hAnsi="Times New Roman" w:cs="Times New Roman"/>
          <w:i/>
          <w:sz w:val="24"/>
          <w:szCs w:val="24"/>
          <w:lang w:val="en-US"/>
        </w:rPr>
        <w:t>.</w:t>
      </w:r>
      <w:r w:rsidR="00E657B6" w:rsidRPr="00520018">
        <w:rPr>
          <w:rFonts w:ascii="Times New Roman" w:hAnsi="Times New Roman" w:cs="Times New Roman"/>
          <w:sz w:val="24"/>
          <w:szCs w:val="24"/>
          <w:lang w:val="en-US"/>
        </w:rPr>
        <w:t xml:space="preserve"> Therefore, in this current project a unipolar </w:t>
      </w:r>
      <w:r w:rsidR="00EC2A43" w:rsidRPr="00520018">
        <w:rPr>
          <w:rFonts w:ascii="Times New Roman" w:hAnsi="Times New Roman" w:cs="Times New Roman"/>
          <w:sz w:val="24"/>
          <w:szCs w:val="24"/>
          <w:lang w:val="en-US"/>
        </w:rPr>
        <w:t>scale</w:t>
      </w:r>
      <w:r w:rsidR="00E657B6" w:rsidRPr="00520018">
        <w:rPr>
          <w:rFonts w:ascii="Times New Roman" w:hAnsi="Times New Roman" w:cs="Times New Roman"/>
          <w:sz w:val="24"/>
          <w:szCs w:val="24"/>
          <w:lang w:val="en-US"/>
        </w:rPr>
        <w:t xml:space="preserve"> was used t</w:t>
      </w:r>
      <w:r w:rsidR="0099513B" w:rsidRPr="00520018">
        <w:rPr>
          <w:rFonts w:ascii="Times New Roman" w:hAnsi="Times New Roman" w:cs="Times New Roman"/>
          <w:sz w:val="24"/>
          <w:szCs w:val="24"/>
          <w:lang w:val="en-US"/>
        </w:rPr>
        <w:t>o</w:t>
      </w:r>
      <w:r w:rsidR="001009A2" w:rsidRPr="00520018">
        <w:rPr>
          <w:rFonts w:ascii="Times New Roman" w:hAnsi="Times New Roman" w:cs="Times New Roman"/>
          <w:sz w:val="24"/>
          <w:szCs w:val="24"/>
          <w:lang w:val="en-US"/>
        </w:rPr>
        <w:t xml:space="preserve"> </w:t>
      </w:r>
      <w:r w:rsidR="00EC2A43" w:rsidRPr="00520018">
        <w:rPr>
          <w:rFonts w:ascii="Times New Roman" w:hAnsi="Times New Roman" w:cs="Times New Roman"/>
          <w:sz w:val="24"/>
          <w:szCs w:val="24"/>
          <w:lang w:val="en-US"/>
        </w:rPr>
        <w:t>allow</w:t>
      </w:r>
      <w:r w:rsidR="00E657B6" w:rsidRPr="00520018">
        <w:rPr>
          <w:rFonts w:ascii="Times New Roman" w:hAnsi="Times New Roman" w:cs="Times New Roman"/>
          <w:sz w:val="24"/>
          <w:szCs w:val="24"/>
          <w:lang w:val="en-US"/>
        </w:rPr>
        <w:t xml:space="preserve"> respondents </w:t>
      </w:r>
      <w:r w:rsidR="009640A0" w:rsidRPr="00520018">
        <w:rPr>
          <w:rFonts w:ascii="Times New Roman" w:hAnsi="Times New Roman" w:cs="Times New Roman"/>
          <w:sz w:val="24"/>
          <w:szCs w:val="24"/>
          <w:lang w:val="en-US"/>
        </w:rPr>
        <w:t xml:space="preserve">to </w:t>
      </w:r>
      <w:r w:rsidR="00C05252" w:rsidRPr="00520018">
        <w:rPr>
          <w:rFonts w:ascii="Times New Roman" w:hAnsi="Times New Roman" w:cs="Times New Roman"/>
          <w:sz w:val="24"/>
          <w:szCs w:val="24"/>
          <w:lang w:val="en-US"/>
        </w:rPr>
        <w:t xml:space="preserve">state exactly which emotions they feel and to what extent they feel the stated emotions.  </w:t>
      </w:r>
    </w:p>
    <w:p w:rsidR="00520018" w:rsidRPr="00520018" w:rsidRDefault="00520018" w:rsidP="00814EFA">
      <w:pPr>
        <w:spacing w:line="360" w:lineRule="auto"/>
        <w:jc w:val="both"/>
        <w:rPr>
          <w:rFonts w:ascii="Times New Roman" w:hAnsi="Times New Roman" w:cs="Times New Roman"/>
          <w:b/>
          <w:sz w:val="24"/>
          <w:szCs w:val="24"/>
          <w:lang w:val="en-US"/>
        </w:rPr>
      </w:pPr>
    </w:p>
    <w:p w:rsidR="00324F7A" w:rsidRPr="00520018" w:rsidRDefault="00324F7A" w:rsidP="00814EFA">
      <w:pPr>
        <w:spacing w:line="360" w:lineRule="auto"/>
        <w:jc w:val="both"/>
        <w:rPr>
          <w:rFonts w:ascii="Times New Roman" w:hAnsi="Times New Roman" w:cs="Times New Roman"/>
          <w:b/>
          <w:sz w:val="24"/>
          <w:szCs w:val="24"/>
          <w:lang w:val="en-US"/>
        </w:rPr>
      </w:pPr>
      <w:r w:rsidRPr="00520018">
        <w:rPr>
          <w:rFonts w:ascii="Times New Roman" w:hAnsi="Times New Roman" w:cs="Times New Roman"/>
          <w:b/>
          <w:sz w:val="24"/>
          <w:szCs w:val="24"/>
          <w:lang w:val="en-US"/>
        </w:rPr>
        <w:t>Gender</w:t>
      </w:r>
    </w:p>
    <w:p w:rsidR="004C5B59" w:rsidRPr="00520018" w:rsidRDefault="00324F7A" w:rsidP="00814EFA">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Previous research suggests that gender influences responses to advertising in this context. The</w:t>
      </w:r>
      <w:r w:rsidR="00520018" w:rsidRPr="00520018">
        <w:rPr>
          <w:rFonts w:ascii="Times New Roman" w:eastAsia="Times New Roman" w:hAnsi="Times New Roman" w:cs="Times New Roman"/>
          <w:sz w:val="24"/>
          <w:szCs w:val="24"/>
          <w:lang w:val="en-US"/>
        </w:rPr>
        <w:t xml:space="preserve">re is a general assumption </w:t>
      </w:r>
      <w:r w:rsidRPr="00520018">
        <w:rPr>
          <w:rFonts w:ascii="Times New Roman" w:eastAsia="Times New Roman" w:hAnsi="Times New Roman" w:cs="Times New Roman"/>
          <w:sz w:val="24"/>
          <w:szCs w:val="24"/>
          <w:lang w:val="en-US"/>
        </w:rPr>
        <w:t>among practi</w:t>
      </w:r>
      <w:r w:rsidR="006C2F45" w:rsidRPr="00520018">
        <w:rPr>
          <w:rFonts w:ascii="Times New Roman" w:eastAsia="Times New Roman" w:hAnsi="Times New Roman" w:cs="Times New Roman"/>
          <w:sz w:val="24"/>
          <w:szCs w:val="24"/>
          <w:lang w:val="en-US"/>
        </w:rPr>
        <w:t>ti</w:t>
      </w:r>
      <w:r w:rsidRPr="00520018">
        <w:rPr>
          <w:rFonts w:ascii="Times New Roman" w:eastAsia="Times New Roman" w:hAnsi="Times New Roman" w:cs="Times New Roman"/>
          <w:sz w:val="24"/>
          <w:szCs w:val="24"/>
          <w:lang w:val="en-US"/>
        </w:rPr>
        <w:t xml:space="preserve">oners and </w:t>
      </w:r>
      <w:r w:rsidR="006C2F45" w:rsidRPr="00520018">
        <w:rPr>
          <w:rFonts w:ascii="Times New Roman" w:eastAsia="Times New Roman" w:hAnsi="Times New Roman" w:cs="Times New Roman"/>
          <w:sz w:val="24"/>
          <w:szCs w:val="24"/>
          <w:lang w:val="en-US"/>
        </w:rPr>
        <w:t>academics</w:t>
      </w:r>
      <w:r w:rsidRPr="00520018">
        <w:rPr>
          <w:rFonts w:ascii="Times New Roman" w:eastAsia="Times New Roman" w:hAnsi="Times New Roman" w:cs="Times New Roman"/>
          <w:sz w:val="24"/>
          <w:szCs w:val="24"/>
          <w:lang w:val="en-US"/>
        </w:rPr>
        <w:t xml:space="preserve"> </w:t>
      </w:r>
      <w:r w:rsidR="00520018" w:rsidRPr="00520018">
        <w:rPr>
          <w:rFonts w:ascii="Times New Roman" w:eastAsia="Times New Roman" w:hAnsi="Times New Roman" w:cs="Times New Roman"/>
          <w:sz w:val="24"/>
          <w:szCs w:val="24"/>
          <w:lang w:val="en-US"/>
        </w:rPr>
        <w:t xml:space="preserve">alike </w:t>
      </w:r>
      <w:r w:rsidRPr="00520018">
        <w:rPr>
          <w:rFonts w:ascii="Times New Roman" w:eastAsia="Times New Roman" w:hAnsi="Times New Roman" w:cs="Times New Roman"/>
          <w:sz w:val="24"/>
          <w:szCs w:val="24"/>
          <w:lang w:val="en-US"/>
        </w:rPr>
        <w:t xml:space="preserve">that women are better at </w:t>
      </w:r>
      <w:r w:rsidR="006C2F45" w:rsidRPr="00520018">
        <w:rPr>
          <w:rFonts w:ascii="Times New Roman" w:eastAsia="Times New Roman" w:hAnsi="Times New Roman" w:cs="Times New Roman"/>
          <w:sz w:val="24"/>
          <w:szCs w:val="24"/>
          <w:lang w:val="en-US"/>
        </w:rPr>
        <w:t>interpreting</w:t>
      </w:r>
      <w:r w:rsidRPr="00520018">
        <w:rPr>
          <w:rFonts w:ascii="Times New Roman" w:eastAsia="Times New Roman" w:hAnsi="Times New Roman" w:cs="Times New Roman"/>
          <w:sz w:val="24"/>
          <w:szCs w:val="24"/>
          <w:lang w:val="en-US"/>
        </w:rPr>
        <w:t xml:space="preserve"> emotional </w:t>
      </w:r>
      <w:r w:rsidR="006C2F45" w:rsidRPr="00520018">
        <w:rPr>
          <w:rFonts w:ascii="Times New Roman" w:eastAsia="Times New Roman" w:hAnsi="Times New Roman" w:cs="Times New Roman"/>
          <w:sz w:val="24"/>
          <w:szCs w:val="24"/>
          <w:lang w:val="en-US"/>
        </w:rPr>
        <w:t>appeals</w:t>
      </w:r>
      <w:r w:rsidRPr="00520018">
        <w:rPr>
          <w:rFonts w:ascii="Times New Roman" w:eastAsia="Times New Roman" w:hAnsi="Times New Roman" w:cs="Times New Roman"/>
          <w:sz w:val="24"/>
          <w:szCs w:val="24"/>
          <w:lang w:val="en-US"/>
        </w:rPr>
        <w:t xml:space="preserve"> and </w:t>
      </w:r>
      <w:r w:rsidR="006C2F45" w:rsidRPr="00520018">
        <w:rPr>
          <w:rFonts w:ascii="Times New Roman" w:eastAsia="Times New Roman" w:hAnsi="Times New Roman" w:cs="Times New Roman"/>
          <w:sz w:val="24"/>
          <w:szCs w:val="24"/>
          <w:lang w:val="en-US"/>
        </w:rPr>
        <w:t>more</w:t>
      </w:r>
      <w:r w:rsidRPr="00520018">
        <w:rPr>
          <w:rFonts w:ascii="Times New Roman" w:eastAsia="Times New Roman" w:hAnsi="Times New Roman" w:cs="Times New Roman"/>
          <w:sz w:val="24"/>
          <w:szCs w:val="24"/>
          <w:lang w:val="en-US"/>
        </w:rPr>
        <w:t xml:space="preserve"> likely to respond to</w:t>
      </w:r>
      <w:r w:rsidR="006C2F45" w:rsidRPr="00520018">
        <w:rPr>
          <w:rFonts w:ascii="Times New Roman" w:eastAsia="Times New Roman" w:hAnsi="Times New Roman" w:cs="Times New Roman"/>
          <w:sz w:val="24"/>
          <w:szCs w:val="24"/>
          <w:lang w:val="en-US"/>
        </w:rPr>
        <w:t xml:space="preserve"> them</w:t>
      </w:r>
      <w:r w:rsidRPr="00520018">
        <w:rPr>
          <w:rFonts w:ascii="Times New Roman" w:eastAsia="Times New Roman" w:hAnsi="Times New Roman" w:cs="Times New Roman"/>
          <w:sz w:val="24"/>
          <w:szCs w:val="24"/>
          <w:lang w:val="en-US"/>
        </w:rPr>
        <w:t xml:space="preserve"> than men (</w:t>
      </w:r>
      <w:r w:rsidR="009640A0" w:rsidRPr="00520018">
        <w:rPr>
          <w:rFonts w:ascii="Times New Roman" w:eastAsia="Times New Roman" w:hAnsi="Times New Roman" w:cs="Times New Roman"/>
          <w:sz w:val="24"/>
          <w:szCs w:val="24"/>
          <w:lang w:val="en-US"/>
        </w:rPr>
        <w:t>Baird</w:t>
      </w:r>
      <w:r w:rsidR="00977E05" w:rsidRPr="00520018">
        <w:rPr>
          <w:rFonts w:ascii="Times New Roman" w:eastAsia="Times New Roman" w:hAnsi="Times New Roman" w:cs="Times New Roman"/>
          <w:sz w:val="24"/>
          <w:szCs w:val="24"/>
          <w:lang w:val="en-US"/>
        </w:rPr>
        <w:t xml:space="preserve"> et al</w:t>
      </w:r>
      <w:r w:rsidR="009640A0" w:rsidRPr="00520018">
        <w:rPr>
          <w:rFonts w:ascii="Times New Roman" w:eastAsia="Times New Roman" w:hAnsi="Times New Roman" w:cs="Times New Roman"/>
          <w:sz w:val="24"/>
          <w:szCs w:val="24"/>
          <w:lang w:val="en-US"/>
        </w:rPr>
        <w:t xml:space="preserve">, 2007; Moore, 2007; </w:t>
      </w:r>
      <w:r w:rsidR="00977E05" w:rsidRPr="00520018">
        <w:rPr>
          <w:rFonts w:ascii="Times New Roman" w:eastAsia="Times New Roman" w:hAnsi="Times New Roman" w:cs="Times New Roman"/>
          <w:sz w:val="24"/>
          <w:szCs w:val="24"/>
          <w:lang w:val="en-US"/>
        </w:rPr>
        <w:t>Wang 2008, Ort et al</w:t>
      </w:r>
      <w:r w:rsidRPr="00520018">
        <w:rPr>
          <w:rFonts w:ascii="Times New Roman" w:eastAsia="Times New Roman" w:hAnsi="Times New Roman" w:cs="Times New Roman"/>
          <w:sz w:val="24"/>
          <w:szCs w:val="24"/>
          <w:lang w:val="en-US"/>
        </w:rPr>
        <w:t>, 2010</w:t>
      </w:r>
      <w:r w:rsidR="006C2F45" w:rsidRPr="00520018">
        <w:rPr>
          <w:rFonts w:ascii="Times New Roman" w:eastAsia="Times New Roman" w:hAnsi="Times New Roman" w:cs="Times New Roman"/>
          <w:sz w:val="24"/>
          <w:szCs w:val="24"/>
          <w:lang w:val="en-US"/>
        </w:rPr>
        <w:t>, Moore 2011</w:t>
      </w:r>
      <w:r w:rsidRPr="00520018">
        <w:rPr>
          <w:rFonts w:ascii="Times New Roman" w:eastAsia="Times New Roman" w:hAnsi="Times New Roman" w:cs="Times New Roman"/>
          <w:sz w:val="24"/>
          <w:szCs w:val="24"/>
          <w:lang w:val="en-US"/>
        </w:rPr>
        <w:t>)</w:t>
      </w:r>
      <w:r w:rsidR="001009A2" w:rsidRPr="00520018">
        <w:rPr>
          <w:rFonts w:ascii="Times New Roman" w:eastAsia="Times New Roman" w:hAnsi="Times New Roman" w:cs="Times New Roman"/>
          <w:sz w:val="24"/>
          <w:szCs w:val="24"/>
          <w:lang w:val="en-US"/>
        </w:rPr>
        <w:t>. R</w:t>
      </w:r>
      <w:r w:rsidR="009640A0" w:rsidRPr="00520018">
        <w:rPr>
          <w:rFonts w:ascii="Times New Roman" w:eastAsia="Times New Roman" w:hAnsi="Times New Roman" w:cs="Times New Roman"/>
          <w:sz w:val="24"/>
          <w:szCs w:val="24"/>
          <w:lang w:val="en-US"/>
        </w:rPr>
        <w:t xml:space="preserve">ecent research has shown that </w:t>
      </w:r>
      <w:r w:rsidRPr="00520018">
        <w:rPr>
          <w:rFonts w:ascii="Times New Roman" w:eastAsia="Times New Roman" w:hAnsi="Times New Roman" w:cs="Times New Roman"/>
          <w:sz w:val="24"/>
          <w:szCs w:val="24"/>
          <w:lang w:val="en-US"/>
        </w:rPr>
        <w:t>consumer rea</w:t>
      </w:r>
      <w:r w:rsidR="009640A0" w:rsidRPr="00520018">
        <w:rPr>
          <w:rFonts w:ascii="Times New Roman" w:eastAsia="Times New Roman" w:hAnsi="Times New Roman" w:cs="Times New Roman"/>
          <w:sz w:val="24"/>
          <w:szCs w:val="24"/>
          <w:lang w:val="en-US"/>
        </w:rPr>
        <w:t>ctions to shock advertising</w:t>
      </w:r>
      <w:r w:rsidR="00363A0A" w:rsidRPr="00520018">
        <w:rPr>
          <w:rFonts w:ascii="Times New Roman" w:eastAsia="Times New Roman" w:hAnsi="Times New Roman" w:cs="Times New Roman"/>
          <w:sz w:val="24"/>
          <w:szCs w:val="24"/>
          <w:lang w:val="en-US"/>
        </w:rPr>
        <w:t xml:space="preserve"> </w:t>
      </w:r>
      <w:r w:rsidR="001D0106" w:rsidRPr="00520018">
        <w:rPr>
          <w:rFonts w:ascii="Times New Roman" w:eastAsia="Times New Roman" w:hAnsi="Times New Roman" w:cs="Times New Roman"/>
          <w:sz w:val="24"/>
          <w:szCs w:val="24"/>
          <w:lang w:val="en-US"/>
        </w:rPr>
        <w:t xml:space="preserve">in particular </w:t>
      </w:r>
      <w:r w:rsidR="009640A0" w:rsidRPr="00520018">
        <w:rPr>
          <w:rFonts w:ascii="Times New Roman" w:eastAsia="Times New Roman" w:hAnsi="Times New Roman" w:cs="Times New Roman"/>
          <w:sz w:val="24"/>
          <w:szCs w:val="24"/>
          <w:lang w:val="en-US"/>
        </w:rPr>
        <w:t>are</w:t>
      </w:r>
      <w:r w:rsidRPr="00520018">
        <w:rPr>
          <w:rFonts w:ascii="Times New Roman" w:eastAsia="Times New Roman" w:hAnsi="Times New Roman" w:cs="Times New Roman"/>
          <w:sz w:val="24"/>
          <w:szCs w:val="24"/>
          <w:lang w:val="en-US"/>
        </w:rPr>
        <w:t xml:space="preserve"> somewhat influenced by both religion and gender</w:t>
      </w:r>
      <w:r w:rsidR="009640A0" w:rsidRPr="00520018">
        <w:rPr>
          <w:rFonts w:ascii="Times New Roman" w:eastAsia="Times New Roman" w:hAnsi="Times New Roman" w:cs="Times New Roman"/>
          <w:sz w:val="24"/>
          <w:szCs w:val="24"/>
          <w:lang w:val="en-US"/>
        </w:rPr>
        <w:t xml:space="preserve"> (Parry et al, 2013). Gender differences are also evident </w:t>
      </w:r>
      <w:r w:rsidRPr="00520018">
        <w:rPr>
          <w:rFonts w:ascii="Times New Roman" w:eastAsia="Times New Roman" w:hAnsi="Times New Roman" w:cs="Times New Roman"/>
          <w:sz w:val="24"/>
          <w:szCs w:val="24"/>
          <w:lang w:val="en-US"/>
        </w:rPr>
        <w:t>in the intention to give mone</w:t>
      </w:r>
      <w:r w:rsidR="0099513B" w:rsidRPr="00520018">
        <w:rPr>
          <w:rFonts w:ascii="Times New Roman" w:eastAsia="Times New Roman" w:hAnsi="Times New Roman" w:cs="Times New Roman"/>
          <w:sz w:val="24"/>
          <w:szCs w:val="24"/>
          <w:lang w:val="en-US"/>
        </w:rPr>
        <w:t xml:space="preserve">y to charitable donations when </w:t>
      </w:r>
      <w:r w:rsidR="0099513B" w:rsidRPr="00520018">
        <w:rPr>
          <w:rFonts w:ascii="Times New Roman" w:eastAsia="Times New Roman" w:hAnsi="Times New Roman" w:cs="Times New Roman"/>
          <w:i/>
          <w:sz w:val="24"/>
          <w:szCs w:val="24"/>
          <w:lang w:val="en-US"/>
        </w:rPr>
        <w:t>sympathy</w:t>
      </w:r>
      <w:r w:rsidR="0099513B" w:rsidRPr="00520018">
        <w:rPr>
          <w:rFonts w:ascii="Times New Roman" w:eastAsia="Times New Roman" w:hAnsi="Times New Roman" w:cs="Times New Roman"/>
          <w:sz w:val="24"/>
          <w:szCs w:val="24"/>
          <w:lang w:val="en-US"/>
        </w:rPr>
        <w:t xml:space="preserve"> and </w:t>
      </w:r>
      <w:r w:rsidR="0099513B" w:rsidRPr="00520018">
        <w:rPr>
          <w:rFonts w:ascii="Times New Roman" w:eastAsia="Times New Roman" w:hAnsi="Times New Roman" w:cs="Times New Roman"/>
          <w:i/>
          <w:sz w:val="24"/>
          <w:szCs w:val="24"/>
          <w:lang w:val="en-US"/>
        </w:rPr>
        <w:t>pride</w:t>
      </w:r>
      <w:r w:rsidRPr="00520018">
        <w:rPr>
          <w:rFonts w:ascii="Times New Roman" w:eastAsia="Times New Roman" w:hAnsi="Times New Roman" w:cs="Times New Roman"/>
          <w:sz w:val="24"/>
          <w:szCs w:val="24"/>
          <w:lang w:val="en-US"/>
        </w:rPr>
        <w:t xml:space="preserve"> conditions </w:t>
      </w:r>
      <w:r w:rsidR="009640A0" w:rsidRPr="00520018">
        <w:rPr>
          <w:rFonts w:ascii="Times New Roman" w:eastAsia="Times New Roman" w:hAnsi="Times New Roman" w:cs="Times New Roman"/>
          <w:sz w:val="24"/>
          <w:szCs w:val="24"/>
          <w:lang w:val="en-US"/>
        </w:rPr>
        <w:t>are</w:t>
      </w:r>
      <w:r w:rsidRPr="00520018">
        <w:rPr>
          <w:rFonts w:ascii="Times New Roman" w:eastAsia="Times New Roman" w:hAnsi="Times New Roman" w:cs="Times New Roman"/>
          <w:sz w:val="24"/>
          <w:szCs w:val="24"/>
          <w:lang w:val="en-US"/>
        </w:rPr>
        <w:t xml:space="preserve"> applied, with men reacting</w:t>
      </w:r>
      <w:r w:rsidR="00893EF3" w:rsidRPr="00520018">
        <w:rPr>
          <w:rFonts w:ascii="Times New Roman" w:eastAsia="Times New Roman" w:hAnsi="Times New Roman" w:cs="Times New Roman"/>
          <w:sz w:val="24"/>
          <w:szCs w:val="24"/>
          <w:lang w:val="en-US"/>
        </w:rPr>
        <w:t xml:space="preserve"> more strongly to a </w:t>
      </w:r>
      <w:r w:rsidR="00893EF3" w:rsidRPr="00520018">
        <w:rPr>
          <w:rFonts w:ascii="Times New Roman" w:eastAsia="Times New Roman" w:hAnsi="Times New Roman" w:cs="Times New Roman"/>
          <w:i/>
          <w:sz w:val="24"/>
          <w:szCs w:val="24"/>
          <w:lang w:val="en-US"/>
        </w:rPr>
        <w:t>pride</w:t>
      </w:r>
      <w:r w:rsidR="006C2F45" w:rsidRPr="00520018">
        <w:rPr>
          <w:rFonts w:ascii="Times New Roman" w:eastAsia="Times New Roman" w:hAnsi="Times New Roman" w:cs="Times New Roman"/>
          <w:sz w:val="24"/>
          <w:szCs w:val="24"/>
          <w:lang w:val="en-US"/>
        </w:rPr>
        <w:t xml:space="preserve"> appeal and </w:t>
      </w:r>
      <w:r w:rsidR="00893EF3" w:rsidRPr="00520018">
        <w:rPr>
          <w:rFonts w:ascii="Times New Roman" w:eastAsia="Times New Roman" w:hAnsi="Times New Roman" w:cs="Times New Roman"/>
          <w:sz w:val="24"/>
          <w:szCs w:val="24"/>
          <w:lang w:val="en-US"/>
        </w:rPr>
        <w:t xml:space="preserve">women to a </w:t>
      </w:r>
      <w:r w:rsidR="00893EF3" w:rsidRPr="00520018">
        <w:rPr>
          <w:rFonts w:ascii="Times New Roman" w:eastAsia="Times New Roman" w:hAnsi="Times New Roman" w:cs="Times New Roman"/>
          <w:i/>
          <w:sz w:val="24"/>
          <w:szCs w:val="24"/>
          <w:lang w:val="en-US"/>
        </w:rPr>
        <w:t>sympathy</w:t>
      </w:r>
      <w:r w:rsidR="006C2F45" w:rsidRPr="00520018">
        <w:rPr>
          <w:rFonts w:ascii="Times New Roman" w:eastAsia="Times New Roman" w:hAnsi="Times New Roman" w:cs="Times New Roman"/>
          <w:sz w:val="24"/>
          <w:szCs w:val="24"/>
          <w:lang w:val="en-US"/>
        </w:rPr>
        <w:t xml:space="preserve"> appeal (Kemp et al, 2013). </w:t>
      </w:r>
      <w:r w:rsidR="001D0106" w:rsidRPr="00520018">
        <w:rPr>
          <w:rFonts w:ascii="Times New Roman" w:eastAsia="Times New Roman" w:hAnsi="Times New Roman" w:cs="Times New Roman"/>
          <w:sz w:val="24"/>
          <w:szCs w:val="24"/>
          <w:lang w:val="en-US"/>
        </w:rPr>
        <w:t>A</w:t>
      </w:r>
      <w:r w:rsidR="00363A0A"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sad</w:t>
      </w:r>
      <w:r w:rsidRPr="00520018">
        <w:rPr>
          <w:rFonts w:ascii="Times New Roman" w:eastAsia="Times New Roman" w:hAnsi="Times New Roman" w:cs="Times New Roman"/>
          <w:sz w:val="24"/>
          <w:szCs w:val="24"/>
          <w:lang w:val="en-US"/>
        </w:rPr>
        <w:t xml:space="preserve"> appeal </w:t>
      </w:r>
      <w:r w:rsidRPr="00520018">
        <w:rPr>
          <w:rFonts w:ascii="Times New Roman" w:eastAsia="Times New Roman" w:hAnsi="Times New Roman" w:cs="Times New Roman"/>
          <w:sz w:val="24"/>
          <w:szCs w:val="24"/>
          <w:lang w:val="en-US"/>
        </w:rPr>
        <w:lastRenderedPageBreak/>
        <w:t xml:space="preserve">rather than a rational appeal </w:t>
      </w:r>
      <w:r w:rsidR="001D0106" w:rsidRPr="00520018">
        <w:rPr>
          <w:rFonts w:ascii="Times New Roman" w:eastAsia="Times New Roman" w:hAnsi="Times New Roman" w:cs="Times New Roman"/>
          <w:sz w:val="24"/>
          <w:szCs w:val="24"/>
          <w:lang w:val="en-US"/>
        </w:rPr>
        <w:t>seems to be</w:t>
      </w:r>
      <w:r w:rsidRPr="00520018">
        <w:rPr>
          <w:rFonts w:ascii="Times New Roman" w:eastAsia="Times New Roman" w:hAnsi="Times New Roman" w:cs="Times New Roman"/>
          <w:sz w:val="24"/>
          <w:szCs w:val="24"/>
          <w:lang w:val="en-US"/>
        </w:rPr>
        <w:t xml:space="preserve"> more effective to persuade women to make a </w:t>
      </w:r>
      <w:r w:rsidR="00893EF3" w:rsidRPr="00520018">
        <w:rPr>
          <w:rFonts w:ascii="Times New Roman" w:eastAsia="Times New Roman" w:hAnsi="Times New Roman" w:cs="Times New Roman"/>
          <w:sz w:val="24"/>
          <w:szCs w:val="24"/>
          <w:lang w:val="en-US"/>
        </w:rPr>
        <w:t>don</w:t>
      </w:r>
      <w:r w:rsidR="001D0106" w:rsidRPr="00520018">
        <w:rPr>
          <w:rFonts w:ascii="Times New Roman" w:eastAsia="Times New Roman" w:hAnsi="Times New Roman" w:cs="Times New Roman"/>
          <w:sz w:val="24"/>
          <w:szCs w:val="24"/>
          <w:lang w:val="en-US"/>
        </w:rPr>
        <w:t xml:space="preserve">ation </w:t>
      </w:r>
      <w:r w:rsidR="006C2F45" w:rsidRPr="00520018">
        <w:rPr>
          <w:rFonts w:ascii="Times New Roman" w:eastAsia="Times New Roman" w:hAnsi="Times New Roman" w:cs="Times New Roman"/>
          <w:sz w:val="24"/>
          <w:szCs w:val="24"/>
          <w:lang w:val="en-US"/>
        </w:rPr>
        <w:t>(</w:t>
      </w:r>
      <w:r w:rsidR="001D0106" w:rsidRPr="00520018">
        <w:rPr>
          <w:rFonts w:ascii="Times New Roman" w:eastAsia="Times New Roman" w:hAnsi="Times New Roman" w:cs="Times New Roman"/>
          <w:sz w:val="24"/>
          <w:szCs w:val="24"/>
          <w:lang w:val="en-US"/>
        </w:rPr>
        <w:t>W</w:t>
      </w:r>
      <w:r w:rsidR="009640A0" w:rsidRPr="00520018">
        <w:rPr>
          <w:rFonts w:ascii="Times New Roman" w:eastAsia="Times New Roman" w:hAnsi="Times New Roman" w:cs="Times New Roman"/>
          <w:sz w:val="24"/>
          <w:szCs w:val="24"/>
          <w:lang w:val="en-US"/>
        </w:rPr>
        <w:t xml:space="preserve">ang, 2008; </w:t>
      </w:r>
      <w:r w:rsidR="001D0106" w:rsidRPr="00520018">
        <w:rPr>
          <w:rFonts w:ascii="Times New Roman" w:eastAsia="Times New Roman" w:hAnsi="Times New Roman" w:cs="Times New Roman"/>
          <w:sz w:val="24"/>
          <w:szCs w:val="24"/>
          <w:lang w:val="en-US"/>
        </w:rPr>
        <w:t>Kemp et al, 2013).</w:t>
      </w:r>
      <w:r w:rsidR="00977E05" w:rsidRPr="00520018">
        <w:rPr>
          <w:rFonts w:ascii="Times New Roman" w:eastAsia="Times New Roman" w:hAnsi="Times New Roman" w:cs="Times New Roman"/>
          <w:sz w:val="24"/>
          <w:szCs w:val="24"/>
          <w:lang w:val="en-US"/>
        </w:rPr>
        <w:t xml:space="preserve"> </w:t>
      </w:r>
      <w:r w:rsidR="00E657B6" w:rsidRPr="00520018">
        <w:rPr>
          <w:rFonts w:ascii="Times New Roman" w:eastAsia="Times New Roman" w:hAnsi="Times New Roman" w:cs="Times New Roman"/>
          <w:sz w:val="24"/>
          <w:szCs w:val="24"/>
          <w:lang w:val="en-US"/>
        </w:rPr>
        <w:t>The above literature review led to the following hypotheses</w:t>
      </w:r>
      <w:r w:rsidR="0060024F" w:rsidRPr="00520018">
        <w:rPr>
          <w:rFonts w:ascii="Times New Roman" w:eastAsia="Times New Roman" w:hAnsi="Times New Roman" w:cs="Times New Roman"/>
          <w:sz w:val="24"/>
          <w:szCs w:val="24"/>
          <w:lang w:val="en-US"/>
        </w:rPr>
        <w:t xml:space="preserve"> being developed</w:t>
      </w:r>
      <w:r w:rsidR="00E657B6" w:rsidRPr="00520018">
        <w:rPr>
          <w:rFonts w:ascii="Times New Roman" w:eastAsia="Times New Roman" w:hAnsi="Times New Roman" w:cs="Times New Roman"/>
          <w:sz w:val="24"/>
          <w:szCs w:val="24"/>
          <w:lang w:val="en-US"/>
        </w:rPr>
        <w:t>:</w:t>
      </w:r>
    </w:p>
    <w:p w:rsidR="00FA7308" w:rsidRPr="00520018" w:rsidRDefault="00FA7308" w:rsidP="00814EFA">
      <w:pPr>
        <w:spacing w:after="0" w:line="360" w:lineRule="auto"/>
        <w:jc w:val="both"/>
        <w:rPr>
          <w:rFonts w:ascii="Times New Roman" w:eastAsia="Times New Roman" w:hAnsi="Times New Roman" w:cs="Times New Roman"/>
          <w:sz w:val="24"/>
          <w:szCs w:val="24"/>
          <w:lang w:val="en-US"/>
        </w:rPr>
      </w:pPr>
    </w:p>
    <w:p w:rsidR="00FA7308" w:rsidRPr="00520018" w:rsidRDefault="00FA7308" w:rsidP="00520018">
      <w:pPr>
        <w:spacing w:before="120" w:after="12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H</w:t>
      </w:r>
      <w:r w:rsidRPr="00520018">
        <w:rPr>
          <w:rFonts w:ascii="Times New Roman" w:eastAsia="Times New Roman" w:hAnsi="Times New Roman" w:cs="Times New Roman"/>
          <w:sz w:val="24"/>
          <w:szCs w:val="24"/>
          <w:vertAlign w:val="subscript"/>
          <w:lang w:val="en-US"/>
        </w:rPr>
        <w:t>1</w:t>
      </w:r>
      <w:r w:rsidRPr="00520018">
        <w:rPr>
          <w:rFonts w:ascii="Times New Roman" w:eastAsia="Times New Roman" w:hAnsi="Times New Roman" w:cs="Times New Roman"/>
          <w:sz w:val="24"/>
          <w:szCs w:val="24"/>
          <w:lang w:val="en-US"/>
        </w:rPr>
        <w:t xml:space="preserve">: </w:t>
      </w:r>
      <w:r w:rsidR="00BC508A" w:rsidRPr="00520018">
        <w:rPr>
          <w:rFonts w:ascii="Times New Roman" w:eastAsia="Times New Roman" w:hAnsi="Times New Roman" w:cs="Times New Roman"/>
          <w:sz w:val="24"/>
          <w:szCs w:val="24"/>
          <w:lang w:val="en-US"/>
        </w:rPr>
        <w:t xml:space="preserve">The type of </w:t>
      </w:r>
      <w:r w:rsidR="00F724F2" w:rsidRPr="00520018">
        <w:rPr>
          <w:rFonts w:ascii="Times New Roman" w:eastAsia="Times New Roman" w:hAnsi="Times New Roman" w:cs="Times New Roman"/>
          <w:sz w:val="24"/>
          <w:szCs w:val="24"/>
          <w:lang w:val="en-US"/>
        </w:rPr>
        <w:t>emotional appeal</w:t>
      </w:r>
      <w:r w:rsidR="00E55B04" w:rsidRPr="00520018">
        <w:rPr>
          <w:rFonts w:ascii="Times New Roman" w:eastAsia="Times New Roman" w:hAnsi="Times New Roman" w:cs="Times New Roman"/>
          <w:sz w:val="24"/>
          <w:szCs w:val="24"/>
          <w:lang w:val="en-US"/>
        </w:rPr>
        <w:t xml:space="preserve"> </w:t>
      </w:r>
      <w:r w:rsidR="00F724F2" w:rsidRPr="00520018">
        <w:rPr>
          <w:rFonts w:ascii="Times New Roman" w:eastAsia="Times New Roman" w:hAnsi="Times New Roman" w:cs="Times New Roman"/>
          <w:sz w:val="24"/>
          <w:szCs w:val="24"/>
          <w:lang w:val="en-US"/>
        </w:rPr>
        <w:t xml:space="preserve">used in advertising </w:t>
      </w:r>
      <w:r w:rsidR="00B955C7" w:rsidRPr="00520018">
        <w:rPr>
          <w:rFonts w:ascii="Times New Roman" w:eastAsia="Times New Roman" w:hAnsi="Times New Roman" w:cs="Times New Roman"/>
          <w:sz w:val="24"/>
          <w:szCs w:val="24"/>
          <w:lang w:val="en-US"/>
        </w:rPr>
        <w:t>influences the</w:t>
      </w:r>
      <w:r w:rsidR="00ED21E8" w:rsidRPr="00520018">
        <w:rPr>
          <w:rFonts w:ascii="Times New Roman" w:eastAsia="Times New Roman" w:hAnsi="Times New Roman" w:cs="Times New Roman"/>
          <w:sz w:val="24"/>
          <w:szCs w:val="24"/>
          <w:lang w:val="en-US"/>
        </w:rPr>
        <w:t xml:space="preserve"> emotional response towards the four types of </w:t>
      </w:r>
      <w:r w:rsidR="008840F4" w:rsidRPr="00520018">
        <w:rPr>
          <w:rFonts w:ascii="Times New Roman" w:eastAsia="Times New Roman" w:hAnsi="Times New Roman" w:cs="Times New Roman"/>
          <w:sz w:val="24"/>
          <w:szCs w:val="24"/>
          <w:lang w:val="en-US"/>
        </w:rPr>
        <w:t>behavior</w:t>
      </w:r>
      <w:r w:rsidR="001009A2" w:rsidRPr="00520018">
        <w:rPr>
          <w:rFonts w:ascii="Times New Roman" w:eastAsia="Times New Roman" w:hAnsi="Times New Roman" w:cs="Times New Roman"/>
          <w:sz w:val="24"/>
          <w:szCs w:val="24"/>
          <w:lang w:val="en-US"/>
        </w:rPr>
        <w:t>al intentions (agreeing with the cause, donating time, helping financially and talking about the cause)</w:t>
      </w:r>
      <w:r w:rsidR="00520018" w:rsidRPr="00520018">
        <w:rPr>
          <w:rFonts w:ascii="Times New Roman" w:eastAsia="Times New Roman" w:hAnsi="Times New Roman" w:cs="Times New Roman"/>
          <w:sz w:val="24"/>
          <w:szCs w:val="24"/>
          <w:lang w:val="en-US"/>
        </w:rPr>
        <w:t>.</w:t>
      </w:r>
    </w:p>
    <w:p w:rsidR="00BC508A" w:rsidRPr="00520018" w:rsidRDefault="00BC508A" w:rsidP="00520018">
      <w:pPr>
        <w:spacing w:before="120" w:after="12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H</w:t>
      </w:r>
      <w:r w:rsidRPr="00520018">
        <w:rPr>
          <w:rFonts w:ascii="Times New Roman" w:eastAsia="Times New Roman" w:hAnsi="Times New Roman" w:cs="Times New Roman"/>
          <w:sz w:val="24"/>
          <w:szCs w:val="24"/>
          <w:vertAlign w:val="subscript"/>
          <w:lang w:val="en-US"/>
        </w:rPr>
        <w:t>2</w:t>
      </w:r>
      <w:r w:rsidRPr="00520018">
        <w:rPr>
          <w:rFonts w:ascii="Times New Roman" w:eastAsia="Times New Roman" w:hAnsi="Times New Roman" w:cs="Times New Roman"/>
          <w:sz w:val="24"/>
          <w:szCs w:val="24"/>
          <w:lang w:val="en-US"/>
        </w:rPr>
        <w:t xml:space="preserve">: The emotion of shock </w:t>
      </w:r>
      <w:r w:rsidR="00DB51C1" w:rsidRPr="00520018">
        <w:rPr>
          <w:rFonts w:ascii="Times New Roman" w:eastAsia="Times New Roman" w:hAnsi="Times New Roman" w:cs="Times New Roman"/>
          <w:sz w:val="24"/>
          <w:szCs w:val="24"/>
          <w:lang w:val="en-US"/>
        </w:rPr>
        <w:t>has</w:t>
      </w:r>
      <w:r w:rsidRPr="00520018">
        <w:rPr>
          <w:rFonts w:ascii="Times New Roman" w:eastAsia="Times New Roman" w:hAnsi="Times New Roman" w:cs="Times New Roman"/>
          <w:sz w:val="24"/>
          <w:szCs w:val="24"/>
          <w:lang w:val="en-US"/>
        </w:rPr>
        <w:t xml:space="preserve"> a significant positive impact on the four types of </w:t>
      </w:r>
      <w:r w:rsidR="008840F4" w:rsidRPr="00520018">
        <w:rPr>
          <w:rFonts w:ascii="Times New Roman" w:eastAsia="Times New Roman" w:hAnsi="Times New Roman" w:cs="Times New Roman"/>
          <w:sz w:val="24"/>
          <w:szCs w:val="24"/>
          <w:lang w:val="en-US"/>
        </w:rPr>
        <w:t>behavior</w:t>
      </w:r>
      <w:r w:rsidRPr="00520018">
        <w:rPr>
          <w:rFonts w:ascii="Times New Roman" w:eastAsia="Times New Roman" w:hAnsi="Times New Roman" w:cs="Times New Roman"/>
          <w:sz w:val="24"/>
          <w:szCs w:val="24"/>
          <w:lang w:val="en-US"/>
        </w:rPr>
        <w:t>al intentions</w:t>
      </w:r>
      <w:r w:rsidR="00520018" w:rsidRPr="00520018">
        <w:rPr>
          <w:rFonts w:ascii="Times New Roman" w:eastAsia="Times New Roman" w:hAnsi="Times New Roman" w:cs="Times New Roman"/>
          <w:sz w:val="24"/>
          <w:szCs w:val="24"/>
          <w:lang w:val="en-US"/>
        </w:rPr>
        <w:t>.</w:t>
      </w:r>
    </w:p>
    <w:p w:rsidR="00ED2DBE" w:rsidRPr="00520018" w:rsidRDefault="00ED2DBE" w:rsidP="00520018">
      <w:pPr>
        <w:spacing w:before="120" w:after="12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H</w:t>
      </w:r>
      <w:r w:rsidRPr="00520018">
        <w:rPr>
          <w:rFonts w:ascii="Times New Roman" w:eastAsia="Times New Roman" w:hAnsi="Times New Roman" w:cs="Times New Roman"/>
          <w:sz w:val="24"/>
          <w:szCs w:val="24"/>
          <w:vertAlign w:val="subscript"/>
          <w:lang w:val="en-US"/>
        </w:rPr>
        <w:t>3</w:t>
      </w:r>
      <w:r w:rsidRPr="00520018">
        <w:rPr>
          <w:rFonts w:ascii="Times New Roman" w:eastAsia="Times New Roman" w:hAnsi="Times New Roman" w:cs="Times New Roman"/>
          <w:sz w:val="24"/>
          <w:szCs w:val="24"/>
          <w:lang w:val="en-US"/>
        </w:rPr>
        <w:t xml:space="preserve">: </w:t>
      </w:r>
      <w:r w:rsidR="00EC2A43" w:rsidRPr="00520018">
        <w:rPr>
          <w:rFonts w:ascii="Times New Roman" w:eastAsia="Times New Roman" w:hAnsi="Times New Roman" w:cs="Times New Roman"/>
          <w:sz w:val="24"/>
          <w:szCs w:val="24"/>
          <w:lang w:val="en-US"/>
        </w:rPr>
        <w:t>Positive</w:t>
      </w:r>
      <w:r w:rsidRPr="00520018">
        <w:rPr>
          <w:rFonts w:ascii="Times New Roman" w:eastAsia="Times New Roman" w:hAnsi="Times New Roman" w:cs="Times New Roman"/>
          <w:sz w:val="24"/>
          <w:szCs w:val="24"/>
          <w:lang w:val="en-US"/>
        </w:rPr>
        <w:t xml:space="preserve"> emotions</w:t>
      </w:r>
      <w:r w:rsidR="00E55B04"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 xml:space="preserve">have a significant positive impact on the four types of </w:t>
      </w:r>
      <w:r w:rsidR="008840F4" w:rsidRPr="00520018">
        <w:rPr>
          <w:rFonts w:ascii="Times New Roman" w:eastAsia="Times New Roman" w:hAnsi="Times New Roman" w:cs="Times New Roman"/>
          <w:sz w:val="24"/>
          <w:szCs w:val="24"/>
          <w:lang w:val="en-US"/>
        </w:rPr>
        <w:t>behavior</w:t>
      </w:r>
      <w:r w:rsidRPr="00520018">
        <w:rPr>
          <w:rFonts w:ascii="Times New Roman" w:eastAsia="Times New Roman" w:hAnsi="Times New Roman" w:cs="Times New Roman"/>
          <w:sz w:val="24"/>
          <w:szCs w:val="24"/>
          <w:lang w:val="en-US"/>
        </w:rPr>
        <w:t>al intentions</w:t>
      </w:r>
      <w:r w:rsidR="00520018" w:rsidRPr="00520018">
        <w:rPr>
          <w:rFonts w:ascii="Times New Roman" w:eastAsia="Times New Roman" w:hAnsi="Times New Roman" w:cs="Times New Roman"/>
          <w:sz w:val="24"/>
          <w:szCs w:val="24"/>
          <w:lang w:val="en-US"/>
        </w:rPr>
        <w:t>.</w:t>
      </w:r>
    </w:p>
    <w:p w:rsidR="004970E9" w:rsidRPr="00520018" w:rsidRDefault="004970E9" w:rsidP="00520018">
      <w:pPr>
        <w:spacing w:before="120" w:after="12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 xml:space="preserve">H4: There </w:t>
      </w:r>
      <w:r w:rsidR="00DB51C1" w:rsidRPr="00520018">
        <w:rPr>
          <w:rFonts w:ascii="Times New Roman" w:eastAsia="Times New Roman" w:hAnsi="Times New Roman" w:cs="Times New Roman"/>
          <w:sz w:val="24"/>
          <w:szCs w:val="24"/>
          <w:lang w:val="en-US"/>
        </w:rPr>
        <w:t>is</w:t>
      </w:r>
      <w:r w:rsidRPr="00520018">
        <w:rPr>
          <w:rFonts w:ascii="Times New Roman" w:eastAsia="Times New Roman" w:hAnsi="Times New Roman" w:cs="Times New Roman"/>
          <w:sz w:val="24"/>
          <w:szCs w:val="24"/>
          <w:lang w:val="en-US"/>
        </w:rPr>
        <w:t xml:space="preserve"> a gender effect on the key emotions evoked for each advert type</w:t>
      </w:r>
      <w:r w:rsidR="00520018" w:rsidRPr="00520018">
        <w:rPr>
          <w:rFonts w:ascii="Times New Roman" w:eastAsia="Times New Roman" w:hAnsi="Times New Roman" w:cs="Times New Roman"/>
          <w:sz w:val="24"/>
          <w:szCs w:val="24"/>
          <w:lang w:val="en-US"/>
        </w:rPr>
        <w:t>.</w:t>
      </w:r>
    </w:p>
    <w:p w:rsidR="004970E9" w:rsidRPr="00520018" w:rsidRDefault="00DB51C1" w:rsidP="00520018">
      <w:pPr>
        <w:spacing w:before="120" w:after="12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H5: T</w:t>
      </w:r>
      <w:r w:rsidR="004970E9" w:rsidRPr="00520018">
        <w:rPr>
          <w:rFonts w:ascii="Times New Roman" w:eastAsia="Times New Roman" w:hAnsi="Times New Roman" w:cs="Times New Roman"/>
          <w:sz w:val="24"/>
          <w:szCs w:val="24"/>
          <w:lang w:val="en-US"/>
        </w:rPr>
        <w:t xml:space="preserve">here </w:t>
      </w:r>
      <w:r w:rsidRPr="00520018">
        <w:rPr>
          <w:rFonts w:ascii="Times New Roman" w:eastAsia="Times New Roman" w:hAnsi="Times New Roman" w:cs="Times New Roman"/>
          <w:sz w:val="24"/>
          <w:szCs w:val="24"/>
          <w:lang w:val="en-US"/>
        </w:rPr>
        <w:t>is</w:t>
      </w:r>
      <w:r w:rsidR="004970E9" w:rsidRPr="00520018">
        <w:rPr>
          <w:rFonts w:ascii="Times New Roman" w:eastAsia="Times New Roman" w:hAnsi="Times New Roman" w:cs="Times New Roman"/>
          <w:sz w:val="24"/>
          <w:szCs w:val="24"/>
          <w:lang w:val="en-US"/>
        </w:rPr>
        <w:t xml:space="preserve"> a gender effect in the emotional responses to the three different adverts</w:t>
      </w:r>
      <w:r w:rsidR="00520018" w:rsidRPr="00520018">
        <w:rPr>
          <w:rFonts w:ascii="Times New Roman" w:eastAsia="Times New Roman" w:hAnsi="Times New Roman" w:cs="Times New Roman"/>
          <w:sz w:val="24"/>
          <w:szCs w:val="24"/>
          <w:lang w:val="en-US"/>
        </w:rPr>
        <w:t>.</w:t>
      </w:r>
    </w:p>
    <w:p w:rsidR="006C2F45" w:rsidRPr="00520018" w:rsidRDefault="006C2F45" w:rsidP="00520018">
      <w:pPr>
        <w:spacing w:before="120" w:after="12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H6: Gender will significantly</w:t>
      </w:r>
      <w:r w:rsidR="004970E9" w:rsidRPr="00520018">
        <w:rPr>
          <w:rFonts w:ascii="Times New Roman" w:eastAsia="Times New Roman" w:hAnsi="Times New Roman" w:cs="Times New Roman"/>
          <w:sz w:val="24"/>
          <w:szCs w:val="24"/>
          <w:lang w:val="en-US"/>
        </w:rPr>
        <w:t xml:space="preserve"> impact on the four outcome variables</w:t>
      </w:r>
      <w:r w:rsidR="00520018" w:rsidRPr="00520018">
        <w:rPr>
          <w:rFonts w:ascii="Times New Roman" w:eastAsia="Times New Roman" w:hAnsi="Times New Roman" w:cs="Times New Roman"/>
          <w:sz w:val="24"/>
          <w:szCs w:val="24"/>
          <w:lang w:val="en-US"/>
        </w:rPr>
        <w:t>.</w:t>
      </w:r>
    </w:p>
    <w:p w:rsidR="00DB51C1" w:rsidRPr="00520018" w:rsidRDefault="00DB51C1" w:rsidP="00814EFA">
      <w:pPr>
        <w:autoSpaceDE w:val="0"/>
        <w:autoSpaceDN w:val="0"/>
        <w:adjustRightInd w:val="0"/>
        <w:spacing w:after="0" w:line="360" w:lineRule="auto"/>
        <w:jc w:val="both"/>
        <w:rPr>
          <w:rFonts w:ascii="Times New Roman" w:hAnsi="Times New Roman" w:cs="Times New Roman"/>
          <w:sz w:val="24"/>
          <w:szCs w:val="24"/>
          <w:lang w:val="en-US"/>
        </w:rPr>
      </w:pPr>
    </w:p>
    <w:p w:rsidR="00D16BFB" w:rsidRPr="00520018" w:rsidRDefault="00F92264" w:rsidP="00814EFA">
      <w:pPr>
        <w:spacing w:after="0" w:line="360" w:lineRule="auto"/>
        <w:jc w:val="both"/>
        <w:rPr>
          <w:rFonts w:ascii="Times New Roman" w:eastAsia="Times New Roman" w:hAnsi="Times New Roman" w:cs="Times New Roman"/>
          <w:b/>
          <w:sz w:val="24"/>
          <w:szCs w:val="24"/>
          <w:lang w:val="en-US"/>
        </w:rPr>
      </w:pPr>
      <w:r w:rsidRPr="00520018">
        <w:rPr>
          <w:rFonts w:ascii="Times New Roman" w:eastAsia="Times New Roman" w:hAnsi="Times New Roman" w:cs="Times New Roman"/>
          <w:b/>
          <w:sz w:val="24"/>
          <w:szCs w:val="24"/>
          <w:lang w:val="en-US"/>
        </w:rPr>
        <w:t>METHODOLOGY</w:t>
      </w:r>
    </w:p>
    <w:p w:rsidR="00B959B1" w:rsidRPr="00520018" w:rsidRDefault="00F92264" w:rsidP="00F92264">
      <w:pPr>
        <w:spacing w:after="0" w:line="360" w:lineRule="auto"/>
        <w:jc w:val="both"/>
        <w:rPr>
          <w:rFonts w:ascii="Times New Roman" w:eastAsia="Times New Roman" w:hAnsi="Times New Roman" w:cs="Times New Roman"/>
          <w:b/>
          <w:sz w:val="24"/>
          <w:szCs w:val="24"/>
          <w:lang w:val="en-US"/>
        </w:rPr>
      </w:pPr>
      <w:r w:rsidRPr="00520018">
        <w:rPr>
          <w:rFonts w:ascii="Times New Roman" w:eastAsia="Times New Roman" w:hAnsi="Times New Roman" w:cs="Times New Roman"/>
          <w:b/>
          <w:sz w:val="24"/>
          <w:szCs w:val="24"/>
          <w:lang w:val="en-US"/>
        </w:rPr>
        <w:t>Design and Measures</w:t>
      </w:r>
    </w:p>
    <w:p w:rsidR="00F92264" w:rsidRPr="00520018" w:rsidRDefault="00F92264" w:rsidP="00F92264">
      <w:pPr>
        <w:spacing w:after="0" w:line="360" w:lineRule="auto"/>
        <w:jc w:val="both"/>
        <w:rPr>
          <w:rFonts w:ascii="Times New Roman" w:hAnsi="Times New Roman" w:cs="Times New Roman"/>
          <w:sz w:val="24"/>
          <w:szCs w:val="24"/>
          <w:lang w:val="en-US"/>
        </w:rPr>
      </w:pPr>
    </w:p>
    <w:p w:rsidR="00140816" w:rsidRPr="00520018" w:rsidRDefault="00140816" w:rsidP="00814EFA">
      <w:pPr>
        <w:spacing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In order to </w:t>
      </w:r>
      <w:r w:rsidR="00EC2A43" w:rsidRPr="00520018">
        <w:rPr>
          <w:rFonts w:ascii="Times New Roman" w:hAnsi="Times New Roman" w:cs="Times New Roman"/>
          <w:sz w:val="24"/>
          <w:szCs w:val="24"/>
          <w:lang w:val="en-US"/>
        </w:rPr>
        <w:t>test these hypotheses,</w:t>
      </w:r>
      <w:r w:rsidR="00FE6FA7" w:rsidRPr="00520018">
        <w:rPr>
          <w:rFonts w:ascii="Times New Roman" w:hAnsi="Times New Roman" w:cs="Times New Roman"/>
          <w:sz w:val="24"/>
          <w:szCs w:val="24"/>
          <w:lang w:val="en-US"/>
        </w:rPr>
        <w:t xml:space="preserve"> </w:t>
      </w:r>
      <w:r w:rsidR="00D72E99" w:rsidRPr="00520018">
        <w:rPr>
          <w:rFonts w:ascii="Times New Roman" w:hAnsi="Times New Roman" w:cs="Times New Roman"/>
          <w:sz w:val="24"/>
          <w:szCs w:val="24"/>
          <w:lang w:val="en-US"/>
        </w:rPr>
        <w:t xml:space="preserve">the authors </w:t>
      </w:r>
      <w:r w:rsidR="00EC2A43" w:rsidRPr="00520018">
        <w:rPr>
          <w:rFonts w:ascii="Times New Roman" w:hAnsi="Times New Roman" w:cs="Times New Roman"/>
          <w:sz w:val="24"/>
          <w:szCs w:val="24"/>
          <w:lang w:val="en-US"/>
        </w:rPr>
        <w:t>decided</w:t>
      </w:r>
      <w:r w:rsidR="00D72E99" w:rsidRPr="00520018">
        <w:rPr>
          <w:rFonts w:ascii="Times New Roman" w:hAnsi="Times New Roman" w:cs="Times New Roman"/>
          <w:sz w:val="24"/>
          <w:szCs w:val="24"/>
          <w:lang w:val="en-US"/>
        </w:rPr>
        <w:t xml:space="preserve"> to use an experimental </w:t>
      </w:r>
      <w:r w:rsidR="001D0106" w:rsidRPr="00520018">
        <w:rPr>
          <w:rFonts w:ascii="Times New Roman" w:hAnsi="Times New Roman" w:cs="Times New Roman"/>
          <w:sz w:val="24"/>
          <w:szCs w:val="24"/>
          <w:lang w:val="en-US"/>
        </w:rPr>
        <w:t>approach based</w:t>
      </w:r>
      <w:r w:rsidR="00D72E99" w:rsidRPr="00520018">
        <w:rPr>
          <w:rFonts w:ascii="Times New Roman" w:hAnsi="Times New Roman" w:cs="Times New Roman"/>
          <w:sz w:val="24"/>
          <w:szCs w:val="24"/>
          <w:lang w:val="en-US"/>
        </w:rPr>
        <w:t xml:space="preserve"> on </w:t>
      </w:r>
      <w:r w:rsidR="004B7029" w:rsidRPr="00520018">
        <w:rPr>
          <w:rFonts w:ascii="Times New Roman" w:hAnsi="Times New Roman" w:cs="Times New Roman"/>
          <w:sz w:val="24"/>
          <w:szCs w:val="24"/>
          <w:lang w:val="en-US"/>
        </w:rPr>
        <w:t xml:space="preserve">Dahl </w:t>
      </w:r>
      <w:r w:rsidR="00893EF3" w:rsidRPr="00520018">
        <w:rPr>
          <w:rFonts w:ascii="Times New Roman" w:hAnsi="Times New Roman" w:cs="Times New Roman"/>
          <w:sz w:val="24"/>
          <w:szCs w:val="24"/>
          <w:lang w:val="en-US"/>
        </w:rPr>
        <w:t>et al</w:t>
      </w:r>
      <w:r w:rsidR="004B7029" w:rsidRPr="00520018">
        <w:rPr>
          <w:rFonts w:ascii="Times New Roman" w:hAnsi="Times New Roman" w:cs="Times New Roman"/>
          <w:sz w:val="24"/>
          <w:szCs w:val="24"/>
          <w:lang w:val="en-US"/>
        </w:rPr>
        <w:t>’s (2003) work. A range of</w:t>
      </w:r>
      <w:r w:rsidR="00E55B04" w:rsidRPr="00520018">
        <w:rPr>
          <w:rFonts w:ascii="Times New Roman" w:hAnsi="Times New Roman" w:cs="Times New Roman"/>
          <w:sz w:val="24"/>
          <w:szCs w:val="24"/>
          <w:lang w:val="en-US"/>
        </w:rPr>
        <w:t xml:space="preserve"> </w:t>
      </w:r>
      <w:r w:rsidR="00D72E99" w:rsidRPr="00520018">
        <w:rPr>
          <w:rFonts w:ascii="Times New Roman" w:hAnsi="Times New Roman" w:cs="Times New Roman"/>
          <w:sz w:val="24"/>
          <w:szCs w:val="24"/>
          <w:lang w:val="en-US"/>
        </w:rPr>
        <w:t>advertisements</w:t>
      </w:r>
      <w:r w:rsidRPr="00520018">
        <w:rPr>
          <w:rFonts w:ascii="Times New Roman" w:hAnsi="Times New Roman" w:cs="Times New Roman"/>
          <w:sz w:val="24"/>
          <w:szCs w:val="24"/>
          <w:lang w:val="en-US"/>
        </w:rPr>
        <w:t xml:space="preserve"> with different emotional </w:t>
      </w:r>
      <w:r w:rsidR="00D72E99" w:rsidRPr="00520018">
        <w:rPr>
          <w:rFonts w:ascii="Times New Roman" w:hAnsi="Times New Roman" w:cs="Times New Roman"/>
          <w:sz w:val="24"/>
          <w:szCs w:val="24"/>
          <w:lang w:val="en-US"/>
        </w:rPr>
        <w:t>appeals</w:t>
      </w:r>
      <w:r w:rsidR="004B7029" w:rsidRPr="00520018">
        <w:rPr>
          <w:rFonts w:ascii="Times New Roman" w:hAnsi="Times New Roman" w:cs="Times New Roman"/>
          <w:sz w:val="24"/>
          <w:szCs w:val="24"/>
          <w:lang w:val="en-US"/>
        </w:rPr>
        <w:t xml:space="preserve"> </w:t>
      </w:r>
      <w:r w:rsidR="0060024F" w:rsidRPr="00520018">
        <w:rPr>
          <w:rFonts w:ascii="Times New Roman" w:hAnsi="Times New Roman" w:cs="Times New Roman"/>
          <w:sz w:val="24"/>
          <w:szCs w:val="24"/>
          <w:lang w:val="en-US"/>
        </w:rPr>
        <w:t>was</w:t>
      </w:r>
      <w:r w:rsidR="004B7029" w:rsidRPr="00520018">
        <w:rPr>
          <w:rFonts w:ascii="Times New Roman" w:hAnsi="Times New Roman" w:cs="Times New Roman"/>
          <w:sz w:val="24"/>
          <w:szCs w:val="24"/>
          <w:lang w:val="en-US"/>
        </w:rPr>
        <w:t xml:space="preserve"> shown to different respondent groups and their emotional impact asse</w:t>
      </w:r>
      <w:r w:rsidR="00EC2A43" w:rsidRPr="00520018">
        <w:rPr>
          <w:rFonts w:ascii="Times New Roman" w:hAnsi="Times New Roman" w:cs="Times New Roman"/>
          <w:sz w:val="24"/>
          <w:szCs w:val="24"/>
          <w:lang w:val="en-US"/>
        </w:rPr>
        <w:t>ssed</w:t>
      </w:r>
      <w:r w:rsidR="004B7029" w:rsidRPr="00520018">
        <w:rPr>
          <w:rFonts w:ascii="Times New Roman" w:hAnsi="Times New Roman" w:cs="Times New Roman"/>
          <w:sz w:val="24"/>
          <w:szCs w:val="24"/>
          <w:lang w:val="en-US"/>
        </w:rPr>
        <w:t xml:space="preserve">. Furthermore the impact on </w:t>
      </w:r>
      <w:r w:rsidR="008840F4" w:rsidRPr="00520018">
        <w:rPr>
          <w:rFonts w:ascii="Times New Roman" w:hAnsi="Times New Roman" w:cs="Times New Roman"/>
          <w:sz w:val="24"/>
          <w:szCs w:val="24"/>
          <w:lang w:val="en-US"/>
        </w:rPr>
        <w:t>behavior</w:t>
      </w:r>
      <w:r w:rsidR="004B7029" w:rsidRPr="00520018">
        <w:rPr>
          <w:rFonts w:ascii="Times New Roman" w:hAnsi="Times New Roman" w:cs="Times New Roman"/>
          <w:sz w:val="24"/>
          <w:szCs w:val="24"/>
          <w:lang w:val="en-US"/>
        </w:rPr>
        <w:t xml:space="preserve">al intentions </w:t>
      </w:r>
      <w:r w:rsidR="0060024F" w:rsidRPr="00520018">
        <w:rPr>
          <w:rFonts w:ascii="Times New Roman" w:hAnsi="Times New Roman" w:cs="Times New Roman"/>
          <w:sz w:val="24"/>
          <w:szCs w:val="24"/>
          <w:lang w:val="en-US"/>
        </w:rPr>
        <w:t>was</w:t>
      </w:r>
      <w:r w:rsidR="00E55B04" w:rsidRPr="00520018">
        <w:rPr>
          <w:rFonts w:ascii="Times New Roman" w:hAnsi="Times New Roman" w:cs="Times New Roman"/>
          <w:sz w:val="24"/>
          <w:szCs w:val="24"/>
          <w:lang w:val="en-US"/>
        </w:rPr>
        <w:t xml:space="preserve"> </w:t>
      </w:r>
      <w:r w:rsidR="004B7029" w:rsidRPr="00520018">
        <w:rPr>
          <w:rFonts w:ascii="Times New Roman" w:hAnsi="Times New Roman" w:cs="Times New Roman"/>
          <w:sz w:val="24"/>
          <w:szCs w:val="24"/>
          <w:lang w:val="en-US"/>
        </w:rPr>
        <w:t>explored</w:t>
      </w:r>
      <w:r w:rsidRPr="00520018">
        <w:rPr>
          <w:rFonts w:ascii="Times New Roman" w:hAnsi="Times New Roman" w:cs="Times New Roman"/>
          <w:sz w:val="24"/>
          <w:szCs w:val="24"/>
          <w:lang w:val="en-US"/>
        </w:rPr>
        <w:t xml:space="preserve">. </w:t>
      </w:r>
      <w:r w:rsidR="004B7029" w:rsidRPr="00520018">
        <w:rPr>
          <w:rFonts w:ascii="Times New Roman" w:hAnsi="Times New Roman" w:cs="Times New Roman"/>
          <w:sz w:val="24"/>
          <w:szCs w:val="24"/>
          <w:lang w:val="en-US"/>
        </w:rPr>
        <w:t>As a charity, the</w:t>
      </w:r>
      <w:r w:rsidRPr="00520018">
        <w:rPr>
          <w:rFonts w:ascii="Times New Roman" w:hAnsi="Times New Roman" w:cs="Times New Roman"/>
          <w:sz w:val="24"/>
          <w:szCs w:val="24"/>
          <w:lang w:val="en-US"/>
        </w:rPr>
        <w:t xml:space="preserve"> authors decided on the </w:t>
      </w:r>
      <w:r w:rsidR="00B959B1" w:rsidRPr="00520018">
        <w:rPr>
          <w:rFonts w:ascii="Times New Roman" w:hAnsi="Times New Roman" w:cs="Times New Roman"/>
          <w:bCs/>
          <w:sz w:val="24"/>
          <w:szCs w:val="24"/>
        </w:rPr>
        <w:t>National Society for the Prevention of Cruelty to Children</w:t>
      </w:r>
      <w:r w:rsidR="00E55B04" w:rsidRPr="00520018">
        <w:rPr>
          <w:rFonts w:ascii="Times New Roman" w:hAnsi="Times New Roman" w:cs="Times New Roman"/>
          <w:bCs/>
          <w:sz w:val="24"/>
          <w:szCs w:val="24"/>
        </w:rPr>
        <w:t xml:space="preserve"> </w:t>
      </w:r>
      <w:r w:rsidR="00B959B1" w:rsidRPr="00520018">
        <w:rPr>
          <w:rFonts w:ascii="Arial" w:hAnsi="Arial" w:cs="Arial"/>
        </w:rPr>
        <w:t>(</w:t>
      </w:r>
      <w:r w:rsidRPr="00520018">
        <w:rPr>
          <w:rFonts w:ascii="Times New Roman" w:hAnsi="Times New Roman" w:cs="Times New Roman"/>
          <w:sz w:val="24"/>
          <w:szCs w:val="24"/>
          <w:lang w:val="en-US"/>
        </w:rPr>
        <w:t>NSPCC</w:t>
      </w:r>
      <w:r w:rsidR="00B959B1" w:rsidRPr="00520018">
        <w:rPr>
          <w:rFonts w:ascii="Times New Roman" w:hAnsi="Times New Roman" w:cs="Times New Roman"/>
          <w:sz w:val="24"/>
          <w:szCs w:val="24"/>
          <w:lang w:val="en-US"/>
        </w:rPr>
        <w:t>)</w:t>
      </w:r>
      <w:r w:rsidRPr="00520018">
        <w:rPr>
          <w:rFonts w:ascii="Times New Roman" w:hAnsi="Times New Roman" w:cs="Times New Roman"/>
          <w:sz w:val="24"/>
          <w:szCs w:val="24"/>
          <w:lang w:val="en-US"/>
        </w:rPr>
        <w:t xml:space="preserve">, a </w:t>
      </w:r>
      <w:r w:rsidR="004B7029" w:rsidRPr="00520018">
        <w:rPr>
          <w:rFonts w:ascii="Times New Roman" w:hAnsi="Times New Roman" w:cs="Times New Roman"/>
          <w:sz w:val="24"/>
          <w:szCs w:val="24"/>
          <w:lang w:val="en-US"/>
        </w:rPr>
        <w:t xml:space="preserve">UK </w:t>
      </w:r>
      <w:r w:rsidRPr="00520018">
        <w:rPr>
          <w:rFonts w:ascii="Times New Roman" w:hAnsi="Times New Roman" w:cs="Times New Roman"/>
          <w:sz w:val="24"/>
          <w:szCs w:val="24"/>
          <w:lang w:val="en-US"/>
        </w:rPr>
        <w:t>children’s charity that aim</w:t>
      </w:r>
      <w:r w:rsidR="00E55B04" w:rsidRPr="00520018">
        <w:rPr>
          <w:rFonts w:ascii="Times New Roman" w:hAnsi="Times New Roman" w:cs="Times New Roman"/>
          <w:sz w:val="24"/>
          <w:szCs w:val="24"/>
          <w:lang w:val="en-US"/>
        </w:rPr>
        <w:t xml:space="preserve">s to stop cruelty to children. </w:t>
      </w:r>
      <w:r w:rsidR="004B7029" w:rsidRPr="00520018">
        <w:rPr>
          <w:rFonts w:ascii="Times New Roman" w:hAnsi="Times New Roman" w:cs="Times New Roman"/>
          <w:sz w:val="24"/>
          <w:szCs w:val="24"/>
          <w:lang w:val="en-US"/>
        </w:rPr>
        <w:t xml:space="preserve">This </w:t>
      </w:r>
      <w:r w:rsidR="00B959B1" w:rsidRPr="00520018">
        <w:rPr>
          <w:rFonts w:ascii="Times New Roman" w:hAnsi="Times New Roman" w:cs="Times New Roman"/>
          <w:sz w:val="24"/>
          <w:szCs w:val="24"/>
          <w:lang w:val="en-US"/>
        </w:rPr>
        <w:t>organization</w:t>
      </w:r>
      <w:r w:rsidR="004B7029" w:rsidRPr="00520018">
        <w:rPr>
          <w:rFonts w:ascii="Times New Roman" w:hAnsi="Times New Roman" w:cs="Times New Roman"/>
          <w:sz w:val="24"/>
          <w:szCs w:val="24"/>
          <w:lang w:val="en-US"/>
        </w:rPr>
        <w:t xml:space="preserve"> was chos</w:t>
      </w:r>
      <w:r w:rsidR="00EC2A43" w:rsidRPr="00520018">
        <w:rPr>
          <w:rFonts w:ascii="Times New Roman" w:hAnsi="Times New Roman" w:cs="Times New Roman"/>
          <w:sz w:val="24"/>
          <w:szCs w:val="24"/>
          <w:lang w:val="en-US"/>
        </w:rPr>
        <w:t xml:space="preserve">en as it is </w:t>
      </w:r>
      <w:r w:rsidR="00B959B1" w:rsidRPr="00520018">
        <w:rPr>
          <w:rFonts w:ascii="Times New Roman" w:hAnsi="Times New Roman" w:cs="Times New Roman"/>
          <w:sz w:val="24"/>
          <w:szCs w:val="24"/>
          <w:lang w:val="en-US"/>
        </w:rPr>
        <w:t xml:space="preserve">very </w:t>
      </w:r>
      <w:r w:rsidR="00EC2A43" w:rsidRPr="00520018">
        <w:rPr>
          <w:rFonts w:ascii="Times New Roman" w:hAnsi="Times New Roman" w:cs="Times New Roman"/>
          <w:sz w:val="24"/>
          <w:szCs w:val="24"/>
          <w:lang w:val="en-US"/>
        </w:rPr>
        <w:t>well known in the UK</w:t>
      </w:r>
      <w:r w:rsidR="00FF3582" w:rsidRPr="00520018">
        <w:rPr>
          <w:rFonts w:ascii="Times New Roman" w:hAnsi="Times New Roman" w:cs="Times New Roman"/>
          <w:sz w:val="24"/>
          <w:szCs w:val="24"/>
          <w:lang w:val="en-US"/>
        </w:rPr>
        <w:t>, has a history of using shock advertising but also uses other types of advertising appeals.</w:t>
      </w:r>
    </w:p>
    <w:p w:rsidR="00D0773A" w:rsidRDefault="006A16FD" w:rsidP="00814EFA">
      <w:pPr>
        <w:spacing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Based on the scales </w:t>
      </w:r>
      <w:r w:rsidR="004A1925" w:rsidRPr="00520018">
        <w:rPr>
          <w:rFonts w:ascii="Times New Roman" w:hAnsi="Times New Roman" w:cs="Times New Roman"/>
          <w:sz w:val="24"/>
          <w:szCs w:val="24"/>
          <w:lang w:val="en-US"/>
        </w:rPr>
        <w:t xml:space="preserve">to measure emotions </w:t>
      </w:r>
      <w:r w:rsidRPr="00520018">
        <w:rPr>
          <w:rFonts w:ascii="Times New Roman" w:hAnsi="Times New Roman" w:cs="Times New Roman"/>
          <w:sz w:val="24"/>
          <w:szCs w:val="24"/>
          <w:lang w:val="en-US"/>
        </w:rPr>
        <w:t>developed by Dahl</w:t>
      </w:r>
      <w:r w:rsidR="00B959B1" w:rsidRPr="00520018">
        <w:rPr>
          <w:rFonts w:ascii="Times New Roman" w:hAnsi="Times New Roman" w:cs="Times New Roman"/>
          <w:sz w:val="24"/>
          <w:szCs w:val="24"/>
          <w:lang w:val="en-US"/>
        </w:rPr>
        <w:t xml:space="preserve"> et al </w:t>
      </w:r>
      <w:r w:rsidRPr="00520018">
        <w:rPr>
          <w:rFonts w:ascii="Times New Roman" w:hAnsi="Times New Roman" w:cs="Times New Roman"/>
          <w:sz w:val="24"/>
          <w:szCs w:val="24"/>
          <w:lang w:val="en-US"/>
        </w:rPr>
        <w:t>(2003),</w:t>
      </w:r>
      <w:r w:rsidR="00E55B04" w:rsidRPr="00520018">
        <w:rPr>
          <w:rFonts w:ascii="Times New Roman" w:hAnsi="Times New Roman" w:cs="Times New Roman"/>
          <w:sz w:val="24"/>
          <w:szCs w:val="24"/>
          <w:lang w:val="en-US"/>
        </w:rPr>
        <w:t xml:space="preserve"> </w:t>
      </w:r>
      <w:r w:rsidRPr="00520018">
        <w:rPr>
          <w:rFonts w:ascii="Times New Roman" w:hAnsi="Times New Roman" w:cs="Times New Roman"/>
          <w:sz w:val="24"/>
          <w:szCs w:val="24"/>
          <w:lang w:val="en-US"/>
        </w:rPr>
        <w:t>Babin</w:t>
      </w:r>
      <w:r w:rsidR="00893EF3" w:rsidRPr="00520018">
        <w:rPr>
          <w:rFonts w:ascii="Times New Roman" w:hAnsi="Times New Roman" w:cs="Times New Roman"/>
          <w:sz w:val="24"/>
          <w:szCs w:val="24"/>
          <w:lang w:val="en-US"/>
        </w:rPr>
        <w:t xml:space="preserve"> and</w:t>
      </w:r>
      <w:r w:rsidR="00E55B04" w:rsidRPr="00520018">
        <w:rPr>
          <w:rFonts w:ascii="Times New Roman" w:hAnsi="Times New Roman" w:cs="Times New Roman"/>
          <w:sz w:val="24"/>
          <w:szCs w:val="24"/>
          <w:lang w:val="en-US"/>
        </w:rPr>
        <w:t xml:space="preserve"> </w:t>
      </w:r>
      <w:r w:rsidRPr="00520018">
        <w:rPr>
          <w:rFonts w:ascii="Times New Roman" w:hAnsi="Times New Roman" w:cs="Times New Roman"/>
          <w:sz w:val="24"/>
          <w:szCs w:val="24"/>
          <w:lang w:val="en-US"/>
        </w:rPr>
        <w:t>Zi</w:t>
      </w:r>
      <w:r w:rsidR="00EC2A43" w:rsidRPr="00520018">
        <w:rPr>
          <w:rFonts w:ascii="Times New Roman" w:hAnsi="Times New Roman" w:cs="Times New Roman"/>
          <w:sz w:val="24"/>
          <w:szCs w:val="24"/>
          <w:lang w:val="en-US"/>
        </w:rPr>
        <w:t>kmund (2003)</w:t>
      </w:r>
      <w:r w:rsidR="00893EF3" w:rsidRPr="00520018">
        <w:rPr>
          <w:rFonts w:ascii="Times New Roman" w:hAnsi="Times New Roman" w:cs="Times New Roman"/>
          <w:sz w:val="24"/>
          <w:szCs w:val="24"/>
          <w:lang w:val="en-US"/>
        </w:rPr>
        <w:t>,</w:t>
      </w:r>
      <w:r w:rsidR="00EC2A43" w:rsidRPr="00520018">
        <w:rPr>
          <w:rFonts w:ascii="Times New Roman" w:hAnsi="Times New Roman" w:cs="Times New Roman"/>
          <w:sz w:val="24"/>
          <w:szCs w:val="24"/>
          <w:lang w:val="en-US"/>
        </w:rPr>
        <w:t xml:space="preserve"> and Izard (1971), </w:t>
      </w:r>
      <w:r w:rsidRPr="00520018">
        <w:rPr>
          <w:rFonts w:ascii="Times New Roman" w:hAnsi="Times New Roman" w:cs="Times New Roman"/>
          <w:sz w:val="24"/>
          <w:szCs w:val="24"/>
          <w:lang w:val="en-US"/>
        </w:rPr>
        <w:t xml:space="preserve">a survey was developed which measured the emotional impact of </w:t>
      </w:r>
      <w:r w:rsidR="00893EF3" w:rsidRPr="00520018">
        <w:rPr>
          <w:rFonts w:ascii="Times New Roman" w:hAnsi="Times New Roman" w:cs="Times New Roman"/>
          <w:sz w:val="24"/>
          <w:szCs w:val="24"/>
          <w:lang w:val="en-US"/>
        </w:rPr>
        <w:t>a</w:t>
      </w:r>
      <w:r w:rsidRPr="00520018">
        <w:rPr>
          <w:rFonts w:ascii="Times New Roman" w:hAnsi="Times New Roman" w:cs="Times New Roman"/>
          <w:sz w:val="24"/>
          <w:szCs w:val="24"/>
          <w:lang w:val="en-US"/>
        </w:rPr>
        <w:t xml:space="preserve"> charity ad</w:t>
      </w:r>
      <w:r w:rsidR="00EE6F3D" w:rsidRPr="00520018">
        <w:rPr>
          <w:rFonts w:ascii="Times New Roman" w:hAnsi="Times New Roman" w:cs="Times New Roman"/>
          <w:sz w:val="24"/>
          <w:szCs w:val="24"/>
          <w:lang w:val="en-US"/>
        </w:rPr>
        <w:t>vert</w:t>
      </w:r>
      <w:r w:rsidRPr="00520018">
        <w:rPr>
          <w:rFonts w:ascii="Times New Roman" w:hAnsi="Times New Roman" w:cs="Times New Roman"/>
          <w:sz w:val="24"/>
          <w:szCs w:val="24"/>
          <w:lang w:val="en-US"/>
        </w:rPr>
        <w:t xml:space="preserve"> on </w:t>
      </w:r>
      <w:r w:rsidR="00D0773A" w:rsidRPr="00520018">
        <w:rPr>
          <w:rFonts w:ascii="Times New Roman" w:hAnsi="Times New Roman" w:cs="Times New Roman"/>
          <w:sz w:val="24"/>
          <w:szCs w:val="24"/>
          <w:lang w:val="en-US"/>
        </w:rPr>
        <w:t xml:space="preserve">four types of behavioral intentions relevant for charities. </w:t>
      </w:r>
    </w:p>
    <w:p w:rsidR="00520018" w:rsidRPr="00520018" w:rsidRDefault="00520018" w:rsidP="00520018">
      <w:pPr>
        <w:spacing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lastRenderedPageBreak/>
        <w:t xml:space="preserve">Three different versions of the survey were developed, one contained a shocking advert, one contained a positive advert and the final questionnaire acted as a control and included a neutral advert (Table 1). All advertisements were carefully chosen to represent a different appeal. </w:t>
      </w:r>
    </w:p>
    <w:p w:rsidR="00520018" w:rsidRPr="00520018" w:rsidRDefault="00520018" w:rsidP="00520018">
      <w:pPr>
        <w:spacing w:line="360" w:lineRule="auto"/>
        <w:jc w:val="both"/>
        <w:rPr>
          <w:rFonts w:ascii="Times New Roman" w:hAnsi="Times New Roman" w:cs="Times New Roman"/>
          <w:b/>
          <w:sz w:val="24"/>
          <w:szCs w:val="24"/>
          <w:lang w:val="en-US"/>
        </w:rPr>
      </w:pPr>
      <w:r w:rsidRPr="00520018">
        <w:rPr>
          <w:rFonts w:ascii="Times New Roman" w:hAnsi="Times New Roman" w:cs="Times New Roman"/>
          <w:b/>
          <w:sz w:val="24"/>
          <w:szCs w:val="24"/>
          <w:lang w:val="en-US"/>
        </w:rPr>
        <w:t>INSERT TABLE 1 HERE.</w:t>
      </w:r>
    </w:p>
    <w:p w:rsidR="00520018" w:rsidRPr="00520018" w:rsidRDefault="00520018" w:rsidP="00520018">
      <w:pPr>
        <w:spacing w:line="360" w:lineRule="auto"/>
        <w:jc w:val="both"/>
        <w:rPr>
          <w:rFonts w:ascii="Times New Roman" w:hAnsi="Times New Roman" w:cs="Times New Roman"/>
          <w:b/>
          <w:sz w:val="24"/>
          <w:szCs w:val="24"/>
          <w:lang w:val="en-US"/>
        </w:rPr>
      </w:pPr>
      <w:r w:rsidRPr="00520018">
        <w:rPr>
          <w:rFonts w:ascii="Times New Roman" w:hAnsi="Times New Roman" w:cs="Times New Roman"/>
          <w:b/>
          <w:sz w:val="24"/>
          <w:szCs w:val="24"/>
          <w:lang w:val="en-US"/>
        </w:rPr>
        <w:t xml:space="preserve">Table 1: Descriptions of Adverts </w:t>
      </w:r>
    </w:p>
    <w:tbl>
      <w:tblPr>
        <w:tblStyle w:val="TableGrid"/>
        <w:tblW w:w="0" w:type="auto"/>
        <w:tblLayout w:type="fixed"/>
        <w:tblLook w:val="04A0" w:firstRow="1" w:lastRow="0" w:firstColumn="1" w:lastColumn="0" w:noHBand="0" w:noVBand="1"/>
      </w:tblPr>
      <w:tblGrid>
        <w:gridCol w:w="1933"/>
        <w:gridCol w:w="7535"/>
      </w:tblGrid>
      <w:tr w:rsidR="00520018" w:rsidRPr="00520018" w:rsidTr="00520018">
        <w:tc>
          <w:tcPr>
            <w:tcW w:w="1933" w:type="dxa"/>
          </w:tcPr>
          <w:p w:rsidR="00520018" w:rsidRPr="00520018" w:rsidRDefault="00520018" w:rsidP="00520018">
            <w:pPr>
              <w:spacing w:line="360" w:lineRule="auto"/>
              <w:jc w:val="both"/>
              <w:rPr>
                <w:b/>
                <w:sz w:val="24"/>
                <w:szCs w:val="24"/>
                <w:lang w:val="en-US"/>
              </w:rPr>
            </w:pPr>
            <w:r w:rsidRPr="00520018">
              <w:rPr>
                <w:b/>
                <w:sz w:val="24"/>
                <w:szCs w:val="24"/>
                <w:lang w:val="en-US"/>
              </w:rPr>
              <w:t>Type of advertisement</w:t>
            </w:r>
          </w:p>
        </w:tc>
        <w:tc>
          <w:tcPr>
            <w:tcW w:w="7535" w:type="dxa"/>
          </w:tcPr>
          <w:p w:rsidR="00520018" w:rsidRPr="00520018" w:rsidRDefault="00520018" w:rsidP="00520018">
            <w:pPr>
              <w:spacing w:line="360" w:lineRule="auto"/>
              <w:jc w:val="both"/>
              <w:rPr>
                <w:b/>
                <w:sz w:val="24"/>
                <w:szCs w:val="24"/>
                <w:lang w:val="en-US"/>
              </w:rPr>
            </w:pPr>
            <w:r w:rsidRPr="00520018">
              <w:rPr>
                <w:b/>
                <w:sz w:val="24"/>
                <w:szCs w:val="24"/>
                <w:lang w:val="en-US"/>
              </w:rPr>
              <w:t>Description</w:t>
            </w:r>
          </w:p>
        </w:tc>
      </w:tr>
      <w:tr w:rsidR="00520018" w:rsidRPr="00520018" w:rsidTr="00520018">
        <w:tc>
          <w:tcPr>
            <w:tcW w:w="1933" w:type="dxa"/>
          </w:tcPr>
          <w:p w:rsidR="00520018" w:rsidRPr="00520018" w:rsidRDefault="00520018" w:rsidP="00520018">
            <w:pPr>
              <w:spacing w:line="360" w:lineRule="auto"/>
              <w:jc w:val="both"/>
              <w:rPr>
                <w:sz w:val="24"/>
                <w:szCs w:val="24"/>
                <w:lang w:val="en-US"/>
              </w:rPr>
            </w:pPr>
            <w:r w:rsidRPr="00520018">
              <w:rPr>
                <w:sz w:val="24"/>
                <w:szCs w:val="24"/>
                <w:lang w:val="en-US"/>
              </w:rPr>
              <w:t>Neutral</w:t>
            </w:r>
          </w:p>
        </w:tc>
        <w:tc>
          <w:tcPr>
            <w:tcW w:w="7535" w:type="dxa"/>
          </w:tcPr>
          <w:p w:rsidR="00520018" w:rsidRPr="00520018" w:rsidRDefault="00520018" w:rsidP="00520018">
            <w:pPr>
              <w:jc w:val="both"/>
              <w:rPr>
                <w:sz w:val="24"/>
                <w:szCs w:val="24"/>
                <w:lang w:val="en-US"/>
              </w:rPr>
            </w:pPr>
            <w:r w:rsidRPr="00520018">
              <w:rPr>
                <w:sz w:val="24"/>
                <w:szCs w:val="24"/>
                <w:lang w:val="en-US"/>
              </w:rPr>
              <w:t>This ad consisted of the letters NSPCC in large green capitals followed by a large green full stop. Underneath, there is in black bold letters the slogan ‘Cruelty to Children must stop. FULL STOP’</w:t>
            </w:r>
          </w:p>
        </w:tc>
      </w:tr>
      <w:tr w:rsidR="00520018" w:rsidRPr="00520018" w:rsidTr="00520018">
        <w:trPr>
          <w:trHeight w:val="1160"/>
        </w:trPr>
        <w:tc>
          <w:tcPr>
            <w:tcW w:w="1933" w:type="dxa"/>
          </w:tcPr>
          <w:p w:rsidR="00520018" w:rsidRPr="00520018" w:rsidRDefault="00520018" w:rsidP="00520018">
            <w:pPr>
              <w:spacing w:line="360" w:lineRule="auto"/>
              <w:jc w:val="both"/>
              <w:rPr>
                <w:sz w:val="24"/>
                <w:szCs w:val="24"/>
                <w:lang w:val="en-US"/>
              </w:rPr>
            </w:pPr>
            <w:r w:rsidRPr="00520018">
              <w:rPr>
                <w:sz w:val="24"/>
                <w:szCs w:val="24"/>
                <w:lang w:val="en-US"/>
              </w:rPr>
              <w:t>Positive</w:t>
            </w:r>
          </w:p>
        </w:tc>
        <w:tc>
          <w:tcPr>
            <w:tcW w:w="7535" w:type="dxa"/>
          </w:tcPr>
          <w:p w:rsidR="00520018" w:rsidRPr="00520018" w:rsidRDefault="00520018" w:rsidP="00520018">
            <w:pPr>
              <w:autoSpaceDE w:val="0"/>
              <w:autoSpaceDN w:val="0"/>
              <w:adjustRightInd w:val="0"/>
              <w:jc w:val="both"/>
              <w:rPr>
                <w:sz w:val="24"/>
                <w:szCs w:val="24"/>
                <w:lang w:val="en-US"/>
              </w:rPr>
            </w:pPr>
            <w:r w:rsidRPr="00520018">
              <w:rPr>
                <w:sz w:val="24"/>
                <w:szCs w:val="24"/>
                <w:lang w:val="en-US"/>
              </w:rPr>
              <w:t>Image of a field and forest in the background with the profile of a young girl blowing the seeds of a dandelion.  Background overlaid with white outline text ‘Keep kids safe from harm this summer’, underneath in smaller letters ‘Worried about a child? Call 0808 800 5000.</w:t>
            </w:r>
          </w:p>
        </w:tc>
      </w:tr>
      <w:tr w:rsidR="00520018" w:rsidRPr="00520018" w:rsidTr="00520018">
        <w:tc>
          <w:tcPr>
            <w:tcW w:w="1933" w:type="dxa"/>
          </w:tcPr>
          <w:p w:rsidR="00520018" w:rsidRPr="00520018" w:rsidRDefault="00520018" w:rsidP="00520018">
            <w:pPr>
              <w:spacing w:line="360" w:lineRule="auto"/>
              <w:jc w:val="both"/>
              <w:rPr>
                <w:sz w:val="24"/>
                <w:szCs w:val="24"/>
                <w:lang w:val="en-US"/>
              </w:rPr>
            </w:pPr>
            <w:r w:rsidRPr="00520018">
              <w:rPr>
                <w:sz w:val="24"/>
                <w:szCs w:val="24"/>
                <w:lang w:val="en-US"/>
              </w:rPr>
              <w:t>Shocking</w:t>
            </w:r>
          </w:p>
        </w:tc>
        <w:tc>
          <w:tcPr>
            <w:tcW w:w="7535" w:type="dxa"/>
          </w:tcPr>
          <w:p w:rsidR="00520018" w:rsidRPr="00520018" w:rsidRDefault="00520018" w:rsidP="00520018">
            <w:pPr>
              <w:jc w:val="both"/>
              <w:rPr>
                <w:sz w:val="24"/>
                <w:szCs w:val="24"/>
                <w:lang w:val="en-US"/>
              </w:rPr>
            </w:pPr>
            <w:r w:rsidRPr="00520018">
              <w:rPr>
                <w:sz w:val="24"/>
                <w:szCs w:val="24"/>
                <w:lang w:val="en-US"/>
              </w:rPr>
              <w:t>Image of the head of a very young baby crying hard. Both eyes are very badly bruised. Black background. At the bottom, in white large capital letters ‘CRUELTY’. In the left upper corner, in smaller white capital letters ‘WHY WONTiT BE QUIET i DON’T WANT TO HURT iT.</w:t>
            </w:r>
          </w:p>
        </w:tc>
      </w:tr>
    </w:tbl>
    <w:p w:rsidR="00520018" w:rsidRPr="00520018" w:rsidRDefault="00520018" w:rsidP="00814EFA">
      <w:pPr>
        <w:spacing w:line="360" w:lineRule="auto"/>
        <w:jc w:val="both"/>
        <w:rPr>
          <w:rFonts w:ascii="Times New Roman" w:hAnsi="Times New Roman" w:cs="Times New Roman"/>
          <w:sz w:val="24"/>
          <w:szCs w:val="24"/>
          <w:lang w:val="en-US"/>
        </w:rPr>
      </w:pPr>
    </w:p>
    <w:p w:rsidR="00D0773A" w:rsidRPr="00520018" w:rsidRDefault="00D0773A" w:rsidP="00D0773A">
      <w:pPr>
        <w:spacing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The first section of the questionnaire analyzed whether or not the allocated advert corresponds to its assumed characteristics, i.e. shocking, positive or neutral.  It was important to ensure that the positive advert was rated more positive than t</w:t>
      </w:r>
      <w:r w:rsidR="00520018">
        <w:rPr>
          <w:rFonts w:ascii="Times New Roman" w:hAnsi="Times New Roman" w:cs="Times New Roman"/>
          <w:sz w:val="24"/>
          <w:szCs w:val="24"/>
          <w:lang w:val="en-US"/>
        </w:rPr>
        <w:t>he shocking and neutral adverts;</w:t>
      </w:r>
      <w:r w:rsidRPr="00520018">
        <w:rPr>
          <w:rFonts w:ascii="Times New Roman" w:hAnsi="Times New Roman" w:cs="Times New Roman"/>
          <w:sz w:val="24"/>
          <w:szCs w:val="24"/>
          <w:lang w:val="en-US"/>
        </w:rPr>
        <w:t xml:space="preserve"> that the shocking advert was rated more shocking than the positive and neutral adverts</w:t>
      </w:r>
      <w:r w:rsidR="00520018">
        <w:rPr>
          <w:rFonts w:ascii="Times New Roman" w:hAnsi="Times New Roman" w:cs="Times New Roman"/>
          <w:sz w:val="24"/>
          <w:szCs w:val="24"/>
          <w:lang w:val="en-US"/>
        </w:rPr>
        <w:t>;</w:t>
      </w:r>
      <w:r w:rsidRPr="00520018">
        <w:rPr>
          <w:rFonts w:ascii="Times New Roman" w:hAnsi="Times New Roman" w:cs="Times New Roman"/>
          <w:sz w:val="24"/>
          <w:szCs w:val="24"/>
          <w:lang w:val="en-US"/>
        </w:rPr>
        <w:t xml:space="preserve"> and that the control advert was rated most neutrally. Respondents were asked on a 1-7 Likert type scale running from </w:t>
      </w:r>
      <w:r w:rsidRPr="00520018">
        <w:rPr>
          <w:rFonts w:ascii="Times New Roman" w:hAnsi="Times New Roman" w:cs="Times New Roman"/>
          <w:i/>
          <w:sz w:val="24"/>
          <w:szCs w:val="24"/>
          <w:lang w:val="en-US"/>
        </w:rPr>
        <w:t>not at all</w:t>
      </w:r>
      <w:r w:rsidRPr="00520018">
        <w:rPr>
          <w:rFonts w:ascii="Times New Roman" w:hAnsi="Times New Roman" w:cs="Times New Roman"/>
          <w:sz w:val="24"/>
          <w:szCs w:val="24"/>
          <w:lang w:val="en-US"/>
        </w:rPr>
        <w:t xml:space="preserve"> to </w:t>
      </w:r>
      <w:r w:rsidRPr="00520018">
        <w:rPr>
          <w:rFonts w:ascii="Times New Roman" w:hAnsi="Times New Roman" w:cs="Times New Roman"/>
          <w:i/>
          <w:sz w:val="24"/>
          <w:szCs w:val="24"/>
          <w:lang w:val="en-US"/>
        </w:rPr>
        <w:t>extremely</w:t>
      </w:r>
      <w:r w:rsidRPr="00520018">
        <w:rPr>
          <w:rFonts w:ascii="Times New Roman" w:hAnsi="Times New Roman" w:cs="Times New Roman"/>
          <w:sz w:val="24"/>
          <w:szCs w:val="24"/>
          <w:lang w:val="en-US"/>
        </w:rPr>
        <w:t xml:space="preserve"> how </w:t>
      </w:r>
      <w:r w:rsidRPr="00520018">
        <w:rPr>
          <w:rFonts w:ascii="Times New Roman" w:hAnsi="Times New Roman" w:cs="Times New Roman"/>
          <w:i/>
          <w:sz w:val="24"/>
          <w:szCs w:val="24"/>
          <w:lang w:val="en-US"/>
        </w:rPr>
        <w:t>shocking</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positive</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memorable</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informative</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frightening</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calming</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pleasant</w:t>
      </w:r>
      <w:r w:rsidRPr="00520018">
        <w:rPr>
          <w:rFonts w:ascii="Times New Roman" w:hAnsi="Times New Roman" w:cs="Times New Roman"/>
          <w:sz w:val="24"/>
          <w:szCs w:val="24"/>
          <w:lang w:val="en-US"/>
        </w:rPr>
        <w:t xml:space="preserve"> or </w:t>
      </w:r>
      <w:r w:rsidRPr="00520018">
        <w:rPr>
          <w:rFonts w:ascii="Times New Roman" w:hAnsi="Times New Roman" w:cs="Times New Roman"/>
          <w:i/>
          <w:sz w:val="24"/>
          <w:szCs w:val="24"/>
          <w:lang w:val="en-US"/>
        </w:rPr>
        <w:t>sad</w:t>
      </w:r>
      <w:r w:rsidRPr="00520018">
        <w:rPr>
          <w:rFonts w:ascii="Times New Roman" w:hAnsi="Times New Roman" w:cs="Times New Roman"/>
          <w:sz w:val="24"/>
          <w:szCs w:val="24"/>
          <w:lang w:val="en-US"/>
        </w:rPr>
        <w:t xml:space="preserve"> they found the advert they were looking at.</w:t>
      </w:r>
    </w:p>
    <w:p w:rsidR="00D0773A" w:rsidRPr="00520018" w:rsidRDefault="00D0773A" w:rsidP="00D0773A">
      <w:pPr>
        <w:spacing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The second section of questions analyzed the behavioral intentions induced by the advert. As mentioned above, four highly relevant variables were chosen here, namely how likely the respondent would be to </w:t>
      </w:r>
      <w:r w:rsidRPr="00520018">
        <w:rPr>
          <w:rFonts w:ascii="Times New Roman" w:hAnsi="Times New Roman" w:cs="Times New Roman"/>
          <w:i/>
          <w:sz w:val="24"/>
          <w:szCs w:val="24"/>
          <w:lang w:val="en-US"/>
        </w:rPr>
        <w:t>agree with a charitable cause, to donate time or money or to talk about the advertisement with a friend or family.</w:t>
      </w:r>
      <w:r w:rsidR="00FE6FA7" w:rsidRPr="00520018">
        <w:rPr>
          <w:rFonts w:ascii="Times New Roman" w:hAnsi="Times New Roman" w:cs="Times New Roman"/>
          <w:i/>
          <w:sz w:val="24"/>
          <w:szCs w:val="24"/>
          <w:lang w:val="en-US"/>
        </w:rPr>
        <w:t xml:space="preserve"> </w:t>
      </w:r>
      <w:r w:rsidRPr="00520018">
        <w:rPr>
          <w:rFonts w:ascii="Times New Roman" w:hAnsi="Times New Roman" w:cs="Times New Roman"/>
          <w:sz w:val="24"/>
          <w:szCs w:val="24"/>
          <w:lang w:val="en-US"/>
        </w:rPr>
        <w:t xml:space="preserve">Here again 1-7 Likert type scale running from </w:t>
      </w:r>
      <w:r w:rsidRPr="00520018">
        <w:rPr>
          <w:rFonts w:ascii="Times New Roman" w:hAnsi="Times New Roman" w:cs="Times New Roman"/>
          <w:i/>
          <w:sz w:val="24"/>
          <w:szCs w:val="24"/>
          <w:lang w:val="en-US"/>
        </w:rPr>
        <w:t>not at all</w:t>
      </w:r>
      <w:r w:rsidRPr="00520018">
        <w:rPr>
          <w:rFonts w:ascii="Times New Roman" w:hAnsi="Times New Roman" w:cs="Times New Roman"/>
          <w:sz w:val="24"/>
          <w:szCs w:val="24"/>
          <w:lang w:val="en-US"/>
        </w:rPr>
        <w:t xml:space="preserve"> to </w:t>
      </w:r>
      <w:r w:rsidRPr="00520018">
        <w:rPr>
          <w:rFonts w:ascii="Times New Roman" w:hAnsi="Times New Roman" w:cs="Times New Roman"/>
          <w:i/>
          <w:sz w:val="24"/>
          <w:szCs w:val="24"/>
          <w:lang w:val="en-US"/>
        </w:rPr>
        <w:t>extremely</w:t>
      </w:r>
      <w:r w:rsidRPr="00520018">
        <w:rPr>
          <w:rFonts w:ascii="Times New Roman" w:hAnsi="Times New Roman" w:cs="Times New Roman"/>
          <w:sz w:val="24"/>
          <w:szCs w:val="24"/>
          <w:lang w:val="en-US"/>
        </w:rPr>
        <w:t xml:space="preserve"> was used.</w:t>
      </w:r>
    </w:p>
    <w:p w:rsidR="00D0773A" w:rsidRPr="00520018" w:rsidRDefault="00D0773A" w:rsidP="00D0773A">
      <w:pPr>
        <w:spacing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lastRenderedPageBreak/>
        <w:t>The next se</w:t>
      </w:r>
      <w:r w:rsidR="00CB6E59" w:rsidRPr="00520018">
        <w:rPr>
          <w:rFonts w:ascii="Times New Roman" w:hAnsi="Times New Roman" w:cs="Times New Roman"/>
          <w:sz w:val="24"/>
          <w:szCs w:val="24"/>
          <w:lang w:val="en-US"/>
        </w:rPr>
        <w:t xml:space="preserve">ction of the questionnaire </w:t>
      </w:r>
      <w:r w:rsidRPr="00520018">
        <w:rPr>
          <w:rFonts w:ascii="Times New Roman" w:hAnsi="Times New Roman" w:cs="Times New Roman"/>
          <w:sz w:val="24"/>
          <w:szCs w:val="24"/>
          <w:lang w:val="en-US"/>
        </w:rPr>
        <w:t xml:space="preserve">asked the participant to indicate the emotions they felt whist studying the advert. Based on scales used by Izard (1971) and Babin and Zikmund (2003), 21 key emotions were identified. </w:t>
      </w:r>
      <w:r w:rsidRPr="00520018">
        <w:rPr>
          <w:rFonts w:ascii="Times New Roman" w:hAnsi="Times New Roman" w:cs="Times New Roman"/>
          <w:i/>
          <w:sz w:val="24"/>
          <w:szCs w:val="24"/>
          <w:lang w:val="en-US"/>
        </w:rPr>
        <w:t>Happiness,</w:t>
      </w:r>
      <w:r w:rsidR="00E55B04" w:rsidRPr="00520018">
        <w:rPr>
          <w:rFonts w:ascii="Times New Roman" w:hAnsi="Times New Roman" w:cs="Times New Roman"/>
          <w:i/>
          <w:sz w:val="24"/>
          <w:szCs w:val="24"/>
          <w:lang w:val="en-US"/>
        </w:rPr>
        <w:t xml:space="preserve"> </w:t>
      </w:r>
      <w:r w:rsidRPr="00520018">
        <w:rPr>
          <w:rFonts w:ascii="Times New Roman" w:hAnsi="Times New Roman" w:cs="Times New Roman"/>
          <w:i/>
          <w:sz w:val="24"/>
          <w:szCs w:val="24"/>
          <w:lang w:val="en-US"/>
        </w:rPr>
        <w:t>joy</w:t>
      </w:r>
      <w:r w:rsidR="00E55B04"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love,</w:t>
      </w:r>
      <w:r w:rsidR="00E55B04" w:rsidRPr="00520018">
        <w:rPr>
          <w:rFonts w:ascii="Times New Roman" w:hAnsi="Times New Roman" w:cs="Times New Roman"/>
          <w:i/>
          <w:sz w:val="24"/>
          <w:szCs w:val="24"/>
          <w:lang w:val="en-US"/>
        </w:rPr>
        <w:t xml:space="preserve"> </w:t>
      </w:r>
      <w:r w:rsidRPr="00520018">
        <w:rPr>
          <w:rFonts w:ascii="Times New Roman" w:hAnsi="Times New Roman" w:cs="Times New Roman"/>
          <w:i/>
          <w:sz w:val="24"/>
          <w:szCs w:val="24"/>
          <w:lang w:val="en-US"/>
        </w:rPr>
        <w:t>compassion</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pity</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hope</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relief</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thrill</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surprise</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interest</w:t>
      </w:r>
      <w:r w:rsidRPr="00520018">
        <w:rPr>
          <w:rFonts w:ascii="Times New Roman" w:hAnsi="Times New Roman" w:cs="Times New Roman"/>
          <w:sz w:val="24"/>
          <w:szCs w:val="24"/>
          <w:lang w:val="en-US"/>
        </w:rPr>
        <w:t xml:space="preserve"> and </w:t>
      </w:r>
      <w:r w:rsidRPr="00520018">
        <w:rPr>
          <w:rFonts w:ascii="Times New Roman" w:hAnsi="Times New Roman" w:cs="Times New Roman"/>
          <w:i/>
          <w:sz w:val="24"/>
          <w:szCs w:val="24"/>
          <w:lang w:val="en-US"/>
        </w:rPr>
        <w:t>pride</w:t>
      </w:r>
      <w:r w:rsidRPr="00520018">
        <w:rPr>
          <w:rFonts w:ascii="Times New Roman" w:hAnsi="Times New Roman" w:cs="Times New Roman"/>
          <w:sz w:val="24"/>
          <w:szCs w:val="24"/>
          <w:lang w:val="en-US"/>
        </w:rPr>
        <w:t xml:space="preserve"> were identified as positive emotions; and </w:t>
      </w:r>
      <w:r w:rsidRPr="00520018">
        <w:rPr>
          <w:rFonts w:ascii="Times New Roman" w:hAnsi="Times New Roman" w:cs="Times New Roman"/>
          <w:i/>
          <w:sz w:val="24"/>
          <w:szCs w:val="24"/>
          <w:lang w:val="en-US"/>
        </w:rPr>
        <w:t>fear</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regre</w:t>
      </w:r>
      <w:r w:rsidRPr="00520018">
        <w:rPr>
          <w:rFonts w:ascii="Times New Roman" w:hAnsi="Times New Roman" w:cs="Times New Roman"/>
          <w:sz w:val="24"/>
          <w:szCs w:val="24"/>
          <w:lang w:val="en-US"/>
        </w:rPr>
        <w:t xml:space="preserve">t, </w:t>
      </w:r>
      <w:r w:rsidRPr="00520018">
        <w:rPr>
          <w:rFonts w:ascii="Times New Roman" w:hAnsi="Times New Roman" w:cs="Times New Roman"/>
          <w:i/>
          <w:sz w:val="24"/>
          <w:szCs w:val="24"/>
          <w:lang w:val="en-US"/>
        </w:rPr>
        <w:t>shame</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disgust</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anger</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contempt</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guilt</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shock</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distress</w:t>
      </w:r>
      <w:r w:rsidRPr="00520018">
        <w:rPr>
          <w:rFonts w:ascii="Times New Roman" w:hAnsi="Times New Roman" w:cs="Times New Roman"/>
          <w:sz w:val="24"/>
          <w:szCs w:val="24"/>
          <w:lang w:val="en-US"/>
        </w:rPr>
        <w:t xml:space="preserve">, </w:t>
      </w:r>
      <w:r w:rsidRPr="00520018">
        <w:rPr>
          <w:rFonts w:ascii="Times New Roman" w:hAnsi="Times New Roman" w:cs="Times New Roman"/>
          <w:i/>
          <w:sz w:val="24"/>
          <w:szCs w:val="24"/>
          <w:lang w:val="en-US"/>
        </w:rPr>
        <w:t>sadness</w:t>
      </w:r>
      <w:r w:rsidRPr="00520018">
        <w:rPr>
          <w:rFonts w:ascii="Times New Roman" w:hAnsi="Times New Roman" w:cs="Times New Roman"/>
          <w:sz w:val="24"/>
          <w:szCs w:val="24"/>
          <w:lang w:val="en-US"/>
        </w:rPr>
        <w:t xml:space="preserve"> as negative emotions.</w:t>
      </w:r>
      <w:r w:rsidR="00E55B04" w:rsidRPr="00520018">
        <w:rPr>
          <w:rFonts w:ascii="Times New Roman" w:hAnsi="Times New Roman" w:cs="Times New Roman"/>
          <w:sz w:val="24"/>
          <w:szCs w:val="24"/>
          <w:lang w:val="en-US"/>
        </w:rPr>
        <w:t xml:space="preserve"> </w:t>
      </w:r>
      <w:r w:rsidRPr="00520018">
        <w:rPr>
          <w:rFonts w:ascii="Times New Roman" w:hAnsi="Times New Roman" w:cs="Times New Roman"/>
          <w:sz w:val="24"/>
          <w:szCs w:val="24"/>
          <w:lang w:val="en-US"/>
        </w:rPr>
        <w:t xml:space="preserve">Respondents were asked ‘how strongly did you experience the following emotions when you saw the advert’ and they could rate their emotional response on a 1-7 Likert type scale running from </w:t>
      </w:r>
      <w:r w:rsidRPr="00520018">
        <w:rPr>
          <w:rFonts w:ascii="Times New Roman" w:hAnsi="Times New Roman" w:cs="Times New Roman"/>
          <w:i/>
          <w:sz w:val="24"/>
          <w:szCs w:val="24"/>
          <w:lang w:val="en-US"/>
        </w:rPr>
        <w:t>not at all</w:t>
      </w:r>
      <w:r w:rsidRPr="00520018">
        <w:rPr>
          <w:rFonts w:ascii="Times New Roman" w:hAnsi="Times New Roman" w:cs="Times New Roman"/>
          <w:sz w:val="24"/>
          <w:szCs w:val="24"/>
          <w:lang w:val="en-US"/>
        </w:rPr>
        <w:t xml:space="preserve"> to </w:t>
      </w:r>
      <w:r w:rsidRPr="00520018">
        <w:rPr>
          <w:rFonts w:ascii="Times New Roman" w:hAnsi="Times New Roman" w:cs="Times New Roman"/>
          <w:i/>
          <w:sz w:val="24"/>
          <w:szCs w:val="24"/>
          <w:lang w:val="en-US"/>
        </w:rPr>
        <w:t>very much</w:t>
      </w:r>
      <w:r w:rsidR="00C67AB3" w:rsidRPr="00520018">
        <w:rPr>
          <w:rFonts w:ascii="Times New Roman" w:hAnsi="Times New Roman" w:cs="Times New Roman"/>
          <w:sz w:val="24"/>
          <w:szCs w:val="24"/>
          <w:lang w:val="en-US"/>
        </w:rPr>
        <w:t xml:space="preserve"> (see also Jang and Namkung, 2009</w:t>
      </w:r>
      <w:r w:rsidR="00E55B04" w:rsidRPr="00520018">
        <w:rPr>
          <w:rFonts w:ascii="Times New Roman" w:hAnsi="Times New Roman" w:cs="Times New Roman"/>
          <w:sz w:val="24"/>
          <w:szCs w:val="24"/>
          <w:lang w:val="en-US"/>
        </w:rPr>
        <w:t>,</w:t>
      </w:r>
      <w:r w:rsidR="00C67AB3" w:rsidRPr="00520018">
        <w:rPr>
          <w:rFonts w:ascii="Times New Roman" w:hAnsi="Times New Roman" w:cs="Times New Roman"/>
          <w:sz w:val="24"/>
          <w:szCs w:val="24"/>
          <w:lang w:val="en-US"/>
        </w:rPr>
        <w:t xml:space="preserve"> for this scale).</w:t>
      </w:r>
    </w:p>
    <w:p w:rsidR="006927A1" w:rsidRPr="00520018" w:rsidRDefault="00140816" w:rsidP="00814EFA">
      <w:pPr>
        <w:spacing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The </w:t>
      </w:r>
      <w:r w:rsidR="00FF3582" w:rsidRPr="00520018">
        <w:rPr>
          <w:rFonts w:ascii="Times New Roman" w:hAnsi="Times New Roman" w:cs="Times New Roman"/>
          <w:sz w:val="24"/>
          <w:szCs w:val="24"/>
          <w:lang w:val="en-US"/>
        </w:rPr>
        <w:t xml:space="preserve">experiment aimed for a sample size </w:t>
      </w:r>
      <w:r w:rsidR="00E55B04" w:rsidRPr="00520018">
        <w:rPr>
          <w:rFonts w:ascii="Times New Roman" w:hAnsi="Times New Roman" w:cs="Times New Roman"/>
          <w:sz w:val="24"/>
          <w:szCs w:val="24"/>
          <w:lang w:val="en-US"/>
        </w:rPr>
        <w:t>of around 300. T</w:t>
      </w:r>
      <w:r w:rsidRPr="00520018">
        <w:rPr>
          <w:rFonts w:ascii="Times New Roman" w:hAnsi="Times New Roman" w:cs="Times New Roman"/>
          <w:sz w:val="24"/>
          <w:szCs w:val="24"/>
          <w:lang w:val="en-US"/>
        </w:rPr>
        <w:t xml:space="preserve">hree questionnaires were shown to separate groups of </w:t>
      </w:r>
      <w:r w:rsidR="00B959B1" w:rsidRPr="00520018">
        <w:rPr>
          <w:rFonts w:ascii="Times New Roman" w:hAnsi="Times New Roman" w:cs="Times New Roman"/>
          <w:sz w:val="24"/>
          <w:szCs w:val="24"/>
          <w:lang w:val="en-US"/>
        </w:rPr>
        <w:t xml:space="preserve">approximately </w:t>
      </w:r>
      <w:r w:rsidRPr="00520018">
        <w:rPr>
          <w:rFonts w:ascii="Times New Roman" w:hAnsi="Times New Roman" w:cs="Times New Roman"/>
          <w:sz w:val="24"/>
          <w:szCs w:val="24"/>
          <w:lang w:val="en-US"/>
        </w:rPr>
        <w:t xml:space="preserve">100 people of similar demographics.  All questionnaires </w:t>
      </w:r>
      <w:r w:rsidR="004B7029" w:rsidRPr="00520018">
        <w:rPr>
          <w:rFonts w:ascii="Times New Roman" w:hAnsi="Times New Roman" w:cs="Times New Roman"/>
          <w:sz w:val="24"/>
          <w:szCs w:val="24"/>
          <w:lang w:val="en-US"/>
        </w:rPr>
        <w:t xml:space="preserve">were </w:t>
      </w:r>
      <w:r w:rsidR="00FC5A6A" w:rsidRPr="00520018">
        <w:rPr>
          <w:rFonts w:ascii="Times New Roman" w:hAnsi="Times New Roman" w:cs="Times New Roman"/>
          <w:sz w:val="24"/>
          <w:szCs w:val="24"/>
          <w:lang w:val="en-US"/>
        </w:rPr>
        <w:t>identical except</w:t>
      </w:r>
      <w:r w:rsidR="004B7029" w:rsidRPr="00520018">
        <w:rPr>
          <w:rFonts w:ascii="Times New Roman" w:hAnsi="Times New Roman" w:cs="Times New Roman"/>
          <w:sz w:val="24"/>
          <w:szCs w:val="24"/>
          <w:lang w:val="en-US"/>
        </w:rPr>
        <w:t xml:space="preserve"> for the image of the advertisement.</w:t>
      </w:r>
    </w:p>
    <w:p w:rsidR="00140816" w:rsidRPr="00520018" w:rsidRDefault="004B7029" w:rsidP="00814EFA">
      <w:pPr>
        <w:spacing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In total, 312 fully completed questionnaires were received from a cross </w:t>
      </w:r>
      <w:r w:rsidR="00FC5A6A" w:rsidRPr="00520018">
        <w:rPr>
          <w:rFonts w:ascii="Times New Roman" w:hAnsi="Times New Roman" w:cs="Times New Roman"/>
          <w:sz w:val="24"/>
          <w:szCs w:val="24"/>
          <w:lang w:val="en-US"/>
        </w:rPr>
        <w:t>s</w:t>
      </w:r>
      <w:r w:rsidRPr="00520018">
        <w:rPr>
          <w:rFonts w:ascii="Times New Roman" w:hAnsi="Times New Roman" w:cs="Times New Roman"/>
          <w:sz w:val="24"/>
          <w:szCs w:val="24"/>
          <w:lang w:val="en-US"/>
        </w:rPr>
        <w:t>ectional sample of the adult UK population. R</w:t>
      </w:r>
      <w:r w:rsidR="00140816" w:rsidRPr="00520018">
        <w:rPr>
          <w:rFonts w:ascii="Times New Roman" w:hAnsi="Times New Roman" w:cs="Times New Roman"/>
          <w:sz w:val="24"/>
          <w:szCs w:val="24"/>
          <w:lang w:val="en-US"/>
        </w:rPr>
        <w:t xml:space="preserve">espondents were mainly recruited via </w:t>
      </w:r>
      <w:r w:rsidR="00C67AB3" w:rsidRPr="00520018">
        <w:rPr>
          <w:rFonts w:ascii="Times New Roman" w:hAnsi="Times New Roman" w:cs="Times New Roman"/>
          <w:sz w:val="24"/>
          <w:szCs w:val="24"/>
          <w:lang w:val="en-US"/>
        </w:rPr>
        <w:t xml:space="preserve">mall intercepts at a </w:t>
      </w:r>
      <w:r w:rsidRPr="00520018">
        <w:rPr>
          <w:rFonts w:ascii="Times New Roman" w:hAnsi="Times New Roman" w:cs="Times New Roman"/>
          <w:sz w:val="24"/>
          <w:szCs w:val="24"/>
          <w:lang w:val="en-US"/>
        </w:rPr>
        <w:t xml:space="preserve">major </w:t>
      </w:r>
      <w:r w:rsidR="00DB52B1" w:rsidRPr="00520018">
        <w:rPr>
          <w:rFonts w:ascii="Times New Roman" w:hAnsi="Times New Roman" w:cs="Times New Roman"/>
          <w:sz w:val="24"/>
          <w:szCs w:val="24"/>
          <w:lang w:val="en-US"/>
        </w:rPr>
        <w:t>superstore</w:t>
      </w:r>
      <w:r w:rsidR="00C67AB3" w:rsidRPr="00520018">
        <w:rPr>
          <w:rFonts w:ascii="Times New Roman" w:hAnsi="Times New Roman" w:cs="Times New Roman"/>
          <w:sz w:val="24"/>
          <w:szCs w:val="24"/>
          <w:lang w:val="en-US"/>
        </w:rPr>
        <w:t xml:space="preserve">, and </w:t>
      </w:r>
      <w:r w:rsidR="00DB52B1" w:rsidRPr="00520018">
        <w:rPr>
          <w:rFonts w:ascii="Times New Roman" w:hAnsi="Times New Roman" w:cs="Times New Roman"/>
          <w:sz w:val="24"/>
          <w:szCs w:val="24"/>
          <w:lang w:val="en-US"/>
        </w:rPr>
        <w:t xml:space="preserve">via </w:t>
      </w:r>
      <w:r w:rsidR="00C67AB3" w:rsidRPr="00520018">
        <w:rPr>
          <w:rFonts w:ascii="Times New Roman" w:hAnsi="Times New Roman" w:cs="Times New Roman"/>
          <w:sz w:val="24"/>
          <w:szCs w:val="24"/>
          <w:lang w:val="en-US"/>
        </w:rPr>
        <w:t xml:space="preserve">the employee databank of a large local government organization. Both were located </w:t>
      </w:r>
      <w:r w:rsidRPr="00520018">
        <w:rPr>
          <w:rFonts w:ascii="Times New Roman" w:hAnsi="Times New Roman" w:cs="Times New Roman"/>
          <w:sz w:val="24"/>
          <w:szCs w:val="24"/>
          <w:lang w:val="en-US"/>
        </w:rPr>
        <w:t xml:space="preserve">in the same </w:t>
      </w:r>
      <w:r w:rsidR="00FC5A6A" w:rsidRPr="00520018">
        <w:rPr>
          <w:rFonts w:ascii="Times New Roman" w:hAnsi="Times New Roman" w:cs="Times New Roman"/>
          <w:sz w:val="24"/>
          <w:szCs w:val="24"/>
          <w:lang w:val="en-US"/>
        </w:rPr>
        <w:t xml:space="preserve">medium-sized </w:t>
      </w:r>
      <w:r w:rsidR="00906DA8" w:rsidRPr="00520018">
        <w:rPr>
          <w:rFonts w:ascii="Times New Roman" w:hAnsi="Times New Roman" w:cs="Times New Roman"/>
          <w:sz w:val="24"/>
          <w:szCs w:val="24"/>
          <w:lang w:val="en-US"/>
        </w:rPr>
        <w:t xml:space="preserve">UK </w:t>
      </w:r>
      <w:r w:rsidR="00FC5A6A" w:rsidRPr="00520018">
        <w:rPr>
          <w:rFonts w:ascii="Times New Roman" w:hAnsi="Times New Roman" w:cs="Times New Roman"/>
          <w:sz w:val="24"/>
          <w:szCs w:val="24"/>
          <w:lang w:val="en-US"/>
        </w:rPr>
        <w:t>city</w:t>
      </w:r>
      <w:r w:rsidR="004A1925" w:rsidRPr="00520018">
        <w:rPr>
          <w:rFonts w:ascii="Times New Roman" w:hAnsi="Times New Roman" w:cs="Times New Roman"/>
          <w:sz w:val="24"/>
          <w:szCs w:val="24"/>
          <w:lang w:val="en-US"/>
        </w:rPr>
        <w:t xml:space="preserve"> (Swansea, Wales)</w:t>
      </w:r>
      <w:r w:rsidR="00FC5A6A" w:rsidRPr="00520018">
        <w:rPr>
          <w:rFonts w:ascii="Times New Roman" w:hAnsi="Times New Roman" w:cs="Times New Roman"/>
          <w:sz w:val="24"/>
          <w:szCs w:val="24"/>
          <w:lang w:val="en-US"/>
        </w:rPr>
        <w:t>.</w:t>
      </w:r>
      <w:r w:rsidR="00E55B04" w:rsidRPr="00520018">
        <w:rPr>
          <w:rFonts w:ascii="Times New Roman" w:hAnsi="Times New Roman" w:cs="Times New Roman"/>
          <w:sz w:val="24"/>
          <w:szCs w:val="24"/>
          <w:lang w:val="en-US"/>
        </w:rPr>
        <w:t xml:space="preserve"> </w:t>
      </w:r>
      <w:r w:rsidR="00906DA8" w:rsidRPr="00520018">
        <w:rPr>
          <w:rFonts w:ascii="Times New Roman" w:hAnsi="Times New Roman" w:cs="Times New Roman"/>
          <w:sz w:val="24"/>
          <w:szCs w:val="24"/>
          <w:lang w:val="en-US"/>
        </w:rPr>
        <w:t>Furthermore, the contact list of a charity committ</w:t>
      </w:r>
      <w:r w:rsidR="00FC5A6A" w:rsidRPr="00520018">
        <w:rPr>
          <w:rFonts w:ascii="Times New Roman" w:hAnsi="Times New Roman" w:cs="Times New Roman"/>
          <w:sz w:val="24"/>
          <w:szCs w:val="24"/>
          <w:lang w:val="en-US"/>
        </w:rPr>
        <w:t>ee list was made available to the authors</w:t>
      </w:r>
      <w:r w:rsidR="00906DA8" w:rsidRPr="00520018">
        <w:rPr>
          <w:rFonts w:ascii="Times New Roman" w:hAnsi="Times New Roman" w:cs="Times New Roman"/>
          <w:sz w:val="24"/>
          <w:szCs w:val="24"/>
          <w:lang w:val="en-US"/>
        </w:rPr>
        <w:t xml:space="preserve">. </w:t>
      </w:r>
      <w:r w:rsidR="00140816" w:rsidRPr="00520018">
        <w:rPr>
          <w:rFonts w:ascii="Times New Roman" w:hAnsi="Times New Roman" w:cs="Times New Roman"/>
          <w:sz w:val="24"/>
          <w:szCs w:val="24"/>
          <w:lang w:val="en-US"/>
        </w:rPr>
        <w:t xml:space="preserve">All respondents answered only one survey and did not see the other two surveys </w:t>
      </w:r>
      <w:r w:rsidR="00FC5A6A" w:rsidRPr="00520018">
        <w:rPr>
          <w:rFonts w:ascii="Times New Roman" w:hAnsi="Times New Roman" w:cs="Times New Roman"/>
          <w:sz w:val="24"/>
          <w:szCs w:val="24"/>
          <w:lang w:val="en-US"/>
        </w:rPr>
        <w:t>or</w:t>
      </w:r>
      <w:r w:rsidR="00140816" w:rsidRPr="00520018">
        <w:rPr>
          <w:rFonts w:ascii="Times New Roman" w:hAnsi="Times New Roman" w:cs="Times New Roman"/>
          <w:sz w:val="24"/>
          <w:szCs w:val="24"/>
          <w:lang w:val="en-US"/>
        </w:rPr>
        <w:t xml:space="preserve"> the attached adverts.  </w:t>
      </w:r>
      <w:r w:rsidR="00E6247F" w:rsidRPr="00520018">
        <w:rPr>
          <w:rFonts w:ascii="Times New Roman" w:hAnsi="Times New Roman" w:cs="Times New Roman"/>
          <w:sz w:val="24"/>
          <w:szCs w:val="24"/>
          <w:lang w:val="en-US"/>
        </w:rPr>
        <w:t>This research was conduc</w:t>
      </w:r>
      <w:r w:rsidR="00E55B04" w:rsidRPr="00520018">
        <w:rPr>
          <w:rFonts w:ascii="Times New Roman" w:hAnsi="Times New Roman" w:cs="Times New Roman"/>
          <w:sz w:val="24"/>
          <w:szCs w:val="24"/>
          <w:lang w:val="en-US"/>
        </w:rPr>
        <w:t xml:space="preserve">ted during </w:t>
      </w:r>
      <w:r w:rsidR="00FE6FA7" w:rsidRPr="00520018">
        <w:rPr>
          <w:rFonts w:ascii="Times New Roman" w:hAnsi="Times New Roman" w:cs="Times New Roman"/>
          <w:sz w:val="24"/>
          <w:szCs w:val="24"/>
          <w:lang w:val="en-US"/>
        </w:rPr>
        <w:t xml:space="preserve">June - </w:t>
      </w:r>
      <w:r w:rsidR="00E55B04" w:rsidRPr="00520018">
        <w:rPr>
          <w:rFonts w:ascii="Times New Roman" w:hAnsi="Times New Roman" w:cs="Times New Roman"/>
          <w:sz w:val="24"/>
          <w:szCs w:val="24"/>
          <w:lang w:val="en-US"/>
        </w:rPr>
        <w:t>August</w:t>
      </w:r>
      <w:r w:rsidR="00FE6FA7" w:rsidRPr="00520018">
        <w:rPr>
          <w:rFonts w:ascii="Times New Roman" w:hAnsi="Times New Roman" w:cs="Times New Roman"/>
          <w:sz w:val="24"/>
          <w:szCs w:val="24"/>
          <w:lang w:val="en-US"/>
        </w:rPr>
        <w:t xml:space="preserve"> 2012</w:t>
      </w:r>
      <w:r w:rsidR="00E6247F" w:rsidRPr="00520018">
        <w:rPr>
          <w:rFonts w:ascii="Times New Roman" w:hAnsi="Times New Roman" w:cs="Times New Roman"/>
          <w:sz w:val="24"/>
          <w:szCs w:val="24"/>
          <w:lang w:val="en-US"/>
        </w:rPr>
        <w:t>.</w:t>
      </w:r>
      <w:r w:rsidR="0077117F" w:rsidRPr="00520018">
        <w:rPr>
          <w:rFonts w:ascii="Times New Roman" w:hAnsi="Times New Roman" w:cs="Times New Roman"/>
          <w:sz w:val="24"/>
          <w:szCs w:val="24"/>
          <w:lang w:val="en-US"/>
        </w:rPr>
        <w:t xml:space="preserve"> Key demographics are presented below in Table 2.</w:t>
      </w:r>
    </w:p>
    <w:p w:rsidR="00DB52B1" w:rsidRPr="00520018" w:rsidRDefault="00DB52B1" w:rsidP="00DB52B1">
      <w:pPr>
        <w:spacing w:line="360" w:lineRule="auto"/>
        <w:jc w:val="both"/>
        <w:rPr>
          <w:rFonts w:ascii="Times New Roman" w:hAnsi="Times New Roman" w:cs="Times New Roman"/>
          <w:b/>
          <w:sz w:val="24"/>
          <w:szCs w:val="24"/>
          <w:lang w:val="en-US"/>
        </w:rPr>
      </w:pPr>
      <w:r w:rsidRPr="00520018">
        <w:rPr>
          <w:rFonts w:ascii="Times New Roman" w:hAnsi="Times New Roman" w:cs="Times New Roman"/>
          <w:b/>
          <w:sz w:val="24"/>
          <w:szCs w:val="24"/>
          <w:lang w:val="en-US"/>
        </w:rPr>
        <w:t>INSERT TABLE 2 HERE.</w:t>
      </w:r>
    </w:p>
    <w:p w:rsidR="00941165" w:rsidRPr="00520018" w:rsidRDefault="0077117F" w:rsidP="00814EFA">
      <w:pPr>
        <w:spacing w:after="0" w:line="360" w:lineRule="auto"/>
        <w:jc w:val="both"/>
        <w:rPr>
          <w:rFonts w:ascii="Times New Roman" w:eastAsia="Times New Roman" w:hAnsi="Times New Roman" w:cs="Times New Roman"/>
          <w:b/>
          <w:sz w:val="24"/>
          <w:szCs w:val="24"/>
          <w:lang w:val="en-US"/>
        </w:rPr>
      </w:pPr>
      <w:r w:rsidRPr="00520018">
        <w:rPr>
          <w:rFonts w:ascii="Times New Roman" w:eastAsia="Times New Roman" w:hAnsi="Times New Roman" w:cs="Times New Roman"/>
          <w:b/>
          <w:sz w:val="24"/>
          <w:szCs w:val="24"/>
          <w:lang w:val="en-US"/>
        </w:rPr>
        <w:t xml:space="preserve">Table 2: </w:t>
      </w:r>
      <w:r w:rsidR="005F22DD" w:rsidRPr="00520018">
        <w:rPr>
          <w:rFonts w:ascii="Times New Roman" w:eastAsia="Times New Roman" w:hAnsi="Times New Roman" w:cs="Times New Roman"/>
          <w:b/>
          <w:sz w:val="24"/>
          <w:szCs w:val="24"/>
          <w:lang w:val="en-US"/>
        </w:rPr>
        <w:t xml:space="preserve">Key </w:t>
      </w:r>
      <w:r w:rsidR="00E73EA2" w:rsidRPr="00520018">
        <w:rPr>
          <w:rFonts w:ascii="Times New Roman" w:eastAsia="Times New Roman" w:hAnsi="Times New Roman" w:cs="Times New Roman"/>
          <w:b/>
          <w:sz w:val="24"/>
          <w:szCs w:val="24"/>
          <w:lang w:val="en-US"/>
        </w:rPr>
        <w:t>Sample Demographics</w:t>
      </w:r>
      <w:r w:rsidR="00255505" w:rsidRPr="00520018">
        <w:rPr>
          <w:rFonts w:ascii="Times New Roman" w:eastAsia="Times New Roman" w:hAnsi="Times New Roman" w:cs="Times New Roman"/>
          <w:b/>
          <w:sz w:val="24"/>
          <w:szCs w:val="24"/>
          <w:lang w:val="en-US"/>
        </w:rPr>
        <w:t xml:space="preserve"> (Table 1)</w:t>
      </w:r>
    </w:p>
    <w:tbl>
      <w:tblPr>
        <w:tblStyle w:val="TableGrid"/>
        <w:tblW w:w="0" w:type="auto"/>
        <w:tblLook w:val="04A0" w:firstRow="1" w:lastRow="0" w:firstColumn="1" w:lastColumn="0" w:noHBand="0" w:noVBand="1"/>
      </w:tblPr>
      <w:tblGrid>
        <w:gridCol w:w="2193"/>
        <w:gridCol w:w="2452"/>
        <w:gridCol w:w="2434"/>
        <w:gridCol w:w="2497"/>
      </w:tblGrid>
      <w:tr w:rsidR="00520018" w:rsidRPr="00520018" w:rsidTr="00E73EA2">
        <w:tc>
          <w:tcPr>
            <w:tcW w:w="2193" w:type="dxa"/>
          </w:tcPr>
          <w:p w:rsidR="00E73EA2" w:rsidRPr="00520018" w:rsidRDefault="00E73EA2" w:rsidP="00814EFA">
            <w:pPr>
              <w:spacing w:line="360" w:lineRule="auto"/>
              <w:jc w:val="both"/>
              <w:rPr>
                <w:sz w:val="24"/>
                <w:szCs w:val="24"/>
                <w:lang w:val="en-US"/>
              </w:rPr>
            </w:pPr>
          </w:p>
        </w:tc>
        <w:tc>
          <w:tcPr>
            <w:tcW w:w="2452" w:type="dxa"/>
          </w:tcPr>
          <w:p w:rsidR="00E73EA2" w:rsidRPr="00520018" w:rsidRDefault="00E73EA2" w:rsidP="00814EFA">
            <w:pPr>
              <w:spacing w:line="360" w:lineRule="auto"/>
              <w:jc w:val="both"/>
              <w:rPr>
                <w:sz w:val="24"/>
                <w:szCs w:val="24"/>
                <w:lang w:val="en-US"/>
              </w:rPr>
            </w:pPr>
            <w:r w:rsidRPr="00520018">
              <w:rPr>
                <w:sz w:val="24"/>
                <w:szCs w:val="24"/>
                <w:lang w:val="en-US"/>
              </w:rPr>
              <w:t>Positive Survey</w:t>
            </w:r>
          </w:p>
        </w:tc>
        <w:tc>
          <w:tcPr>
            <w:tcW w:w="2434" w:type="dxa"/>
          </w:tcPr>
          <w:p w:rsidR="00E73EA2" w:rsidRPr="00520018" w:rsidRDefault="00E73EA2" w:rsidP="00814EFA">
            <w:pPr>
              <w:spacing w:line="360" w:lineRule="auto"/>
              <w:jc w:val="both"/>
              <w:rPr>
                <w:sz w:val="24"/>
                <w:szCs w:val="24"/>
                <w:lang w:val="en-US"/>
              </w:rPr>
            </w:pPr>
            <w:r w:rsidRPr="00520018">
              <w:rPr>
                <w:sz w:val="24"/>
                <w:szCs w:val="24"/>
                <w:lang w:val="en-US"/>
              </w:rPr>
              <w:t>Neutral Survey</w:t>
            </w:r>
          </w:p>
        </w:tc>
        <w:tc>
          <w:tcPr>
            <w:tcW w:w="2497" w:type="dxa"/>
          </w:tcPr>
          <w:p w:rsidR="00E73EA2" w:rsidRPr="00520018" w:rsidRDefault="00E73EA2" w:rsidP="00814EFA">
            <w:pPr>
              <w:spacing w:line="360" w:lineRule="auto"/>
              <w:jc w:val="both"/>
              <w:rPr>
                <w:sz w:val="24"/>
                <w:szCs w:val="24"/>
                <w:lang w:val="en-US"/>
              </w:rPr>
            </w:pPr>
            <w:r w:rsidRPr="00520018">
              <w:rPr>
                <w:sz w:val="24"/>
                <w:szCs w:val="24"/>
                <w:lang w:val="en-US"/>
              </w:rPr>
              <w:t>Shocking Survey</w:t>
            </w:r>
          </w:p>
        </w:tc>
      </w:tr>
      <w:tr w:rsidR="00520018" w:rsidRPr="00520018" w:rsidTr="00E73EA2">
        <w:tc>
          <w:tcPr>
            <w:tcW w:w="2193" w:type="dxa"/>
          </w:tcPr>
          <w:p w:rsidR="00E73EA2" w:rsidRPr="00520018" w:rsidRDefault="00E2640F" w:rsidP="00814EFA">
            <w:pPr>
              <w:spacing w:line="360" w:lineRule="auto"/>
              <w:jc w:val="both"/>
              <w:rPr>
                <w:sz w:val="24"/>
                <w:szCs w:val="24"/>
                <w:lang w:val="en-US"/>
              </w:rPr>
            </w:pPr>
            <w:r w:rsidRPr="00520018">
              <w:rPr>
                <w:sz w:val="24"/>
                <w:szCs w:val="24"/>
                <w:lang w:val="en-US"/>
              </w:rPr>
              <w:t>Female</w:t>
            </w:r>
          </w:p>
        </w:tc>
        <w:tc>
          <w:tcPr>
            <w:tcW w:w="2452" w:type="dxa"/>
          </w:tcPr>
          <w:p w:rsidR="00E73EA2" w:rsidRPr="00520018" w:rsidRDefault="005F4708" w:rsidP="00814EFA">
            <w:pPr>
              <w:spacing w:line="360" w:lineRule="auto"/>
              <w:jc w:val="both"/>
              <w:rPr>
                <w:sz w:val="24"/>
                <w:szCs w:val="24"/>
                <w:lang w:val="en-US"/>
              </w:rPr>
            </w:pPr>
            <w:r w:rsidRPr="00520018">
              <w:rPr>
                <w:sz w:val="24"/>
                <w:szCs w:val="24"/>
                <w:lang w:val="en-US"/>
              </w:rPr>
              <w:t>61%</w:t>
            </w:r>
          </w:p>
        </w:tc>
        <w:tc>
          <w:tcPr>
            <w:tcW w:w="2434" w:type="dxa"/>
          </w:tcPr>
          <w:p w:rsidR="00E73EA2" w:rsidRPr="00520018" w:rsidRDefault="0051236E" w:rsidP="00814EFA">
            <w:pPr>
              <w:spacing w:line="360" w:lineRule="auto"/>
              <w:jc w:val="both"/>
              <w:rPr>
                <w:sz w:val="24"/>
                <w:szCs w:val="24"/>
                <w:lang w:val="en-US"/>
              </w:rPr>
            </w:pPr>
            <w:r w:rsidRPr="00520018">
              <w:rPr>
                <w:sz w:val="24"/>
                <w:szCs w:val="24"/>
                <w:lang w:val="en-US"/>
              </w:rPr>
              <w:t>58%</w:t>
            </w:r>
          </w:p>
        </w:tc>
        <w:tc>
          <w:tcPr>
            <w:tcW w:w="2497" w:type="dxa"/>
          </w:tcPr>
          <w:p w:rsidR="00E73EA2" w:rsidRPr="00520018" w:rsidRDefault="0051236E" w:rsidP="00814EFA">
            <w:pPr>
              <w:spacing w:line="360" w:lineRule="auto"/>
              <w:jc w:val="both"/>
              <w:rPr>
                <w:sz w:val="24"/>
                <w:szCs w:val="24"/>
                <w:lang w:val="en-US"/>
              </w:rPr>
            </w:pPr>
            <w:r w:rsidRPr="00520018">
              <w:rPr>
                <w:sz w:val="24"/>
                <w:szCs w:val="24"/>
                <w:lang w:val="en-US"/>
              </w:rPr>
              <w:t>71%</w:t>
            </w:r>
          </w:p>
        </w:tc>
      </w:tr>
      <w:tr w:rsidR="00520018" w:rsidRPr="00520018" w:rsidTr="00E73EA2">
        <w:tc>
          <w:tcPr>
            <w:tcW w:w="2193" w:type="dxa"/>
          </w:tcPr>
          <w:p w:rsidR="00E73EA2" w:rsidRPr="00520018" w:rsidRDefault="00E2640F" w:rsidP="005F22DD">
            <w:pPr>
              <w:jc w:val="both"/>
              <w:rPr>
                <w:sz w:val="24"/>
                <w:szCs w:val="24"/>
                <w:lang w:val="en-US"/>
              </w:rPr>
            </w:pPr>
            <w:r w:rsidRPr="00520018">
              <w:rPr>
                <w:sz w:val="24"/>
                <w:szCs w:val="24"/>
                <w:lang w:val="en-US"/>
              </w:rPr>
              <w:t>Male</w:t>
            </w:r>
          </w:p>
        </w:tc>
        <w:tc>
          <w:tcPr>
            <w:tcW w:w="2452" w:type="dxa"/>
          </w:tcPr>
          <w:p w:rsidR="00E73EA2" w:rsidRPr="00520018" w:rsidRDefault="005F4708" w:rsidP="005F22DD">
            <w:pPr>
              <w:jc w:val="both"/>
              <w:rPr>
                <w:sz w:val="24"/>
                <w:szCs w:val="24"/>
                <w:lang w:val="en-US"/>
              </w:rPr>
            </w:pPr>
            <w:r w:rsidRPr="00520018">
              <w:rPr>
                <w:sz w:val="24"/>
                <w:szCs w:val="24"/>
                <w:lang w:val="en-US"/>
              </w:rPr>
              <w:t>39%</w:t>
            </w:r>
          </w:p>
        </w:tc>
        <w:tc>
          <w:tcPr>
            <w:tcW w:w="2434" w:type="dxa"/>
          </w:tcPr>
          <w:p w:rsidR="00E73EA2" w:rsidRPr="00520018" w:rsidRDefault="0051236E" w:rsidP="00814EFA">
            <w:pPr>
              <w:spacing w:line="360" w:lineRule="auto"/>
              <w:jc w:val="both"/>
              <w:rPr>
                <w:sz w:val="24"/>
                <w:szCs w:val="24"/>
                <w:lang w:val="en-US"/>
              </w:rPr>
            </w:pPr>
            <w:r w:rsidRPr="00520018">
              <w:rPr>
                <w:sz w:val="24"/>
                <w:szCs w:val="24"/>
                <w:lang w:val="en-US"/>
              </w:rPr>
              <w:t>42%</w:t>
            </w:r>
          </w:p>
        </w:tc>
        <w:tc>
          <w:tcPr>
            <w:tcW w:w="2497" w:type="dxa"/>
          </w:tcPr>
          <w:p w:rsidR="00E73EA2" w:rsidRPr="00520018" w:rsidRDefault="0051236E" w:rsidP="00814EFA">
            <w:pPr>
              <w:spacing w:line="360" w:lineRule="auto"/>
              <w:jc w:val="both"/>
              <w:rPr>
                <w:sz w:val="24"/>
                <w:szCs w:val="24"/>
                <w:lang w:val="en-US"/>
              </w:rPr>
            </w:pPr>
            <w:r w:rsidRPr="00520018">
              <w:rPr>
                <w:sz w:val="24"/>
                <w:szCs w:val="24"/>
                <w:lang w:val="en-US"/>
              </w:rPr>
              <w:t>40%</w:t>
            </w:r>
          </w:p>
        </w:tc>
      </w:tr>
      <w:tr w:rsidR="00E73EA2" w:rsidRPr="00520018" w:rsidTr="00E73EA2">
        <w:tc>
          <w:tcPr>
            <w:tcW w:w="2193" w:type="dxa"/>
          </w:tcPr>
          <w:p w:rsidR="00E73EA2" w:rsidRPr="00520018" w:rsidRDefault="00E73EA2" w:rsidP="005F22DD">
            <w:pPr>
              <w:jc w:val="both"/>
              <w:rPr>
                <w:sz w:val="24"/>
                <w:szCs w:val="24"/>
                <w:lang w:val="en-US"/>
              </w:rPr>
            </w:pPr>
            <w:r w:rsidRPr="00520018">
              <w:rPr>
                <w:sz w:val="24"/>
                <w:szCs w:val="24"/>
                <w:lang w:val="en-US"/>
              </w:rPr>
              <w:t>Employed</w:t>
            </w:r>
            <w:r w:rsidR="005F22DD" w:rsidRPr="00520018">
              <w:rPr>
                <w:sz w:val="24"/>
                <w:szCs w:val="24"/>
                <w:lang w:val="en-US"/>
              </w:rPr>
              <w:t>/in work</w:t>
            </w:r>
          </w:p>
        </w:tc>
        <w:tc>
          <w:tcPr>
            <w:tcW w:w="2452" w:type="dxa"/>
          </w:tcPr>
          <w:p w:rsidR="00E73EA2" w:rsidRPr="00520018" w:rsidRDefault="005F22DD" w:rsidP="005F22DD">
            <w:pPr>
              <w:jc w:val="both"/>
              <w:rPr>
                <w:sz w:val="24"/>
                <w:szCs w:val="24"/>
                <w:lang w:val="en-US"/>
              </w:rPr>
            </w:pPr>
            <w:r w:rsidRPr="00520018">
              <w:rPr>
                <w:sz w:val="24"/>
                <w:szCs w:val="24"/>
                <w:lang w:val="en-US"/>
              </w:rPr>
              <w:t>83%</w:t>
            </w:r>
          </w:p>
        </w:tc>
        <w:tc>
          <w:tcPr>
            <w:tcW w:w="2434" w:type="dxa"/>
          </w:tcPr>
          <w:p w:rsidR="00E73EA2" w:rsidRPr="00520018" w:rsidRDefault="005F22DD" w:rsidP="00814EFA">
            <w:pPr>
              <w:spacing w:line="360" w:lineRule="auto"/>
              <w:jc w:val="both"/>
              <w:rPr>
                <w:sz w:val="24"/>
                <w:szCs w:val="24"/>
                <w:lang w:val="en-US"/>
              </w:rPr>
            </w:pPr>
            <w:r w:rsidRPr="00520018">
              <w:rPr>
                <w:sz w:val="24"/>
                <w:szCs w:val="24"/>
                <w:lang w:val="en-US"/>
              </w:rPr>
              <w:t>72%</w:t>
            </w:r>
          </w:p>
        </w:tc>
        <w:tc>
          <w:tcPr>
            <w:tcW w:w="2497" w:type="dxa"/>
          </w:tcPr>
          <w:p w:rsidR="00E73EA2" w:rsidRPr="00520018" w:rsidRDefault="005F22DD" w:rsidP="00814EFA">
            <w:pPr>
              <w:spacing w:line="360" w:lineRule="auto"/>
              <w:jc w:val="both"/>
              <w:rPr>
                <w:sz w:val="24"/>
                <w:szCs w:val="24"/>
                <w:lang w:val="en-US"/>
              </w:rPr>
            </w:pPr>
            <w:r w:rsidRPr="00520018">
              <w:rPr>
                <w:sz w:val="24"/>
                <w:szCs w:val="24"/>
                <w:lang w:val="en-US"/>
              </w:rPr>
              <w:t xml:space="preserve"> 80%</w:t>
            </w:r>
          </w:p>
        </w:tc>
      </w:tr>
    </w:tbl>
    <w:p w:rsidR="00D2504D" w:rsidRPr="00520018" w:rsidRDefault="00D2504D" w:rsidP="00751E7E">
      <w:pPr>
        <w:spacing w:after="0" w:line="360" w:lineRule="auto"/>
        <w:jc w:val="both"/>
        <w:rPr>
          <w:rFonts w:ascii="Times New Roman" w:eastAsia="Times New Roman" w:hAnsi="Times New Roman" w:cs="Times New Roman"/>
          <w:sz w:val="24"/>
          <w:szCs w:val="24"/>
          <w:lang w:val="en-US"/>
        </w:rPr>
      </w:pPr>
    </w:p>
    <w:p w:rsidR="00266F59" w:rsidRPr="00520018" w:rsidRDefault="00266F59" w:rsidP="00814EFA">
      <w:pPr>
        <w:spacing w:after="0" w:line="360" w:lineRule="auto"/>
        <w:jc w:val="both"/>
        <w:rPr>
          <w:rFonts w:ascii="Times New Roman" w:eastAsia="Times New Roman" w:hAnsi="Times New Roman" w:cs="Times New Roman"/>
          <w:b/>
          <w:sz w:val="24"/>
          <w:szCs w:val="24"/>
          <w:lang w:val="en-US"/>
        </w:rPr>
      </w:pPr>
      <w:r w:rsidRPr="00520018">
        <w:rPr>
          <w:rFonts w:ascii="Times New Roman" w:eastAsia="Times New Roman" w:hAnsi="Times New Roman" w:cs="Times New Roman"/>
          <w:b/>
          <w:sz w:val="24"/>
          <w:szCs w:val="24"/>
          <w:lang w:val="en-US"/>
        </w:rPr>
        <w:t>Data Analysis and Findings</w:t>
      </w:r>
    </w:p>
    <w:p w:rsidR="00F76D43" w:rsidRPr="00520018" w:rsidRDefault="00F76D43" w:rsidP="00814EFA">
      <w:pPr>
        <w:spacing w:after="0" w:line="360" w:lineRule="auto"/>
        <w:jc w:val="both"/>
        <w:rPr>
          <w:rFonts w:ascii="Times New Roman" w:eastAsia="Times New Roman" w:hAnsi="Times New Roman" w:cs="Times New Roman"/>
          <w:sz w:val="24"/>
          <w:szCs w:val="24"/>
          <w:lang w:val="en-US"/>
        </w:rPr>
      </w:pPr>
    </w:p>
    <w:p w:rsidR="00B00029" w:rsidRPr="00520018" w:rsidRDefault="00E55B04" w:rsidP="00814EFA">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 xml:space="preserve">The authors used Dahl et al’s (2003) research design as a basis for this research, and these authors used the mean scores reported from each questionnaire as proof for different effects. We </w:t>
      </w:r>
      <w:r w:rsidRPr="00520018">
        <w:rPr>
          <w:rFonts w:ascii="Times New Roman" w:eastAsia="Times New Roman" w:hAnsi="Times New Roman" w:cs="Times New Roman"/>
          <w:sz w:val="24"/>
          <w:szCs w:val="24"/>
          <w:lang w:val="en-US"/>
        </w:rPr>
        <w:lastRenderedPageBreak/>
        <w:t xml:space="preserve">followed this example to </w:t>
      </w:r>
      <w:r w:rsidR="00941165" w:rsidRPr="00520018">
        <w:rPr>
          <w:rFonts w:ascii="Times New Roman" w:eastAsia="Times New Roman" w:hAnsi="Times New Roman" w:cs="Times New Roman"/>
          <w:sz w:val="24"/>
          <w:szCs w:val="24"/>
          <w:lang w:val="en-US"/>
        </w:rPr>
        <w:t>establish</w:t>
      </w:r>
      <w:r w:rsidR="00B00029" w:rsidRPr="00520018">
        <w:rPr>
          <w:rFonts w:ascii="Times New Roman" w:eastAsia="Times New Roman" w:hAnsi="Times New Roman" w:cs="Times New Roman"/>
          <w:sz w:val="24"/>
          <w:szCs w:val="24"/>
          <w:lang w:val="en-US"/>
        </w:rPr>
        <w:t xml:space="preserve"> that the shocking advert was </w:t>
      </w:r>
      <w:r w:rsidRPr="00520018">
        <w:rPr>
          <w:rFonts w:ascii="Times New Roman" w:eastAsia="Times New Roman" w:hAnsi="Times New Roman" w:cs="Times New Roman"/>
          <w:sz w:val="24"/>
          <w:szCs w:val="24"/>
          <w:lang w:val="en-US"/>
        </w:rPr>
        <w:t>perceived as more shocking tha</w:t>
      </w:r>
      <w:r w:rsidR="00B00029" w:rsidRPr="00520018">
        <w:rPr>
          <w:rFonts w:ascii="Times New Roman" w:eastAsia="Times New Roman" w:hAnsi="Times New Roman" w:cs="Times New Roman"/>
          <w:sz w:val="24"/>
          <w:szCs w:val="24"/>
          <w:lang w:val="en-US"/>
        </w:rPr>
        <w:t>n both t</w:t>
      </w:r>
      <w:r w:rsidRPr="00520018">
        <w:rPr>
          <w:rFonts w:ascii="Times New Roman" w:eastAsia="Times New Roman" w:hAnsi="Times New Roman" w:cs="Times New Roman"/>
          <w:sz w:val="24"/>
          <w:szCs w:val="24"/>
          <w:lang w:val="en-US"/>
        </w:rPr>
        <w:t>he positive and neutral adverts; that</w:t>
      </w:r>
      <w:r w:rsidR="00B00029" w:rsidRPr="00520018">
        <w:rPr>
          <w:rFonts w:ascii="Times New Roman" w:eastAsia="Times New Roman" w:hAnsi="Times New Roman" w:cs="Times New Roman"/>
          <w:sz w:val="24"/>
          <w:szCs w:val="24"/>
          <w:lang w:val="en-US"/>
        </w:rPr>
        <w:t xml:space="preserve"> the positive advert was </w:t>
      </w:r>
      <w:r w:rsidRPr="00520018">
        <w:rPr>
          <w:rFonts w:ascii="Times New Roman" w:eastAsia="Times New Roman" w:hAnsi="Times New Roman" w:cs="Times New Roman"/>
          <w:sz w:val="24"/>
          <w:szCs w:val="24"/>
          <w:lang w:val="en-US"/>
        </w:rPr>
        <w:t>perceived as more positive tha</w:t>
      </w:r>
      <w:r w:rsidR="00B00029" w:rsidRPr="00520018">
        <w:rPr>
          <w:rFonts w:ascii="Times New Roman" w:eastAsia="Times New Roman" w:hAnsi="Times New Roman" w:cs="Times New Roman"/>
          <w:sz w:val="24"/>
          <w:szCs w:val="24"/>
          <w:lang w:val="en-US"/>
        </w:rPr>
        <w:t>n both t</w:t>
      </w:r>
      <w:r w:rsidRPr="00520018">
        <w:rPr>
          <w:rFonts w:ascii="Times New Roman" w:eastAsia="Times New Roman" w:hAnsi="Times New Roman" w:cs="Times New Roman"/>
          <w:sz w:val="24"/>
          <w:szCs w:val="24"/>
          <w:lang w:val="en-US"/>
        </w:rPr>
        <w:t>he shocking and neutral adverts;</w:t>
      </w:r>
      <w:r w:rsidR="00B00029" w:rsidRPr="00520018">
        <w:rPr>
          <w:rFonts w:ascii="Times New Roman" w:eastAsia="Times New Roman" w:hAnsi="Times New Roman" w:cs="Times New Roman"/>
          <w:sz w:val="24"/>
          <w:szCs w:val="24"/>
          <w:lang w:val="en-US"/>
        </w:rPr>
        <w:t xml:space="preserve"> and finally, </w:t>
      </w:r>
      <w:r w:rsidRPr="00520018">
        <w:rPr>
          <w:rFonts w:ascii="Times New Roman" w:eastAsia="Times New Roman" w:hAnsi="Times New Roman" w:cs="Times New Roman"/>
          <w:sz w:val="24"/>
          <w:szCs w:val="24"/>
          <w:lang w:val="en-US"/>
        </w:rPr>
        <w:t xml:space="preserve">that </w:t>
      </w:r>
      <w:r w:rsidR="00B00029" w:rsidRPr="00520018">
        <w:rPr>
          <w:rFonts w:ascii="Times New Roman" w:eastAsia="Times New Roman" w:hAnsi="Times New Roman" w:cs="Times New Roman"/>
          <w:sz w:val="24"/>
          <w:szCs w:val="24"/>
          <w:lang w:val="en-US"/>
        </w:rPr>
        <w:t xml:space="preserve">the neutral advert was </w:t>
      </w:r>
      <w:r w:rsidRPr="00520018">
        <w:rPr>
          <w:rFonts w:ascii="Times New Roman" w:eastAsia="Times New Roman" w:hAnsi="Times New Roman" w:cs="Times New Roman"/>
          <w:sz w:val="24"/>
          <w:szCs w:val="24"/>
          <w:lang w:val="en-US"/>
        </w:rPr>
        <w:t xml:space="preserve">perceived as </w:t>
      </w:r>
      <w:r w:rsidR="00B00029" w:rsidRPr="00520018">
        <w:rPr>
          <w:rFonts w:ascii="Times New Roman" w:eastAsia="Times New Roman" w:hAnsi="Times New Roman" w:cs="Times New Roman"/>
          <w:sz w:val="24"/>
          <w:szCs w:val="24"/>
          <w:lang w:val="en-US"/>
        </w:rPr>
        <w:t>more neutral then both th</w:t>
      </w:r>
      <w:r w:rsidR="00F76D43" w:rsidRPr="00520018">
        <w:rPr>
          <w:rFonts w:ascii="Times New Roman" w:eastAsia="Times New Roman" w:hAnsi="Times New Roman" w:cs="Times New Roman"/>
          <w:sz w:val="24"/>
          <w:szCs w:val="24"/>
          <w:lang w:val="en-US"/>
        </w:rPr>
        <w:t>e positive and shocking advert (Table 3)</w:t>
      </w:r>
      <w:r w:rsidR="00A75C31" w:rsidRPr="00520018">
        <w:rPr>
          <w:rFonts w:ascii="Times New Roman" w:eastAsia="Times New Roman" w:hAnsi="Times New Roman" w:cs="Times New Roman"/>
          <w:sz w:val="24"/>
          <w:szCs w:val="24"/>
          <w:lang w:val="en-US"/>
        </w:rPr>
        <w:t>.</w:t>
      </w:r>
      <w:r w:rsidR="00FC5A6A" w:rsidRPr="00520018">
        <w:rPr>
          <w:rFonts w:ascii="Times New Roman" w:eastAsia="Times New Roman" w:hAnsi="Times New Roman" w:cs="Times New Roman"/>
          <w:sz w:val="24"/>
          <w:szCs w:val="24"/>
          <w:lang w:val="en-US"/>
        </w:rPr>
        <w:t xml:space="preserve"> </w:t>
      </w:r>
    </w:p>
    <w:p w:rsidR="00AD5E92" w:rsidRPr="00520018" w:rsidRDefault="00AD5E92" w:rsidP="00814EFA">
      <w:pPr>
        <w:spacing w:after="0" w:line="360" w:lineRule="auto"/>
        <w:jc w:val="both"/>
        <w:rPr>
          <w:rFonts w:ascii="Times New Roman" w:eastAsia="Times New Roman" w:hAnsi="Times New Roman" w:cs="Times New Roman"/>
          <w:sz w:val="24"/>
          <w:szCs w:val="24"/>
          <w:lang w:val="en-US"/>
        </w:rPr>
      </w:pPr>
    </w:p>
    <w:p w:rsidR="00DB52B1" w:rsidRPr="00520018" w:rsidRDefault="00DB52B1" w:rsidP="00DB52B1">
      <w:pPr>
        <w:spacing w:line="360" w:lineRule="auto"/>
        <w:jc w:val="both"/>
        <w:rPr>
          <w:rFonts w:ascii="Times New Roman" w:hAnsi="Times New Roman" w:cs="Times New Roman"/>
          <w:b/>
          <w:sz w:val="24"/>
          <w:szCs w:val="24"/>
          <w:lang w:val="en-US"/>
        </w:rPr>
      </w:pPr>
      <w:r w:rsidRPr="00520018">
        <w:rPr>
          <w:rFonts w:ascii="Times New Roman" w:hAnsi="Times New Roman" w:cs="Times New Roman"/>
          <w:b/>
          <w:sz w:val="24"/>
          <w:szCs w:val="24"/>
          <w:lang w:val="en-US"/>
        </w:rPr>
        <w:t>INSERT TABLE 3 HERE.</w:t>
      </w:r>
    </w:p>
    <w:p w:rsidR="00B00029" w:rsidRPr="00520018" w:rsidRDefault="0077117F" w:rsidP="00814EFA">
      <w:pPr>
        <w:spacing w:after="0" w:line="240" w:lineRule="auto"/>
        <w:jc w:val="both"/>
        <w:rPr>
          <w:rFonts w:ascii="Times New Roman" w:eastAsia="Times New Roman" w:hAnsi="Times New Roman" w:cs="Times New Roman"/>
          <w:b/>
          <w:sz w:val="24"/>
          <w:szCs w:val="24"/>
          <w:lang w:val="en-US"/>
        </w:rPr>
      </w:pPr>
      <w:r w:rsidRPr="00520018">
        <w:rPr>
          <w:rFonts w:ascii="Times New Roman" w:eastAsia="Times New Roman" w:hAnsi="Times New Roman" w:cs="Times New Roman"/>
          <w:b/>
          <w:sz w:val="24"/>
          <w:szCs w:val="24"/>
          <w:lang w:val="en-US"/>
        </w:rPr>
        <w:t>Table 3</w:t>
      </w:r>
      <w:r w:rsidR="00FC5A6A" w:rsidRPr="00520018">
        <w:rPr>
          <w:rFonts w:ascii="Times New Roman" w:eastAsia="Times New Roman" w:hAnsi="Times New Roman" w:cs="Times New Roman"/>
          <w:b/>
          <w:sz w:val="24"/>
          <w:szCs w:val="24"/>
          <w:lang w:val="en-US"/>
        </w:rPr>
        <w:t xml:space="preserve">: </w:t>
      </w:r>
      <w:r w:rsidR="00B00029" w:rsidRPr="00520018">
        <w:rPr>
          <w:rFonts w:ascii="Times New Roman" w:eastAsia="Times New Roman" w:hAnsi="Times New Roman" w:cs="Times New Roman"/>
          <w:b/>
          <w:sz w:val="24"/>
          <w:szCs w:val="24"/>
          <w:lang w:val="en-US"/>
        </w:rPr>
        <w:t>Variable Means</w:t>
      </w:r>
      <w:r w:rsidR="00A75C31" w:rsidRPr="00520018">
        <w:rPr>
          <w:rFonts w:ascii="Times New Roman" w:eastAsia="Times New Roman" w:hAnsi="Times New Roman" w:cs="Times New Roman"/>
          <w:b/>
          <w:sz w:val="24"/>
          <w:szCs w:val="24"/>
          <w:lang w:val="en-US"/>
        </w:rPr>
        <w:t xml:space="preserve"> of 1-7 point Likert Type Scale</w:t>
      </w:r>
    </w:p>
    <w:p w:rsidR="00B00029" w:rsidRPr="00520018" w:rsidRDefault="00B00029" w:rsidP="00814EFA">
      <w:pPr>
        <w:spacing w:after="0" w:line="360" w:lineRule="auto"/>
        <w:jc w:val="both"/>
        <w:rPr>
          <w:rFonts w:ascii="Times New Roman" w:eastAsia="Times New Roman" w:hAnsi="Times New Roman" w:cs="Times New Roman"/>
          <w:sz w:val="24"/>
          <w:szCs w:val="24"/>
          <w:lang w:val="en-US"/>
        </w:rPr>
      </w:pPr>
    </w:p>
    <w:tbl>
      <w:tblPr>
        <w:tblStyle w:val="TableGrid"/>
        <w:tblW w:w="0" w:type="auto"/>
        <w:tblLook w:val="01E0" w:firstRow="1" w:lastRow="1" w:firstColumn="1" w:lastColumn="1" w:noHBand="0" w:noVBand="0"/>
      </w:tblPr>
      <w:tblGrid>
        <w:gridCol w:w="1731"/>
        <w:gridCol w:w="2375"/>
        <w:gridCol w:w="2375"/>
        <w:gridCol w:w="2375"/>
      </w:tblGrid>
      <w:tr w:rsidR="00520018" w:rsidRPr="00520018" w:rsidTr="006A16FD">
        <w:tc>
          <w:tcPr>
            <w:tcW w:w="1731" w:type="dxa"/>
            <w:shd w:val="clear" w:color="auto" w:fill="auto"/>
          </w:tcPr>
          <w:p w:rsidR="00B00029" w:rsidRPr="00520018" w:rsidRDefault="00B00029" w:rsidP="00814EFA">
            <w:pPr>
              <w:spacing w:line="360" w:lineRule="auto"/>
              <w:jc w:val="both"/>
              <w:rPr>
                <w:b/>
                <w:sz w:val="24"/>
                <w:szCs w:val="24"/>
                <w:lang w:val="en-US"/>
              </w:rPr>
            </w:pPr>
          </w:p>
        </w:tc>
        <w:tc>
          <w:tcPr>
            <w:tcW w:w="7125" w:type="dxa"/>
            <w:gridSpan w:val="3"/>
            <w:shd w:val="clear" w:color="auto" w:fill="auto"/>
          </w:tcPr>
          <w:p w:rsidR="00B00029" w:rsidRPr="00520018" w:rsidRDefault="00B00029" w:rsidP="00814EFA">
            <w:pPr>
              <w:spacing w:line="360" w:lineRule="auto"/>
              <w:jc w:val="both"/>
              <w:rPr>
                <w:b/>
                <w:sz w:val="24"/>
                <w:szCs w:val="24"/>
                <w:lang w:val="en-US"/>
              </w:rPr>
            </w:pPr>
            <w:r w:rsidRPr="00520018">
              <w:rPr>
                <w:b/>
                <w:sz w:val="24"/>
                <w:szCs w:val="24"/>
                <w:lang w:val="en-US"/>
              </w:rPr>
              <w:t>Means Associated with Variable</w:t>
            </w:r>
          </w:p>
        </w:tc>
      </w:tr>
      <w:tr w:rsidR="00520018" w:rsidRPr="00520018" w:rsidTr="006A16FD">
        <w:tc>
          <w:tcPr>
            <w:tcW w:w="1731" w:type="dxa"/>
            <w:shd w:val="clear" w:color="auto" w:fill="auto"/>
          </w:tcPr>
          <w:p w:rsidR="00B00029" w:rsidRPr="00520018" w:rsidRDefault="00B00029" w:rsidP="00814EFA">
            <w:pPr>
              <w:spacing w:line="360" w:lineRule="auto"/>
              <w:jc w:val="both"/>
              <w:rPr>
                <w:b/>
                <w:sz w:val="24"/>
                <w:szCs w:val="24"/>
                <w:lang w:val="en-US"/>
              </w:rPr>
            </w:pPr>
            <w:r w:rsidRPr="00520018">
              <w:rPr>
                <w:b/>
                <w:sz w:val="24"/>
                <w:szCs w:val="24"/>
                <w:lang w:val="en-US"/>
              </w:rPr>
              <w:t>Variable</w:t>
            </w:r>
          </w:p>
        </w:tc>
        <w:tc>
          <w:tcPr>
            <w:tcW w:w="2375" w:type="dxa"/>
            <w:tcBorders>
              <w:bottom w:val="single" w:sz="4" w:space="0" w:color="auto"/>
            </w:tcBorders>
            <w:shd w:val="clear" w:color="auto" w:fill="auto"/>
          </w:tcPr>
          <w:p w:rsidR="00B00029" w:rsidRPr="00520018" w:rsidRDefault="00B00029" w:rsidP="00814EFA">
            <w:pPr>
              <w:spacing w:line="360" w:lineRule="auto"/>
              <w:jc w:val="both"/>
              <w:rPr>
                <w:b/>
                <w:sz w:val="24"/>
                <w:szCs w:val="24"/>
                <w:lang w:val="en-US"/>
              </w:rPr>
            </w:pPr>
            <w:r w:rsidRPr="00520018">
              <w:rPr>
                <w:b/>
                <w:sz w:val="24"/>
                <w:szCs w:val="24"/>
                <w:lang w:val="en-US"/>
              </w:rPr>
              <w:t xml:space="preserve">Shocking Questionnaire </w:t>
            </w:r>
          </w:p>
        </w:tc>
        <w:tc>
          <w:tcPr>
            <w:tcW w:w="2375" w:type="dxa"/>
            <w:shd w:val="clear" w:color="auto" w:fill="auto"/>
          </w:tcPr>
          <w:p w:rsidR="00B00029" w:rsidRPr="00520018" w:rsidRDefault="00B00029" w:rsidP="00814EFA">
            <w:pPr>
              <w:spacing w:line="360" w:lineRule="auto"/>
              <w:jc w:val="both"/>
              <w:rPr>
                <w:b/>
                <w:sz w:val="24"/>
                <w:szCs w:val="24"/>
                <w:lang w:val="en-US"/>
              </w:rPr>
            </w:pPr>
            <w:r w:rsidRPr="00520018">
              <w:rPr>
                <w:b/>
                <w:sz w:val="24"/>
                <w:szCs w:val="24"/>
                <w:lang w:val="en-US"/>
              </w:rPr>
              <w:t xml:space="preserve"> Positive Questionnaire</w:t>
            </w:r>
          </w:p>
        </w:tc>
        <w:tc>
          <w:tcPr>
            <w:tcW w:w="2375" w:type="dxa"/>
            <w:shd w:val="clear" w:color="auto" w:fill="auto"/>
          </w:tcPr>
          <w:p w:rsidR="00B00029" w:rsidRPr="00520018" w:rsidRDefault="00B00029" w:rsidP="00814EFA">
            <w:pPr>
              <w:spacing w:line="360" w:lineRule="auto"/>
              <w:jc w:val="both"/>
              <w:rPr>
                <w:b/>
                <w:sz w:val="24"/>
                <w:szCs w:val="24"/>
                <w:lang w:val="en-US"/>
              </w:rPr>
            </w:pPr>
            <w:r w:rsidRPr="00520018">
              <w:rPr>
                <w:b/>
                <w:sz w:val="24"/>
                <w:szCs w:val="24"/>
                <w:lang w:val="en-US"/>
              </w:rPr>
              <w:t>Neutral Questionnaire</w:t>
            </w:r>
          </w:p>
        </w:tc>
      </w:tr>
      <w:tr w:rsidR="00520018" w:rsidRPr="00520018" w:rsidTr="006A16FD">
        <w:tc>
          <w:tcPr>
            <w:tcW w:w="1731"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Shocking</w:t>
            </w:r>
          </w:p>
        </w:tc>
        <w:tc>
          <w:tcPr>
            <w:tcW w:w="2375" w:type="dxa"/>
            <w:shd w:val="clear" w:color="auto" w:fill="CCFFFF"/>
            <w:vAlign w:val="center"/>
          </w:tcPr>
          <w:p w:rsidR="00B00029" w:rsidRPr="00520018" w:rsidRDefault="00B00029" w:rsidP="00814EFA">
            <w:pPr>
              <w:spacing w:line="360" w:lineRule="auto"/>
              <w:jc w:val="both"/>
              <w:rPr>
                <w:b/>
                <w:sz w:val="24"/>
                <w:szCs w:val="24"/>
                <w:lang w:val="en-US"/>
              </w:rPr>
            </w:pPr>
            <w:r w:rsidRPr="00520018">
              <w:rPr>
                <w:b/>
                <w:sz w:val="24"/>
                <w:szCs w:val="24"/>
                <w:lang w:val="en-US"/>
              </w:rPr>
              <w:t>6.31</w:t>
            </w:r>
          </w:p>
        </w:tc>
        <w:tc>
          <w:tcPr>
            <w:tcW w:w="2375" w:type="dxa"/>
            <w:tcBorders>
              <w:bottom w:val="single" w:sz="4" w:space="0" w:color="auto"/>
            </w:tcBorders>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1.45</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1.85</w:t>
            </w:r>
          </w:p>
        </w:tc>
      </w:tr>
      <w:tr w:rsidR="00520018" w:rsidRPr="00520018" w:rsidTr="006A16FD">
        <w:tc>
          <w:tcPr>
            <w:tcW w:w="1731"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Positive</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2.09</w:t>
            </w:r>
          </w:p>
        </w:tc>
        <w:tc>
          <w:tcPr>
            <w:tcW w:w="2375" w:type="dxa"/>
            <w:shd w:val="clear" w:color="auto" w:fill="CCFFFF"/>
            <w:vAlign w:val="center"/>
          </w:tcPr>
          <w:p w:rsidR="00B00029" w:rsidRPr="00520018" w:rsidRDefault="00B00029" w:rsidP="00814EFA">
            <w:pPr>
              <w:spacing w:line="360" w:lineRule="auto"/>
              <w:jc w:val="both"/>
              <w:rPr>
                <w:b/>
                <w:sz w:val="24"/>
                <w:szCs w:val="24"/>
                <w:lang w:val="en-US"/>
              </w:rPr>
            </w:pPr>
            <w:r w:rsidRPr="00520018">
              <w:rPr>
                <w:b/>
                <w:sz w:val="24"/>
                <w:szCs w:val="24"/>
                <w:lang w:val="en-US"/>
              </w:rPr>
              <w:t>4.53</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3.20</w:t>
            </w:r>
          </w:p>
        </w:tc>
      </w:tr>
      <w:tr w:rsidR="00520018" w:rsidRPr="00520018" w:rsidTr="006A16FD">
        <w:tc>
          <w:tcPr>
            <w:tcW w:w="1731"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Memorable</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5.42</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3.31</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3.58</w:t>
            </w:r>
          </w:p>
        </w:tc>
      </w:tr>
      <w:tr w:rsidR="00520018" w:rsidRPr="00520018" w:rsidTr="006A16FD">
        <w:tc>
          <w:tcPr>
            <w:tcW w:w="1731"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Frightening</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5.55</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1.58</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1.81</w:t>
            </w:r>
          </w:p>
        </w:tc>
      </w:tr>
      <w:tr w:rsidR="00520018" w:rsidRPr="00520018" w:rsidTr="006A16FD">
        <w:tc>
          <w:tcPr>
            <w:tcW w:w="1731"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Calming</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1.09</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3.81</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1.73</w:t>
            </w:r>
          </w:p>
        </w:tc>
      </w:tr>
      <w:tr w:rsidR="00520018" w:rsidRPr="00520018" w:rsidTr="006A16FD">
        <w:tc>
          <w:tcPr>
            <w:tcW w:w="1731"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Pleasant</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1.20</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3.69</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1.76</w:t>
            </w:r>
          </w:p>
        </w:tc>
      </w:tr>
      <w:tr w:rsidR="00B00029" w:rsidRPr="00520018" w:rsidTr="006A16FD">
        <w:tc>
          <w:tcPr>
            <w:tcW w:w="1731"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Sad</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6.13</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2.72</w:t>
            </w:r>
          </w:p>
        </w:tc>
        <w:tc>
          <w:tcPr>
            <w:tcW w:w="2375" w:type="dxa"/>
            <w:shd w:val="clear" w:color="auto" w:fill="auto"/>
            <w:vAlign w:val="center"/>
          </w:tcPr>
          <w:p w:rsidR="00B00029" w:rsidRPr="00520018" w:rsidRDefault="00B00029" w:rsidP="00814EFA">
            <w:pPr>
              <w:spacing w:line="360" w:lineRule="auto"/>
              <w:jc w:val="both"/>
              <w:rPr>
                <w:sz w:val="24"/>
                <w:szCs w:val="24"/>
                <w:lang w:val="en-US"/>
              </w:rPr>
            </w:pPr>
            <w:r w:rsidRPr="00520018">
              <w:rPr>
                <w:sz w:val="24"/>
                <w:szCs w:val="24"/>
                <w:lang w:val="en-US"/>
              </w:rPr>
              <w:t>3.50</w:t>
            </w:r>
          </w:p>
        </w:tc>
      </w:tr>
    </w:tbl>
    <w:p w:rsidR="00B00029" w:rsidRPr="00520018" w:rsidRDefault="00B00029" w:rsidP="00814EFA">
      <w:pPr>
        <w:spacing w:after="0" w:line="240" w:lineRule="auto"/>
        <w:jc w:val="both"/>
        <w:rPr>
          <w:rFonts w:ascii="Times New Roman" w:eastAsia="Times New Roman" w:hAnsi="Times New Roman" w:cs="Times New Roman"/>
          <w:sz w:val="24"/>
          <w:szCs w:val="24"/>
          <w:lang w:val="en-US"/>
        </w:rPr>
      </w:pPr>
    </w:p>
    <w:p w:rsidR="00B00029" w:rsidRPr="00520018" w:rsidRDefault="00B00029" w:rsidP="00814EFA">
      <w:pPr>
        <w:autoSpaceDE w:val="0"/>
        <w:autoSpaceDN w:val="0"/>
        <w:adjustRightInd w:val="0"/>
        <w:spacing w:after="0" w:line="400" w:lineRule="atLeast"/>
        <w:jc w:val="both"/>
        <w:rPr>
          <w:rFonts w:ascii="Times New Roman" w:eastAsia="Times New Roman" w:hAnsi="Times New Roman" w:cs="Times New Roman"/>
          <w:sz w:val="24"/>
          <w:szCs w:val="24"/>
          <w:lang w:val="en-US"/>
        </w:rPr>
      </w:pPr>
    </w:p>
    <w:p w:rsidR="00A251A5" w:rsidRPr="00520018" w:rsidRDefault="00941165" w:rsidP="00814EFA">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 xml:space="preserve">An ANOVA was conducted to </w:t>
      </w:r>
      <w:r w:rsidR="004A1925" w:rsidRPr="00520018">
        <w:rPr>
          <w:rFonts w:ascii="Times New Roman" w:eastAsia="Times New Roman" w:hAnsi="Times New Roman" w:cs="Times New Roman"/>
          <w:sz w:val="24"/>
          <w:szCs w:val="24"/>
          <w:lang w:val="en-US"/>
        </w:rPr>
        <w:t>establish</w:t>
      </w:r>
      <w:r w:rsidRPr="00520018">
        <w:rPr>
          <w:rFonts w:ascii="Times New Roman" w:eastAsia="Times New Roman" w:hAnsi="Times New Roman" w:cs="Times New Roman"/>
          <w:sz w:val="24"/>
          <w:szCs w:val="24"/>
          <w:lang w:val="en-US"/>
        </w:rPr>
        <w:t xml:space="preserve"> that the differences in means were statistically significant.</w:t>
      </w:r>
      <w:r w:rsidR="00F00277" w:rsidRPr="00520018">
        <w:rPr>
          <w:rFonts w:ascii="Times New Roman" w:eastAsia="Times New Roman" w:hAnsi="Times New Roman" w:cs="Times New Roman"/>
          <w:sz w:val="24"/>
          <w:szCs w:val="24"/>
          <w:lang w:val="en-US"/>
        </w:rPr>
        <w:t xml:space="preserve"> All differences </w:t>
      </w:r>
      <w:r w:rsidR="00CB6E59" w:rsidRPr="00520018">
        <w:rPr>
          <w:rFonts w:ascii="Times New Roman" w:eastAsia="Times New Roman" w:hAnsi="Times New Roman" w:cs="Times New Roman"/>
          <w:sz w:val="24"/>
          <w:szCs w:val="24"/>
          <w:lang w:val="en-US"/>
        </w:rPr>
        <w:t xml:space="preserve">in means </w:t>
      </w:r>
      <w:r w:rsidR="00F00277" w:rsidRPr="00520018">
        <w:rPr>
          <w:rFonts w:ascii="Times New Roman" w:eastAsia="Times New Roman" w:hAnsi="Times New Roman" w:cs="Times New Roman"/>
          <w:sz w:val="24"/>
          <w:szCs w:val="24"/>
          <w:lang w:val="en-US"/>
        </w:rPr>
        <w:t>were significant at the 0.001 level.</w:t>
      </w:r>
      <w:r w:rsidR="00CB6E59"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The</w:t>
      </w:r>
      <w:r w:rsidR="00F76D43" w:rsidRPr="00520018">
        <w:rPr>
          <w:rFonts w:ascii="Times New Roman" w:eastAsia="Times New Roman" w:hAnsi="Times New Roman" w:cs="Times New Roman"/>
          <w:sz w:val="24"/>
          <w:szCs w:val="24"/>
          <w:lang w:val="en-US"/>
        </w:rPr>
        <w:t xml:space="preserve"> </w:t>
      </w:r>
      <w:r w:rsidR="00FC5A6A" w:rsidRPr="00520018">
        <w:rPr>
          <w:rFonts w:ascii="Times New Roman" w:eastAsia="Times New Roman" w:hAnsi="Times New Roman" w:cs="Times New Roman"/>
          <w:sz w:val="24"/>
          <w:szCs w:val="24"/>
          <w:lang w:val="en-US"/>
        </w:rPr>
        <w:t xml:space="preserve">results </w:t>
      </w:r>
      <w:r w:rsidR="00A75C31" w:rsidRPr="00520018">
        <w:rPr>
          <w:rFonts w:ascii="Times New Roman" w:eastAsia="Times New Roman" w:hAnsi="Times New Roman" w:cs="Times New Roman"/>
          <w:sz w:val="24"/>
          <w:szCs w:val="24"/>
          <w:lang w:val="en-US"/>
        </w:rPr>
        <w:t xml:space="preserve">imply that </w:t>
      </w:r>
      <w:r w:rsidR="00B00029" w:rsidRPr="00520018">
        <w:rPr>
          <w:rFonts w:ascii="Times New Roman" w:eastAsia="Times New Roman" w:hAnsi="Times New Roman" w:cs="Times New Roman"/>
          <w:sz w:val="24"/>
          <w:szCs w:val="24"/>
          <w:lang w:val="en-US"/>
        </w:rPr>
        <w:t xml:space="preserve">the shocking advert was deemed more </w:t>
      </w:r>
      <w:r w:rsidR="00B00029" w:rsidRPr="00520018">
        <w:rPr>
          <w:rFonts w:ascii="Times New Roman" w:eastAsia="Times New Roman" w:hAnsi="Times New Roman" w:cs="Times New Roman"/>
          <w:i/>
          <w:sz w:val="24"/>
          <w:szCs w:val="24"/>
          <w:lang w:val="en-US"/>
        </w:rPr>
        <w:t>shocking</w:t>
      </w:r>
      <w:r w:rsidR="00B00029" w:rsidRPr="00520018">
        <w:rPr>
          <w:rFonts w:ascii="Times New Roman" w:eastAsia="Times New Roman" w:hAnsi="Times New Roman" w:cs="Times New Roman"/>
          <w:sz w:val="24"/>
          <w:szCs w:val="24"/>
          <w:lang w:val="en-US"/>
        </w:rPr>
        <w:t xml:space="preserve">, </w:t>
      </w:r>
      <w:r w:rsidR="00B00029" w:rsidRPr="00520018">
        <w:rPr>
          <w:rFonts w:ascii="Times New Roman" w:eastAsia="Times New Roman" w:hAnsi="Times New Roman" w:cs="Times New Roman"/>
          <w:i/>
          <w:sz w:val="24"/>
          <w:szCs w:val="24"/>
          <w:lang w:val="en-US"/>
        </w:rPr>
        <w:t>frightening</w:t>
      </w:r>
      <w:r w:rsidR="00B00029" w:rsidRPr="00520018">
        <w:rPr>
          <w:rFonts w:ascii="Times New Roman" w:eastAsia="Times New Roman" w:hAnsi="Times New Roman" w:cs="Times New Roman"/>
          <w:sz w:val="24"/>
          <w:szCs w:val="24"/>
          <w:lang w:val="en-US"/>
        </w:rPr>
        <w:t xml:space="preserve"> and </w:t>
      </w:r>
      <w:r w:rsidR="00B00029" w:rsidRPr="00520018">
        <w:rPr>
          <w:rFonts w:ascii="Times New Roman" w:eastAsia="Times New Roman" w:hAnsi="Times New Roman" w:cs="Times New Roman"/>
          <w:i/>
          <w:sz w:val="24"/>
          <w:szCs w:val="24"/>
          <w:lang w:val="en-US"/>
        </w:rPr>
        <w:t>sad</w:t>
      </w:r>
      <w:r w:rsidR="00F76D43" w:rsidRPr="00520018">
        <w:rPr>
          <w:rFonts w:ascii="Times New Roman" w:eastAsia="Times New Roman" w:hAnsi="Times New Roman" w:cs="Times New Roman"/>
          <w:sz w:val="24"/>
          <w:szCs w:val="24"/>
          <w:lang w:val="en-US"/>
        </w:rPr>
        <w:t xml:space="preserve"> tha</w:t>
      </w:r>
      <w:r w:rsidR="00B00029" w:rsidRPr="00520018">
        <w:rPr>
          <w:rFonts w:ascii="Times New Roman" w:eastAsia="Times New Roman" w:hAnsi="Times New Roman" w:cs="Times New Roman"/>
          <w:sz w:val="24"/>
          <w:szCs w:val="24"/>
          <w:lang w:val="en-US"/>
        </w:rPr>
        <w:t xml:space="preserve">n both the positive and neutral advert.  The positive advert had the highest means for </w:t>
      </w:r>
      <w:r w:rsidR="00B00029" w:rsidRPr="00520018">
        <w:rPr>
          <w:rFonts w:ascii="Times New Roman" w:eastAsia="Times New Roman" w:hAnsi="Times New Roman" w:cs="Times New Roman"/>
          <w:i/>
          <w:sz w:val="24"/>
          <w:szCs w:val="24"/>
          <w:lang w:val="en-US"/>
        </w:rPr>
        <w:t>positive</w:t>
      </w:r>
      <w:r w:rsidR="00B00029" w:rsidRPr="00520018">
        <w:rPr>
          <w:rFonts w:ascii="Times New Roman" w:eastAsia="Times New Roman" w:hAnsi="Times New Roman" w:cs="Times New Roman"/>
          <w:sz w:val="24"/>
          <w:szCs w:val="24"/>
          <w:lang w:val="en-US"/>
        </w:rPr>
        <w:t xml:space="preserve">, </w:t>
      </w:r>
      <w:r w:rsidR="00B00029" w:rsidRPr="00520018">
        <w:rPr>
          <w:rFonts w:ascii="Times New Roman" w:eastAsia="Times New Roman" w:hAnsi="Times New Roman" w:cs="Times New Roman"/>
          <w:i/>
          <w:sz w:val="24"/>
          <w:szCs w:val="24"/>
          <w:lang w:val="en-US"/>
        </w:rPr>
        <w:t xml:space="preserve">pleasant </w:t>
      </w:r>
      <w:r w:rsidR="00B00029" w:rsidRPr="00520018">
        <w:rPr>
          <w:rFonts w:ascii="Times New Roman" w:eastAsia="Times New Roman" w:hAnsi="Times New Roman" w:cs="Times New Roman"/>
          <w:sz w:val="24"/>
          <w:szCs w:val="24"/>
          <w:lang w:val="en-US"/>
        </w:rPr>
        <w:t xml:space="preserve">and </w:t>
      </w:r>
      <w:r w:rsidR="00B00029" w:rsidRPr="00520018">
        <w:rPr>
          <w:rFonts w:ascii="Times New Roman" w:eastAsia="Times New Roman" w:hAnsi="Times New Roman" w:cs="Times New Roman"/>
          <w:i/>
          <w:sz w:val="24"/>
          <w:szCs w:val="24"/>
          <w:lang w:val="en-US"/>
        </w:rPr>
        <w:t>calming</w:t>
      </w:r>
      <w:r w:rsidR="00B00029" w:rsidRPr="00520018">
        <w:rPr>
          <w:rFonts w:ascii="Times New Roman" w:eastAsia="Times New Roman" w:hAnsi="Times New Roman" w:cs="Times New Roman"/>
          <w:sz w:val="24"/>
          <w:szCs w:val="24"/>
          <w:lang w:val="en-US"/>
        </w:rPr>
        <w:t xml:space="preserve"> variables</w:t>
      </w:r>
      <w:r w:rsidR="00F76D43" w:rsidRPr="00520018">
        <w:rPr>
          <w:rFonts w:ascii="Times New Roman" w:eastAsia="Times New Roman" w:hAnsi="Times New Roman" w:cs="Times New Roman"/>
          <w:sz w:val="24"/>
          <w:szCs w:val="24"/>
          <w:lang w:val="en-US"/>
        </w:rPr>
        <w:t>;</w:t>
      </w:r>
      <w:r w:rsidR="00B00029" w:rsidRPr="00520018">
        <w:rPr>
          <w:rFonts w:ascii="Times New Roman" w:eastAsia="Times New Roman" w:hAnsi="Times New Roman" w:cs="Times New Roman"/>
          <w:sz w:val="24"/>
          <w:szCs w:val="24"/>
          <w:lang w:val="en-US"/>
        </w:rPr>
        <w:t xml:space="preserve"> and the neutral advert had lower means for all variables.</w:t>
      </w:r>
      <w:r w:rsidRPr="00520018">
        <w:rPr>
          <w:rFonts w:ascii="Times New Roman" w:eastAsia="Times New Roman" w:hAnsi="Times New Roman" w:cs="Times New Roman"/>
          <w:sz w:val="24"/>
          <w:szCs w:val="24"/>
          <w:lang w:val="en-US"/>
        </w:rPr>
        <w:t xml:space="preserve"> However, despite their distinctive emotional impact,</w:t>
      </w:r>
      <w:r w:rsidR="00B00029" w:rsidRPr="00520018">
        <w:rPr>
          <w:rFonts w:ascii="Times New Roman" w:eastAsia="Times New Roman" w:hAnsi="Times New Roman" w:cs="Times New Roman"/>
          <w:sz w:val="24"/>
          <w:szCs w:val="24"/>
          <w:lang w:val="en-US"/>
        </w:rPr>
        <w:t xml:space="preserve"> it is important to note that the shocking questionnaire was deem</w:t>
      </w:r>
      <w:r w:rsidR="00F76D43" w:rsidRPr="00520018">
        <w:rPr>
          <w:rFonts w:ascii="Times New Roman" w:eastAsia="Times New Roman" w:hAnsi="Times New Roman" w:cs="Times New Roman"/>
          <w:sz w:val="24"/>
          <w:szCs w:val="24"/>
          <w:lang w:val="en-US"/>
        </w:rPr>
        <w:t>ed much more shocking tha</w:t>
      </w:r>
      <w:r w:rsidR="00B00029" w:rsidRPr="00520018">
        <w:rPr>
          <w:rFonts w:ascii="Times New Roman" w:eastAsia="Times New Roman" w:hAnsi="Times New Roman" w:cs="Times New Roman"/>
          <w:sz w:val="24"/>
          <w:szCs w:val="24"/>
          <w:lang w:val="en-US"/>
        </w:rPr>
        <w:t xml:space="preserve">n the positive questionnaire was deemed positive.  </w:t>
      </w:r>
    </w:p>
    <w:p w:rsidR="005F3F88" w:rsidRPr="00520018" w:rsidRDefault="005F3F88" w:rsidP="0066655B">
      <w:pPr>
        <w:rPr>
          <w:rFonts w:ascii="Times New Roman" w:hAnsi="Times New Roman" w:cs="Times New Roman"/>
          <w:sz w:val="24"/>
          <w:szCs w:val="24"/>
        </w:rPr>
      </w:pPr>
    </w:p>
    <w:p w:rsidR="00F276F9" w:rsidRPr="00520018" w:rsidRDefault="005F3F88" w:rsidP="005F3F88">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 xml:space="preserve">All data was then used to establish the key emotions impacting on the four output variables. This was done by using multiple linear </w:t>
      </w:r>
      <w:r w:rsidR="00FE6FA7" w:rsidRPr="00520018">
        <w:rPr>
          <w:rFonts w:ascii="Times New Roman" w:eastAsia="Times New Roman" w:hAnsi="Times New Roman" w:cs="Times New Roman"/>
          <w:sz w:val="24"/>
          <w:szCs w:val="24"/>
          <w:lang w:val="en-US"/>
        </w:rPr>
        <w:t>regressions</w:t>
      </w:r>
      <w:r w:rsidRPr="00520018">
        <w:rPr>
          <w:rFonts w:ascii="Times New Roman" w:eastAsia="Times New Roman" w:hAnsi="Times New Roman" w:cs="Times New Roman"/>
          <w:sz w:val="24"/>
          <w:szCs w:val="24"/>
          <w:lang w:val="en-US"/>
        </w:rPr>
        <w:t xml:space="preserve"> (Table 4). </w:t>
      </w:r>
      <w:r w:rsidR="009E0AC3" w:rsidRPr="00520018">
        <w:rPr>
          <w:rFonts w:ascii="Times New Roman" w:eastAsia="Times New Roman" w:hAnsi="Times New Roman" w:cs="Times New Roman"/>
          <w:sz w:val="24"/>
          <w:szCs w:val="24"/>
          <w:lang w:val="en-US"/>
        </w:rPr>
        <w:t xml:space="preserve">The model fit for all regressions was good for cross sectional data. </w:t>
      </w:r>
      <w:r w:rsidR="00742F9A" w:rsidRPr="00520018">
        <w:rPr>
          <w:rFonts w:ascii="Times New Roman" w:eastAsia="Times New Roman" w:hAnsi="Times New Roman" w:cs="Times New Roman"/>
          <w:sz w:val="24"/>
          <w:szCs w:val="24"/>
          <w:lang w:val="en-US"/>
        </w:rPr>
        <w:t xml:space="preserve">All of the R square and adjusted R square values for the regressed </w:t>
      </w:r>
      <w:r w:rsidR="00742F9A" w:rsidRPr="00520018">
        <w:rPr>
          <w:rFonts w:ascii="Times New Roman" w:eastAsia="Times New Roman" w:hAnsi="Times New Roman" w:cs="Times New Roman"/>
          <w:sz w:val="24"/>
          <w:szCs w:val="24"/>
          <w:lang w:val="en-US"/>
        </w:rPr>
        <w:lastRenderedPageBreak/>
        <w:t xml:space="preserve">emotions against the four forms of </w:t>
      </w:r>
      <w:r w:rsidR="008840F4" w:rsidRPr="00520018">
        <w:rPr>
          <w:rFonts w:ascii="Times New Roman" w:eastAsia="Times New Roman" w:hAnsi="Times New Roman" w:cs="Times New Roman"/>
          <w:sz w:val="24"/>
          <w:szCs w:val="24"/>
          <w:lang w:val="en-US"/>
        </w:rPr>
        <w:t>behavior</w:t>
      </w:r>
      <w:r w:rsidR="00795C8A" w:rsidRPr="00520018">
        <w:rPr>
          <w:rFonts w:ascii="Times New Roman" w:eastAsia="Times New Roman" w:hAnsi="Times New Roman" w:cs="Times New Roman"/>
          <w:sz w:val="24"/>
          <w:szCs w:val="24"/>
          <w:lang w:val="en-US"/>
        </w:rPr>
        <w:t>al</w:t>
      </w:r>
      <w:r w:rsidR="00742F9A" w:rsidRPr="00520018">
        <w:rPr>
          <w:rFonts w:ascii="Times New Roman" w:eastAsia="Times New Roman" w:hAnsi="Times New Roman" w:cs="Times New Roman"/>
          <w:sz w:val="24"/>
          <w:szCs w:val="24"/>
          <w:lang w:val="en-US"/>
        </w:rPr>
        <w:t xml:space="preserve"> intentions </w:t>
      </w:r>
      <w:r w:rsidR="00F276F9" w:rsidRPr="00520018">
        <w:rPr>
          <w:rFonts w:ascii="Times New Roman" w:eastAsia="Times New Roman" w:hAnsi="Times New Roman" w:cs="Times New Roman"/>
          <w:sz w:val="24"/>
          <w:szCs w:val="24"/>
          <w:lang w:val="en-US"/>
        </w:rPr>
        <w:t xml:space="preserve">implied that substantial amounts of the variance can be explained by the </w:t>
      </w:r>
      <w:r w:rsidR="00A952DF" w:rsidRPr="00520018">
        <w:rPr>
          <w:rFonts w:ascii="Times New Roman" w:eastAsia="Times New Roman" w:hAnsi="Times New Roman" w:cs="Times New Roman"/>
          <w:sz w:val="24"/>
          <w:szCs w:val="24"/>
          <w:lang w:val="en-US"/>
        </w:rPr>
        <w:t>outcome</w:t>
      </w:r>
      <w:r w:rsidR="00F276F9" w:rsidRPr="00520018">
        <w:rPr>
          <w:rFonts w:ascii="Times New Roman" w:eastAsia="Times New Roman" w:hAnsi="Times New Roman" w:cs="Times New Roman"/>
          <w:sz w:val="24"/>
          <w:szCs w:val="24"/>
          <w:lang w:val="en-US"/>
        </w:rPr>
        <w:t xml:space="preserve"> variables. The </w:t>
      </w:r>
      <w:r w:rsidR="00795C8A" w:rsidRPr="00520018">
        <w:rPr>
          <w:rFonts w:ascii="Times New Roman" w:eastAsia="Times New Roman" w:hAnsi="Times New Roman" w:cs="Times New Roman"/>
          <w:sz w:val="24"/>
          <w:szCs w:val="24"/>
          <w:lang w:val="en-US"/>
        </w:rPr>
        <w:t>best</w:t>
      </w:r>
      <w:r w:rsidR="00F276F9" w:rsidRPr="00520018">
        <w:rPr>
          <w:rFonts w:ascii="Times New Roman" w:eastAsia="Times New Roman" w:hAnsi="Times New Roman" w:cs="Times New Roman"/>
          <w:sz w:val="24"/>
          <w:szCs w:val="24"/>
          <w:lang w:val="en-US"/>
        </w:rPr>
        <w:t xml:space="preserve"> model fit occurred for ‘Talk about the advert with friends/family’ with a</w:t>
      </w:r>
      <w:r w:rsidR="00C2173B" w:rsidRPr="00520018">
        <w:rPr>
          <w:rFonts w:ascii="Times New Roman" w:eastAsia="Times New Roman" w:hAnsi="Times New Roman" w:cs="Times New Roman"/>
          <w:sz w:val="24"/>
          <w:szCs w:val="24"/>
          <w:lang w:val="en-US"/>
        </w:rPr>
        <w:t>n</w:t>
      </w:r>
      <w:r w:rsidR="00F276F9" w:rsidRPr="00520018">
        <w:rPr>
          <w:rFonts w:ascii="Times New Roman" w:eastAsia="Times New Roman" w:hAnsi="Times New Roman" w:cs="Times New Roman"/>
          <w:sz w:val="24"/>
          <w:szCs w:val="24"/>
          <w:lang w:val="en-US"/>
        </w:rPr>
        <w:t xml:space="preserve"> R squared value of 0.57, suggesting that for this </w:t>
      </w:r>
      <w:r w:rsidR="008840F4" w:rsidRPr="00520018">
        <w:rPr>
          <w:rFonts w:ascii="Times New Roman" w:eastAsia="Times New Roman" w:hAnsi="Times New Roman" w:cs="Times New Roman"/>
          <w:sz w:val="24"/>
          <w:szCs w:val="24"/>
          <w:lang w:val="en-US"/>
        </w:rPr>
        <w:t>behavior</w:t>
      </w:r>
      <w:r w:rsidR="00F276F9" w:rsidRPr="00520018">
        <w:rPr>
          <w:rFonts w:ascii="Times New Roman" w:eastAsia="Times New Roman" w:hAnsi="Times New Roman" w:cs="Times New Roman"/>
          <w:sz w:val="24"/>
          <w:szCs w:val="24"/>
          <w:lang w:val="en-US"/>
        </w:rPr>
        <w:t xml:space="preserve"> the independent variables had a higher explanatory power than for the other models.</w:t>
      </w:r>
    </w:p>
    <w:p w:rsidR="00EE6F3D" w:rsidRPr="00520018" w:rsidRDefault="00EE6F3D" w:rsidP="00814EFA">
      <w:pPr>
        <w:autoSpaceDE w:val="0"/>
        <w:autoSpaceDN w:val="0"/>
        <w:adjustRightInd w:val="0"/>
        <w:spacing w:after="0" w:line="400" w:lineRule="atLeast"/>
        <w:jc w:val="both"/>
        <w:rPr>
          <w:rFonts w:ascii="Times New Roman" w:eastAsia="Times New Roman" w:hAnsi="Times New Roman" w:cs="Times New Roman"/>
          <w:sz w:val="24"/>
          <w:szCs w:val="24"/>
          <w:lang w:val="en-US"/>
        </w:rPr>
      </w:pPr>
    </w:p>
    <w:p w:rsidR="00DB52B1" w:rsidRPr="00520018" w:rsidRDefault="00DB52B1" w:rsidP="00DB52B1">
      <w:pPr>
        <w:spacing w:line="360" w:lineRule="auto"/>
        <w:jc w:val="both"/>
        <w:rPr>
          <w:rFonts w:ascii="Times New Roman" w:hAnsi="Times New Roman" w:cs="Times New Roman"/>
          <w:b/>
          <w:sz w:val="24"/>
          <w:szCs w:val="24"/>
          <w:lang w:val="en-US"/>
        </w:rPr>
      </w:pPr>
      <w:r w:rsidRPr="00520018">
        <w:rPr>
          <w:rFonts w:ascii="Times New Roman" w:hAnsi="Times New Roman" w:cs="Times New Roman"/>
          <w:b/>
          <w:sz w:val="24"/>
          <w:szCs w:val="24"/>
          <w:lang w:val="en-US"/>
        </w:rPr>
        <w:t>INSERT TABLE 4 HERE.</w:t>
      </w:r>
    </w:p>
    <w:p w:rsidR="005F3F88" w:rsidRPr="00520018" w:rsidRDefault="00F76D43" w:rsidP="00520018">
      <w:pPr>
        <w:rPr>
          <w:rFonts w:ascii="Times New Roman" w:eastAsia="Times New Roman" w:hAnsi="Times New Roman" w:cs="Times New Roman"/>
          <w:b/>
          <w:sz w:val="24"/>
          <w:szCs w:val="24"/>
          <w:lang w:val="en-US"/>
        </w:rPr>
      </w:pPr>
      <w:r w:rsidRPr="00520018">
        <w:rPr>
          <w:rFonts w:ascii="Times New Roman" w:eastAsia="Times New Roman" w:hAnsi="Times New Roman" w:cs="Times New Roman"/>
          <w:sz w:val="24"/>
          <w:szCs w:val="24"/>
          <w:lang w:val="en-US"/>
        </w:rPr>
        <w:br w:type="page"/>
      </w:r>
      <w:r w:rsidR="005F3F88" w:rsidRPr="00520018">
        <w:rPr>
          <w:rFonts w:ascii="Times New Roman" w:eastAsia="Times New Roman" w:hAnsi="Times New Roman" w:cs="Times New Roman"/>
          <w:b/>
          <w:sz w:val="24"/>
          <w:szCs w:val="24"/>
          <w:lang w:val="en-US"/>
        </w:rPr>
        <w:lastRenderedPageBreak/>
        <w:t>Table 4: Emotions Regressed Against All Behavioral Intentions, Full data set (only significant results presented)</w:t>
      </w:r>
    </w:p>
    <w:p w:rsidR="005F3F88" w:rsidRPr="00520018" w:rsidRDefault="005F3F88" w:rsidP="005F3F88">
      <w:pPr>
        <w:autoSpaceDE w:val="0"/>
        <w:autoSpaceDN w:val="0"/>
        <w:adjustRightInd w:val="0"/>
        <w:spacing w:after="0" w:line="400" w:lineRule="atLeast"/>
        <w:jc w:val="both"/>
        <w:rPr>
          <w:rFonts w:ascii="Times New Roman" w:eastAsia="Times New Roman" w:hAnsi="Times New Roman" w:cs="Times New Roman"/>
          <w:b/>
          <w:sz w:val="24"/>
          <w:szCs w:val="24"/>
          <w:lang w:val="en-US"/>
        </w:rPr>
      </w:pPr>
    </w:p>
    <w:tbl>
      <w:tblPr>
        <w:tblStyle w:val="TableGrid"/>
        <w:tblW w:w="9900" w:type="dxa"/>
        <w:tblInd w:w="108"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1E0" w:firstRow="1" w:lastRow="1" w:firstColumn="1" w:lastColumn="1" w:noHBand="0" w:noVBand="0"/>
      </w:tblPr>
      <w:tblGrid>
        <w:gridCol w:w="1636"/>
        <w:gridCol w:w="950"/>
        <w:gridCol w:w="1150"/>
        <w:gridCol w:w="1470"/>
        <w:gridCol w:w="1046"/>
        <w:gridCol w:w="1456"/>
        <w:gridCol w:w="2192"/>
      </w:tblGrid>
      <w:tr w:rsidR="00520018" w:rsidRPr="00520018" w:rsidTr="00DF0C22">
        <w:tc>
          <w:tcPr>
            <w:tcW w:w="1636" w:type="dxa"/>
            <w:tcBorders>
              <w:left w:val="single" w:sz="12" w:space="0" w:color="auto"/>
              <w:bottom w:val="single" w:sz="12" w:space="0" w:color="auto"/>
              <w:right w:val="single" w:sz="12" w:space="0" w:color="auto"/>
            </w:tcBorders>
            <w:vAlign w:val="center"/>
          </w:tcPr>
          <w:p w:rsidR="005F3F88" w:rsidRPr="00520018" w:rsidRDefault="005F3F88" w:rsidP="00DF0C22">
            <w:pPr>
              <w:autoSpaceDE w:val="0"/>
              <w:autoSpaceDN w:val="0"/>
              <w:adjustRightInd w:val="0"/>
              <w:jc w:val="both"/>
              <w:rPr>
                <w:b/>
                <w:sz w:val="24"/>
                <w:szCs w:val="24"/>
                <w:lang w:val="en-US"/>
              </w:rPr>
            </w:pPr>
            <w:r w:rsidRPr="00520018">
              <w:rPr>
                <w:b/>
                <w:sz w:val="24"/>
                <w:szCs w:val="24"/>
                <w:lang w:val="en-US"/>
              </w:rPr>
              <w:t>Behavioral Intention</w:t>
            </w:r>
          </w:p>
          <w:p w:rsidR="005F3F88" w:rsidRPr="00520018" w:rsidRDefault="005F3F88" w:rsidP="00DF0C22">
            <w:pPr>
              <w:autoSpaceDE w:val="0"/>
              <w:autoSpaceDN w:val="0"/>
              <w:adjustRightInd w:val="0"/>
              <w:jc w:val="both"/>
              <w:rPr>
                <w:b/>
                <w:sz w:val="24"/>
                <w:szCs w:val="24"/>
                <w:lang w:val="en-US"/>
              </w:rPr>
            </w:pPr>
            <w:r w:rsidRPr="00520018">
              <w:rPr>
                <w:b/>
                <w:sz w:val="24"/>
                <w:szCs w:val="24"/>
                <w:lang w:val="en-US"/>
              </w:rPr>
              <w:t>(Output Variable)</w:t>
            </w:r>
          </w:p>
        </w:tc>
        <w:tc>
          <w:tcPr>
            <w:tcW w:w="950" w:type="dxa"/>
            <w:tcBorders>
              <w:left w:val="single" w:sz="12" w:space="0" w:color="auto"/>
              <w:bottom w:val="single" w:sz="12" w:space="0" w:color="auto"/>
              <w:right w:val="single" w:sz="12" w:space="0" w:color="auto"/>
            </w:tcBorders>
            <w:vAlign w:val="center"/>
          </w:tcPr>
          <w:p w:rsidR="005F3F88" w:rsidRPr="00520018" w:rsidRDefault="005F3F88" w:rsidP="00DF0C22">
            <w:pPr>
              <w:autoSpaceDE w:val="0"/>
              <w:autoSpaceDN w:val="0"/>
              <w:adjustRightInd w:val="0"/>
              <w:jc w:val="both"/>
              <w:rPr>
                <w:b/>
                <w:sz w:val="24"/>
                <w:szCs w:val="24"/>
                <w:lang w:val="en-US"/>
              </w:rPr>
            </w:pPr>
            <w:r w:rsidRPr="00520018">
              <w:rPr>
                <w:b/>
                <w:sz w:val="24"/>
                <w:szCs w:val="24"/>
                <w:lang w:val="en-US"/>
              </w:rPr>
              <w:t>R Square</w:t>
            </w:r>
          </w:p>
        </w:tc>
        <w:tc>
          <w:tcPr>
            <w:tcW w:w="1150" w:type="dxa"/>
            <w:tcBorders>
              <w:left w:val="single" w:sz="12" w:space="0" w:color="auto"/>
              <w:bottom w:val="single" w:sz="12" w:space="0" w:color="auto"/>
              <w:right w:val="single" w:sz="12" w:space="0" w:color="auto"/>
            </w:tcBorders>
            <w:vAlign w:val="center"/>
          </w:tcPr>
          <w:p w:rsidR="005F3F88" w:rsidRPr="00520018" w:rsidRDefault="005F3F88" w:rsidP="00DF0C22">
            <w:pPr>
              <w:autoSpaceDE w:val="0"/>
              <w:autoSpaceDN w:val="0"/>
              <w:adjustRightInd w:val="0"/>
              <w:jc w:val="both"/>
              <w:rPr>
                <w:b/>
                <w:sz w:val="24"/>
                <w:szCs w:val="24"/>
                <w:lang w:val="en-US"/>
              </w:rPr>
            </w:pPr>
            <w:r w:rsidRPr="00520018">
              <w:rPr>
                <w:b/>
                <w:sz w:val="24"/>
                <w:szCs w:val="24"/>
                <w:lang w:val="en-US"/>
              </w:rPr>
              <w:t>Adjusted R Square</w:t>
            </w:r>
          </w:p>
        </w:tc>
        <w:tc>
          <w:tcPr>
            <w:tcW w:w="1470" w:type="dxa"/>
            <w:tcBorders>
              <w:left w:val="single" w:sz="12" w:space="0" w:color="auto"/>
              <w:bottom w:val="single" w:sz="12" w:space="0" w:color="auto"/>
              <w:right w:val="single" w:sz="12" w:space="0" w:color="auto"/>
            </w:tcBorders>
            <w:vAlign w:val="center"/>
          </w:tcPr>
          <w:p w:rsidR="005F3F88" w:rsidRPr="00520018" w:rsidRDefault="005F3F88" w:rsidP="00DF0C22">
            <w:pPr>
              <w:autoSpaceDE w:val="0"/>
              <w:autoSpaceDN w:val="0"/>
              <w:adjustRightInd w:val="0"/>
              <w:jc w:val="both"/>
              <w:rPr>
                <w:b/>
                <w:sz w:val="24"/>
                <w:szCs w:val="24"/>
                <w:lang w:val="en-US"/>
              </w:rPr>
            </w:pPr>
            <w:r w:rsidRPr="00520018">
              <w:rPr>
                <w:b/>
                <w:sz w:val="24"/>
                <w:szCs w:val="24"/>
                <w:lang w:val="en-US"/>
              </w:rPr>
              <w:t>Impacting Emotions</w:t>
            </w:r>
          </w:p>
        </w:tc>
        <w:tc>
          <w:tcPr>
            <w:tcW w:w="1046" w:type="dxa"/>
            <w:tcBorders>
              <w:left w:val="single" w:sz="12" w:space="0" w:color="auto"/>
              <w:bottom w:val="single" w:sz="12" w:space="0" w:color="auto"/>
              <w:right w:val="single" w:sz="12" w:space="0" w:color="auto"/>
            </w:tcBorders>
            <w:vAlign w:val="center"/>
          </w:tcPr>
          <w:p w:rsidR="005F3F88" w:rsidRPr="00520018" w:rsidRDefault="005F3F88" w:rsidP="00DF0C22">
            <w:pPr>
              <w:autoSpaceDE w:val="0"/>
              <w:autoSpaceDN w:val="0"/>
              <w:adjustRightInd w:val="0"/>
              <w:jc w:val="both"/>
              <w:rPr>
                <w:b/>
                <w:sz w:val="24"/>
                <w:szCs w:val="24"/>
                <w:lang w:val="en-US"/>
              </w:rPr>
            </w:pPr>
            <w:r w:rsidRPr="00520018">
              <w:rPr>
                <w:b/>
                <w:sz w:val="24"/>
                <w:szCs w:val="24"/>
                <w:lang w:val="en-US"/>
              </w:rPr>
              <w:t>t Value</w:t>
            </w:r>
          </w:p>
        </w:tc>
        <w:tc>
          <w:tcPr>
            <w:tcW w:w="1456" w:type="dxa"/>
            <w:tcBorders>
              <w:left w:val="single" w:sz="12" w:space="0" w:color="auto"/>
              <w:bottom w:val="single" w:sz="12" w:space="0" w:color="auto"/>
              <w:right w:val="single" w:sz="12" w:space="0" w:color="auto"/>
            </w:tcBorders>
            <w:vAlign w:val="center"/>
          </w:tcPr>
          <w:p w:rsidR="005F3F88" w:rsidRPr="00520018" w:rsidRDefault="005F3F88" w:rsidP="00DF0C22">
            <w:pPr>
              <w:autoSpaceDE w:val="0"/>
              <w:autoSpaceDN w:val="0"/>
              <w:adjustRightInd w:val="0"/>
              <w:jc w:val="both"/>
              <w:rPr>
                <w:b/>
                <w:sz w:val="24"/>
                <w:szCs w:val="24"/>
                <w:lang w:val="en-US"/>
              </w:rPr>
            </w:pPr>
            <w:r w:rsidRPr="00520018">
              <w:rPr>
                <w:b/>
                <w:sz w:val="24"/>
                <w:szCs w:val="24"/>
                <w:lang w:val="en-US"/>
              </w:rPr>
              <w:t>Significance Value</w:t>
            </w:r>
          </w:p>
        </w:tc>
        <w:tc>
          <w:tcPr>
            <w:tcW w:w="2192" w:type="dxa"/>
            <w:tcBorders>
              <w:left w:val="single" w:sz="12" w:space="0" w:color="auto"/>
              <w:bottom w:val="single" w:sz="12" w:space="0" w:color="auto"/>
              <w:right w:val="single" w:sz="12" w:space="0" w:color="auto"/>
            </w:tcBorders>
            <w:vAlign w:val="center"/>
          </w:tcPr>
          <w:p w:rsidR="005F3F88" w:rsidRPr="00520018" w:rsidRDefault="005F3F88" w:rsidP="00DF0C22">
            <w:pPr>
              <w:autoSpaceDE w:val="0"/>
              <w:autoSpaceDN w:val="0"/>
              <w:adjustRightInd w:val="0"/>
              <w:jc w:val="both"/>
              <w:rPr>
                <w:b/>
                <w:sz w:val="24"/>
                <w:szCs w:val="24"/>
                <w:lang w:val="en-US"/>
              </w:rPr>
            </w:pPr>
            <w:r w:rsidRPr="00520018">
              <w:rPr>
                <w:b/>
                <w:sz w:val="24"/>
                <w:szCs w:val="24"/>
                <w:lang w:val="en-US"/>
              </w:rPr>
              <w:t>Advert with the highest mean for the emotion</w:t>
            </w:r>
          </w:p>
        </w:tc>
      </w:tr>
      <w:tr w:rsidR="00520018" w:rsidRPr="00520018" w:rsidTr="00DF0C22">
        <w:trPr>
          <w:trHeight w:val="91"/>
        </w:trPr>
        <w:tc>
          <w:tcPr>
            <w:tcW w:w="1636" w:type="dxa"/>
            <w:vMerge w:val="restart"/>
            <w:tcBorders>
              <w:left w:val="single" w:sz="12" w:space="0" w:color="auto"/>
              <w:right w:val="single" w:sz="12" w:space="0" w:color="auto"/>
            </w:tcBorders>
            <w:vAlign w:val="center"/>
          </w:tcPr>
          <w:p w:rsidR="005F3F88" w:rsidRPr="00520018" w:rsidRDefault="00FE6FA7" w:rsidP="00FE6FA7">
            <w:pPr>
              <w:autoSpaceDE w:val="0"/>
              <w:autoSpaceDN w:val="0"/>
              <w:adjustRightInd w:val="0"/>
              <w:rPr>
                <w:b/>
                <w:sz w:val="24"/>
                <w:szCs w:val="24"/>
                <w:lang w:val="en-US"/>
              </w:rPr>
            </w:pPr>
            <w:r w:rsidRPr="00520018">
              <w:rPr>
                <w:sz w:val="24"/>
                <w:szCs w:val="24"/>
                <w:lang w:val="en-US"/>
              </w:rPr>
              <w:t xml:space="preserve">Talk about the advert </w:t>
            </w:r>
            <w:r w:rsidR="005F3F88" w:rsidRPr="00520018">
              <w:rPr>
                <w:sz w:val="24"/>
                <w:szCs w:val="24"/>
                <w:lang w:val="en-US"/>
              </w:rPr>
              <w:t>with friends/family.</w:t>
            </w:r>
          </w:p>
        </w:tc>
        <w:tc>
          <w:tcPr>
            <w:tcW w:w="950" w:type="dxa"/>
            <w:vMerge w:val="restart"/>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0.57</w:t>
            </w:r>
          </w:p>
        </w:tc>
        <w:tc>
          <w:tcPr>
            <w:tcW w:w="1150" w:type="dxa"/>
            <w:vMerge w:val="restart"/>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0.54</w:t>
            </w:r>
          </w:p>
        </w:tc>
        <w:tc>
          <w:tcPr>
            <w:tcW w:w="1470" w:type="dxa"/>
            <w:tcBorders>
              <w:top w:val="single" w:sz="12" w:space="0" w:color="auto"/>
              <w:left w:val="single" w:sz="12" w:space="0" w:color="auto"/>
              <w:bottom w:val="nil"/>
              <w:right w:val="single" w:sz="12" w:space="0" w:color="auto"/>
            </w:tcBorders>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Fear</w:t>
            </w:r>
          </w:p>
        </w:tc>
        <w:tc>
          <w:tcPr>
            <w:tcW w:w="1046" w:type="dxa"/>
            <w:tcBorders>
              <w:top w:val="single" w:sz="12" w:space="0" w:color="auto"/>
              <w:left w:val="single" w:sz="12" w:space="0" w:color="auto"/>
              <w:bottom w:val="nil"/>
              <w:right w:val="single" w:sz="12" w:space="0" w:color="auto"/>
            </w:tcBorders>
            <w:shd w:val="clear" w:color="auto" w:fill="auto"/>
          </w:tcPr>
          <w:p w:rsidR="005F3F88" w:rsidRPr="00520018" w:rsidRDefault="00FE6FA7" w:rsidP="00DF0C22">
            <w:pPr>
              <w:autoSpaceDE w:val="0"/>
              <w:autoSpaceDN w:val="0"/>
              <w:adjustRightInd w:val="0"/>
              <w:jc w:val="both"/>
              <w:rPr>
                <w:sz w:val="24"/>
                <w:szCs w:val="24"/>
                <w:lang w:val="en-US"/>
              </w:rPr>
            </w:pPr>
            <w:r w:rsidRPr="00520018">
              <w:rPr>
                <w:sz w:val="24"/>
                <w:szCs w:val="24"/>
                <w:lang w:val="en-US"/>
              </w:rPr>
              <w:t>3.</w:t>
            </w:r>
            <w:r w:rsidR="005F3F88" w:rsidRPr="00520018">
              <w:rPr>
                <w:sz w:val="24"/>
                <w:szCs w:val="24"/>
                <w:lang w:val="en-US"/>
              </w:rPr>
              <w:t>265</w:t>
            </w:r>
          </w:p>
        </w:tc>
        <w:tc>
          <w:tcPr>
            <w:tcW w:w="1456" w:type="dxa"/>
            <w:tcBorders>
              <w:top w:val="single" w:sz="12" w:space="0" w:color="auto"/>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0.001</w:t>
            </w:r>
          </w:p>
        </w:tc>
        <w:tc>
          <w:tcPr>
            <w:tcW w:w="2192" w:type="dxa"/>
            <w:tcBorders>
              <w:top w:val="single" w:sz="12" w:space="0" w:color="auto"/>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DF0C22">
        <w:trPr>
          <w:trHeight w:val="88"/>
        </w:trPr>
        <w:tc>
          <w:tcPr>
            <w:tcW w:w="1636" w:type="dxa"/>
            <w:vMerge/>
            <w:tcBorders>
              <w:left w:val="single" w:sz="12" w:space="0" w:color="auto"/>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Compassion</w:t>
            </w:r>
          </w:p>
        </w:tc>
        <w:tc>
          <w:tcPr>
            <w:tcW w:w="104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2.388</w:t>
            </w:r>
          </w:p>
        </w:tc>
        <w:tc>
          <w:tcPr>
            <w:tcW w:w="145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0.018</w:t>
            </w:r>
          </w:p>
        </w:tc>
        <w:tc>
          <w:tcPr>
            <w:tcW w:w="2192"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DF0C22">
        <w:trPr>
          <w:trHeight w:val="88"/>
        </w:trPr>
        <w:tc>
          <w:tcPr>
            <w:tcW w:w="1636" w:type="dxa"/>
            <w:vMerge/>
            <w:tcBorders>
              <w:left w:val="single" w:sz="12" w:space="0" w:color="auto"/>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Hope</w:t>
            </w:r>
          </w:p>
        </w:tc>
        <w:tc>
          <w:tcPr>
            <w:tcW w:w="104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-3.103</w:t>
            </w:r>
          </w:p>
        </w:tc>
        <w:tc>
          <w:tcPr>
            <w:tcW w:w="145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0.002</w:t>
            </w:r>
          </w:p>
        </w:tc>
        <w:tc>
          <w:tcPr>
            <w:tcW w:w="2192"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Positive</w:t>
            </w:r>
          </w:p>
        </w:tc>
      </w:tr>
      <w:tr w:rsidR="00520018" w:rsidRPr="00520018" w:rsidTr="00DF0C22">
        <w:trPr>
          <w:trHeight w:val="88"/>
        </w:trPr>
        <w:tc>
          <w:tcPr>
            <w:tcW w:w="1636" w:type="dxa"/>
            <w:vMerge/>
            <w:tcBorders>
              <w:left w:val="single" w:sz="12" w:space="0" w:color="auto"/>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Relief</w:t>
            </w:r>
          </w:p>
        </w:tc>
        <w:tc>
          <w:tcPr>
            <w:tcW w:w="104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1.997</w:t>
            </w:r>
          </w:p>
        </w:tc>
        <w:tc>
          <w:tcPr>
            <w:tcW w:w="145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0.047</w:t>
            </w:r>
          </w:p>
        </w:tc>
        <w:tc>
          <w:tcPr>
            <w:tcW w:w="2192"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Positive</w:t>
            </w:r>
          </w:p>
        </w:tc>
      </w:tr>
      <w:tr w:rsidR="00520018" w:rsidRPr="00520018" w:rsidTr="00DF0C22">
        <w:trPr>
          <w:trHeight w:val="88"/>
        </w:trPr>
        <w:tc>
          <w:tcPr>
            <w:tcW w:w="1636" w:type="dxa"/>
            <w:vMerge/>
            <w:tcBorders>
              <w:left w:val="single" w:sz="12" w:space="0" w:color="auto"/>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Pride</w:t>
            </w:r>
          </w:p>
        </w:tc>
        <w:tc>
          <w:tcPr>
            <w:tcW w:w="104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-2.187</w:t>
            </w:r>
          </w:p>
        </w:tc>
        <w:tc>
          <w:tcPr>
            <w:tcW w:w="145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0.030</w:t>
            </w:r>
          </w:p>
        </w:tc>
        <w:tc>
          <w:tcPr>
            <w:tcW w:w="2192"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Positive</w:t>
            </w:r>
          </w:p>
        </w:tc>
      </w:tr>
      <w:tr w:rsidR="00520018" w:rsidRPr="00520018" w:rsidTr="00DF0C22">
        <w:trPr>
          <w:trHeight w:val="88"/>
        </w:trPr>
        <w:tc>
          <w:tcPr>
            <w:tcW w:w="1636" w:type="dxa"/>
            <w:vMerge/>
            <w:tcBorders>
              <w:left w:val="single" w:sz="12" w:space="0" w:color="auto"/>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Shock</w:t>
            </w:r>
          </w:p>
        </w:tc>
        <w:tc>
          <w:tcPr>
            <w:tcW w:w="104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2.635</w:t>
            </w:r>
          </w:p>
        </w:tc>
        <w:tc>
          <w:tcPr>
            <w:tcW w:w="145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0.009</w:t>
            </w:r>
          </w:p>
        </w:tc>
        <w:tc>
          <w:tcPr>
            <w:tcW w:w="2192"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DF0C22">
        <w:trPr>
          <w:trHeight w:val="88"/>
        </w:trPr>
        <w:tc>
          <w:tcPr>
            <w:tcW w:w="1636" w:type="dxa"/>
            <w:vMerge/>
            <w:tcBorders>
              <w:left w:val="single" w:sz="12" w:space="0" w:color="auto"/>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Interest</w:t>
            </w:r>
          </w:p>
        </w:tc>
        <w:tc>
          <w:tcPr>
            <w:tcW w:w="104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3.462</w:t>
            </w:r>
          </w:p>
        </w:tc>
        <w:tc>
          <w:tcPr>
            <w:tcW w:w="145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0.001</w:t>
            </w:r>
          </w:p>
        </w:tc>
        <w:tc>
          <w:tcPr>
            <w:tcW w:w="2192"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DF0C22">
        <w:trPr>
          <w:trHeight w:val="88"/>
        </w:trPr>
        <w:tc>
          <w:tcPr>
            <w:tcW w:w="1636" w:type="dxa"/>
            <w:vMerge/>
            <w:tcBorders>
              <w:left w:val="single" w:sz="12" w:space="0" w:color="auto"/>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vMerge/>
            <w:tcBorders>
              <w:left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Anger</w:t>
            </w:r>
          </w:p>
        </w:tc>
        <w:tc>
          <w:tcPr>
            <w:tcW w:w="104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2.031</w:t>
            </w:r>
          </w:p>
        </w:tc>
        <w:tc>
          <w:tcPr>
            <w:tcW w:w="145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0.043</w:t>
            </w:r>
          </w:p>
        </w:tc>
        <w:tc>
          <w:tcPr>
            <w:tcW w:w="2192"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DF0C22">
        <w:trPr>
          <w:trHeight w:val="88"/>
        </w:trPr>
        <w:tc>
          <w:tcPr>
            <w:tcW w:w="1636" w:type="dxa"/>
            <w:vMerge/>
            <w:tcBorders>
              <w:left w:val="single" w:sz="12" w:space="0" w:color="auto"/>
              <w:bottom w:val="single" w:sz="12" w:space="0" w:color="auto"/>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vMerge/>
            <w:tcBorders>
              <w:left w:val="single" w:sz="12" w:space="0" w:color="auto"/>
              <w:bottom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vMerge/>
            <w:tcBorders>
              <w:left w:val="single" w:sz="12" w:space="0" w:color="auto"/>
              <w:bottom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single" w:sz="12" w:space="0" w:color="auto"/>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Surprise</w:t>
            </w:r>
          </w:p>
        </w:tc>
        <w:tc>
          <w:tcPr>
            <w:tcW w:w="1046" w:type="dxa"/>
            <w:tcBorders>
              <w:top w:val="nil"/>
              <w:left w:val="single" w:sz="12" w:space="0" w:color="auto"/>
              <w:bottom w:val="single" w:sz="12" w:space="0" w:color="auto"/>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3.378</w:t>
            </w:r>
          </w:p>
        </w:tc>
        <w:tc>
          <w:tcPr>
            <w:tcW w:w="1456" w:type="dxa"/>
            <w:tcBorders>
              <w:top w:val="nil"/>
              <w:left w:val="single" w:sz="12" w:space="0" w:color="auto"/>
              <w:bottom w:val="single" w:sz="12" w:space="0" w:color="auto"/>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0.001</w:t>
            </w:r>
          </w:p>
        </w:tc>
        <w:tc>
          <w:tcPr>
            <w:tcW w:w="2192" w:type="dxa"/>
            <w:tcBorders>
              <w:top w:val="nil"/>
              <w:left w:val="single" w:sz="12" w:space="0" w:color="auto"/>
              <w:bottom w:val="single" w:sz="12" w:space="0" w:color="auto"/>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DF0C22">
        <w:trPr>
          <w:trHeight w:val="222"/>
        </w:trPr>
        <w:tc>
          <w:tcPr>
            <w:tcW w:w="1636" w:type="dxa"/>
            <w:vMerge w:val="restart"/>
            <w:tcBorders>
              <w:left w:val="single" w:sz="12" w:space="0" w:color="auto"/>
              <w:bottom w:val="nil"/>
              <w:right w:val="single" w:sz="12" w:space="0" w:color="auto"/>
            </w:tcBorders>
            <w:vAlign w:val="center"/>
          </w:tcPr>
          <w:p w:rsidR="005F3F88" w:rsidRPr="00520018" w:rsidRDefault="005F3F88" w:rsidP="00FE6FA7">
            <w:pPr>
              <w:autoSpaceDE w:val="0"/>
              <w:autoSpaceDN w:val="0"/>
              <w:adjustRightInd w:val="0"/>
              <w:rPr>
                <w:sz w:val="24"/>
                <w:szCs w:val="24"/>
                <w:lang w:val="en-US"/>
              </w:rPr>
            </w:pPr>
            <w:r w:rsidRPr="00520018">
              <w:rPr>
                <w:sz w:val="24"/>
                <w:szCs w:val="24"/>
                <w:lang w:val="en-US"/>
              </w:rPr>
              <w:t>Help the charity financially.</w:t>
            </w:r>
          </w:p>
        </w:tc>
        <w:tc>
          <w:tcPr>
            <w:tcW w:w="950" w:type="dxa"/>
            <w:vMerge w:val="restart"/>
            <w:tcBorders>
              <w:left w:val="single" w:sz="12" w:space="0" w:color="auto"/>
              <w:bottom w:val="nil"/>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0.52</w:t>
            </w:r>
          </w:p>
        </w:tc>
        <w:tc>
          <w:tcPr>
            <w:tcW w:w="1150" w:type="dxa"/>
            <w:vMerge w:val="restart"/>
            <w:tcBorders>
              <w:left w:val="single" w:sz="12" w:space="0" w:color="auto"/>
              <w:bottom w:val="nil"/>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0.481</w:t>
            </w:r>
          </w:p>
        </w:tc>
        <w:tc>
          <w:tcPr>
            <w:tcW w:w="1470" w:type="dxa"/>
            <w:tcBorders>
              <w:top w:val="single" w:sz="12" w:space="0" w:color="auto"/>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Regret</w:t>
            </w:r>
          </w:p>
        </w:tc>
        <w:tc>
          <w:tcPr>
            <w:tcW w:w="1046" w:type="dxa"/>
            <w:tcBorders>
              <w:top w:val="single" w:sz="12" w:space="0" w:color="auto"/>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-2.142</w:t>
            </w:r>
          </w:p>
        </w:tc>
        <w:tc>
          <w:tcPr>
            <w:tcW w:w="1456" w:type="dxa"/>
            <w:tcBorders>
              <w:top w:val="single" w:sz="12" w:space="0" w:color="auto"/>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0.033</w:t>
            </w:r>
          </w:p>
        </w:tc>
        <w:tc>
          <w:tcPr>
            <w:tcW w:w="2192" w:type="dxa"/>
            <w:tcBorders>
              <w:top w:val="single" w:sz="12" w:space="0" w:color="auto"/>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DF0C22">
        <w:trPr>
          <w:trHeight w:val="285"/>
        </w:trPr>
        <w:tc>
          <w:tcPr>
            <w:tcW w:w="1636" w:type="dxa"/>
            <w:vMerge/>
            <w:tcBorders>
              <w:top w:val="nil"/>
              <w:left w:val="single" w:sz="12" w:space="0" w:color="auto"/>
              <w:bottom w:val="nil"/>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vMerge/>
            <w:tcBorders>
              <w:top w:val="nil"/>
              <w:left w:val="single" w:sz="12" w:space="0" w:color="auto"/>
              <w:bottom w:val="nil"/>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vMerge/>
            <w:tcBorders>
              <w:top w:val="nil"/>
              <w:left w:val="single" w:sz="12" w:space="0" w:color="auto"/>
              <w:bottom w:val="nil"/>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Compassion</w:t>
            </w:r>
          </w:p>
        </w:tc>
        <w:tc>
          <w:tcPr>
            <w:tcW w:w="104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3.155</w:t>
            </w:r>
          </w:p>
        </w:tc>
        <w:tc>
          <w:tcPr>
            <w:tcW w:w="145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0.002</w:t>
            </w:r>
          </w:p>
        </w:tc>
        <w:tc>
          <w:tcPr>
            <w:tcW w:w="2192"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DF0C22">
        <w:trPr>
          <w:trHeight w:val="240"/>
        </w:trPr>
        <w:tc>
          <w:tcPr>
            <w:tcW w:w="1636" w:type="dxa"/>
            <w:vMerge/>
            <w:tcBorders>
              <w:top w:val="nil"/>
              <w:left w:val="single" w:sz="12" w:space="0" w:color="auto"/>
              <w:bottom w:val="nil"/>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vMerge/>
            <w:tcBorders>
              <w:top w:val="nil"/>
              <w:left w:val="single" w:sz="12" w:space="0" w:color="auto"/>
              <w:bottom w:val="nil"/>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vMerge/>
            <w:tcBorders>
              <w:top w:val="nil"/>
              <w:left w:val="single" w:sz="12" w:space="0" w:color="auto"/>
              <w:bottom w:val="nil"/>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Relief</w:t>
            </w:r>
          </w:p>
        </w:tc>
        <w:tc>
          <w:tcPr>
            <w:tcW w:w="104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2.048</w:t>
            </w:r>
          </w:p>
        </w:tc>
        <w:tc>
          <w:tcPr>
            <w:tcW w:w="145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0.042</w:t>
            </w:r>
          </w:p>
        </w:tc>
        <w:tc>
          <w:tcPr>
            <w:tcW w:w="2192"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Positive</w:t>
            </w:r>
          </w:p>
        </w:tc>
      </w:tr>
      <w:tr w:rsidR="00520018" w:rsidRPr="00520018" w:rsidTr="00DF0C22">
        <w:trPr>
          <w:trHeight w:val="303"/>
        </w:trPr>
        <w:tc>
          <w:tcPr>
            <w:tcW w:w="1636" w:type="dxa"/>
            <w:vMerge/>
            <w:tcBorders>
              <w:top w:val="nil"/>
              <w:left w:val="single" w:sz="12" w:space="0" w:color="auto"/>
              <w:bottom w:val="nil"/>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vMerge/>
            <w:tcBorders>
              <w:top w:val="nil"/>
              <w:left w:val="single" w:sz="12" w:space="0" w:color="auto"/>
              <w:bottom w:val="nil"/>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vMerge/>
            <w:tcBorders>
              <w:top w:val="nil"/>
              <w:left w:val="single" w:sz="12" w:space="0" w:color="auto"/>
              <w:bottom w:val="nil"/>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Interest</w:t>
            </w:r>
          </w:p>
        </w:tc>
        <w:tc>
          <w:tcPr>
            <w:tcW w:w="104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4.435</w:t>
            </w:r>
          </w:p>
        </w:tc>
        <w:tc>
          <w:tcPr>
            <w:tcW w:w="145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0.000</w:t>
            </w:r>
          </w:p>
        </w:tc>
        <w:tc>
          <w:tcPr>
            <w:tcW w:w="2192"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DF0C22">
        <w:trPr>
          <w:trHeight w:val="222"/>
        </w:trPr>
        <w:tc>
          <w:tcPr>
            <w:tcW w:w="1636" w:type="dxa"/>
            <w:vMerge/>
            <w:tcBorders>
              <w:top w:val="nil"/>
              <w:left w:val="single" w:sz="12" w:space="0" w:color="auto"/>
              <w:bottom w:val="nil"/>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vMerge/>
            <w:tcBorders>
              <w:top w:val="nil"/>
              <w:left w:val="single" w:sz="12" w:space="0" w:color="auto"/>
              <w:bottom w:val="nil"/>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vMerge/>
            <w:tcBorders>
              <w:top w:val="nil"/>
              <w:left w:val="single" w:sz="12" w:space="0" w:color="auto"/>
              <w:bottom w:val="nil"/>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Surprise</w:t>
            </w:r>
          </w:p>
        </w:tc>
        <w:tc>
          <w:tcPr>
            <w:tcW w:w="104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3.829</w:t>
            </w:r>
          </w:p>
        </w:tc>
        <w:tc>
          <w:tcPr>
            <w:tcW w:w="145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0.000</w:t>
            </w:r>
          </w:p>
        </w:tc>
        <w:tc>
          <w:tcPr>
            <w:tcW w:w="2192"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DF0C22">
        <w:trPr>
          <w:trHeight w:val="341"/>
        </w:trPr>
        <w:tc>
          <w:tcPr>
            <w:tcW w:w="1636" w:type="dxa"/>
            <w:vMerge/>
            <w:tcBorders>
              <w:top w:val="nil"/>
              <w:left w:val="single" w:sz="12" w:space="0" w:color="auto"/>
              <w:bottom w:val="nil"/>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vMerge/>
            <w:tcBorders>
              <w:top w:val="nil"/>
              <w:left w:val="single" w:sz="12" w:space="0" w:color="auto"/>
              <w:bottom w:val="nil"/>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vMerge/>
            <w:tcBorders>
              <w:top w:val="nil"/>
              <w:left w:val="single" w:sz="12" w:space="0" w:color="auto"/>
              <w:bottom w:val="nil"/>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contextualSpacing/>
              <w:jc w:val="both"/>
              <w:rPr>
                <w:sz w:val="24"/>
                <w:szCs w:val="24"/>
                <w:lang w:val="en-US"/>
              </w:rPr>
            </w:pPr>
            <w:r w:rsidRPr="00520018">
              <w:rPr>
                <w:sz w:val="24"/>
                <w:szCs w:val="24"/>
                <w:lang w:val="en-US"/>
              </w:rPr>
              <w:t>Shame</w:t>
            </w:r>
          </w:p>
        </w:tc>
        <w:tc>
          <w:tcPr>
            <w:tcW w:w="104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2.142</w:t>
            </w:r>
          </w:p>
        </w:tc>
        <w:tc>
          <w:tcPr>
            <w:tcW w:w="1456"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0.033</w:t>
            </w:r>
          </w:p>
        </w:tc>
        <w:tc>
          <w:tcPr>
            <w:tcW w:w="2192" w:type="dxa"/>
            <w:tcBorders>
              <w:top w:val="nil"/>
              <w:left w:val="single" w:sz="12" w:space="0" w:color="auto"/>
              <w:bottom w:val="nil"/>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DF0C22">
        <w:trPr>
          <w:trHeight w:val="133"/>
        </w:trPr>
        <w:tc>
          <w:tcPr>
            <w:tcW w:w="1636" w:type="dxa"/>
            <w:tcBorders>
              <w:top w:val="nil"/>
              <w:left w:val="single" w:sz="12" w:space="0" w:color="auto"/>
              <w:bottom w:val="single" w:sz="12" w:space="0" w:color="auto"/>
              <w:right w:val="single" w:sz="12" w:space="0" w:color="auto"/>
            </w:tcBorders>
            <w:vAlign w:val="center"/>
          </w:tcPr>
          <w:p w:rsidR="005F3F88" w:rsidRPr="00520018" w:rsidRDefault="005F3F88" w:rsidP="00FE6FA7">
            <w:pPr>
              <w:autoSpaceDE w:val="0"/>
              <w:autoSpaceDN w:val="0"/>
              <w:adjustRightInd w:val="0"/>
              <w:rPr>
                <w:sz w:val="24"/>
                <w:szCs w:val="24"/>
                <w:lang w:val="en-US"/>
              </w:rPr>
            </w:pPr>
          </w:p>
        </w:tc>
        <w:tc>
          <w:tcPr>
            <w:tcW w:w="950" w:type="dxa"/>
            <w:tcBorders>
              <w:top w:val="nil"/>
              <w:left w:val="single" w:sz="12" w:space="0" w:color="auto"/>
              <w:bottom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150" w:type="dxa"/>
            <w:tcBorders>
              <w:top w:val="nil"/>
              <w:left w:val="single" w:sz="12" w:space="0" w:color="auto"/>
              <w:bottom w:val="single" w:sz="12" w:space="0" w:color="auto"/>
              <w:right w:val="single" w:sz="12" w:space="0" w:color="auto"/>
            </w:tcBorders>
            <w:vAlign w:val="center"/>
          </w:tcPr>
          <w:p w:rsidR="005F3F88" w:rsidRPr="00520018" w:rsidRDefault="005F3F88" w:rsidP="00DF0C22">
            <w:pPr>
              <w:autoSpaceDE w:val="0"/>
              <w:autoSpaceDN w:val="0"/>
              <w:adjustRightInd w:val="0"/>
              <w:jc w:val="both"/>
              <w:rPr>
                <w:sz w:val="24"/>
                <w:szCs w:val="24"/>
                <w:lang w:val="en-US"/>
              </w:rPr>
            </w:pPr>
          </w:p>
        </w:tc>
        <w:tc>
          <w:tcPr>
            <w:tcW w:w="1470" w:type="dxa"/>
            <w:tcBorders>
              <w:top w:val="nil"/>
              <w:left w:val="single" w:sz="12" w:space="0" w:color="auto"/>
              <w:bottom w:val="single" w:sz="12" w:space="0" w:color="auto"/>
              <w:right w:val="single" w:sz="12" w:space="0" w:color="auto"/>
            </w:tcBorders>
            <w:shd w:val="clear" w:color="auto" w:fill="auto"/>
          </w:tcPr>
          <w:p w:rsidR="005F3F88" w:rsidRPr="00520018" w:rsidRDefault="005F3F88" w:rsidP="00DF0C22">
            <w:pPr>
              <w:autoSpaceDE w:val="0"/>
              <w:autoSpaceDN w:val="0"/>
              <w:adjustRightInd w:val="0"/>
              <w:contextualSpacing/>
              <w:jc w:val="both"/>
              <w:rPr>
                <w:sz w:val="24"/>
                <w:szCs w:val="24"/>
                <w:lang w:val="en-US"/>
              </w:rPr>
            </w:pPr>
            <w:r w:rsidRPr="00520018">
              <w:rPr>
                <w:sz w:val="24"/>
                <w:szCs w:val="24"/>
                <w:lang w:val="en-US"/>
              </w:rPr>
              <w:t>Guilt</w:t>
            </w:r>
          </w:p>
        </w:tc>
        <w:tc>
          <w:tcPr>
            <w:tcW w:w="1046" w:type="dxa"/>
            <w:tcBorders>
              <w:top w:val="nil"/>
              <w:left w:val="single" w:sz="12" w:space="0" w:color="auto"/>
              <w:bottom w:val="single" w:sz="12" w:space="0" w:color="auto"/>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-1.866</w:t>
            </w:r>
          </w:p>
        </w:tc>
        <w:tc>
          <w:tcPr>
            <w:tcW w:w="1456" w:type="dxa"/>
            <w:tcBorders>
              <w:top w:val="nil"/>
              <w:left w:val="single" w:sz="12" w:space="0" w:color="auto"/>
              <w:bottom w:val="single" w:sz="12" w:space="0" w:color="auto"/>
              <w:right w:val="single" w:sz="12" w:space="0" w:color="auto"/>
            </w:tcBorders>
            <w:shd w:val="clear" w:color="auto" w:fill="auto"/>
          </w:tcPr>
          <w:p w:rsidR="005F3F88" w:rsidRPr="00520018" w:rsidRDefault="005F3F88" w:rsidP="00DF0C22">
            <w:pPr>
              <w:autoSpaceDE w:val="0"/>
              <w:autoSpaceDN w:val="0"/>
              <w:adjustRightInd w:val="0"/>
              <w:jc w:val="both"/>
              <w:rPr>
                <w:sz w:val="24"/>
                <w:szCs w:val="24"/>
                <w:lang w:val="en-US"/>
              </w:rPr>
            </w:pPr>
            <w:r w:rsidRPr="00520018">
              <w:rPr>
                <w:sz w:val="24"/>
                <w:szCs w:val="24"/>
                <w:lang w:val="en-US"/>
              </w:rPr>
              <w:t>0.063</w:t>
            </w:r>
          </w:p>
        </w:tc>
        <w:tc>
          <w:tcPr>
            <w:tcW w:w="2192" w:type="dxa"/>
            <w:tcBorders>
              <w:top w:val="nil"/>
              <w:left w:val="single" w:sz="12" w:space="0" w:color="auto"/>
              <w:bottom w:val="single" w:sz="12" w:space="0" w:color="auto"/>
              <w:right w:val="single" w:sz="12" w:space="0" w:color="auto"/>
            </w:tcBorders>
            <w:shd w:val="clear" w:color="auto" w:fill="auto"/>
          </w:tcPr>
          <w:p w:rsidR="005F3F88" w:rsidRPr="00520018" w:rsidRDefault="005F3F88"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DF0C22">
        <w:tc>
          <w:tcPr>
            <w:tcW w:w="1636" w:type="dxa"/>
            <w:vMerge w:val="restart"/>
            <w:tcBorders>
              <w:left w:val="single" w:sz="12" w:space="0" w:color="auto"/>
              <w:bottom w:val="single" w:sz="12" w:space="0" w:color="auto"/>
              <w:right w:val="single" w:sz="12" w:space="0" w:color="auto"/>
            </w:tcBorders>
            <w:vAlign w:val="center"/>
          </w:tcPr>
          <w:p w:rsidR="00FE6FA7" w:rsidRPr="00520018" w:rsidRDefault="00FE6FA7" w:rsidP="00FE6FA7">
            <w:pPr>
              <w:autoSpaceDE w:val="0"/>
              <w:autoSpaceDN w:val="0"/>
              <w:adjustRightInd w:val="0"/>
              <w:rPr>
                <w:sz w:val="24"/>
                <w:szCs w:val="24"/>
                <w:lang w:val="en-US"/>
              </w:rPr>
            </w:pPr>
            <w:r w:rsidRPr="00520018">
              <w:rPr>
                <w:sz w:val="24"/>
                <w:szCs w:val="24"/>
                <w:lang w:val="en-US"/>
              </w:rPr>
              <w:t>Agree with the charitable cause.</w:t>
            </w:r>
          </w:p>
        </w:tc>
        <w:tc>
          <w:tcPr>
            <w:tcW w:w="950" w:type="dxa"/>
            <w:vMerge w:val="restart"/>
            <w:tcBorders>
              <w:left w:val="single" w:sz="12" w:space="0" w:color="auto"/>
              <w:bottom w:val="single" w:sz="12" w:space="0" w:color="auto"/>
              <w:right w:val="single" w:sz="12" w:space="0" w:color="auto"/>
            </w:tcBorders>
            <w:vAlign w:val="center"/>
          </w:tcPr>
          <w:p w:rsidR="00FE6FA7" w:rsidRPr="00520018" w:rsidRDefault="00FE6FA7" w:rsidP="00BB6950">
            <w:pPr>
              <w:autoSpaceDE w:val="0"/>
              <w:autoSpaceDN w:val="0"/>
              <w:adjustRightInd w:val="0"/>
              <w:jc w:val="both"/>
              <w:rPr>
                <w:sz w:val="24"/>
                <w:szCs w:val="24"/>
                <w:lang w:val="en-US"/>
              </w:rPr>
            </w:pPr>
            <w:r w:rsidRPr="00520018">
              <w:rPr>
                <w:sz w:val="24"/>
                <w:szCs w:val="24"/>
                <w:lang w:val="en-US"/>
              </w:rPr>
              <w:t>0.42</w:t>
            </w:r>
          </w:p>
        </w:tc>
        <w:tc>
          <w:tcPr>
            <w:tcW w:w="1150" w:type="dxa"/>
            <w:vMerge w:val="restart"/>
            <w:tcBorders>
              <w:left w:val="single" w:sz="12" w:space="0" w:color="auto"/>
              <w:bottom w:val="single" w:sz="12" w:space="0" w:color="auto"/>
              <w:right w:val="single" w:sz="12" w:space="0" w:color="auto"/>
            </w:tcBorders>
            <w:vAlign w:val="center"/>
          </w:tcPr>
          <w:p w:rsidR="00FE6FA7" w:rsidRPr="00520018" w:rsidRDefault="00FE6FA7" w:rsidP="00BB6950">
            <w:pPr>
              <w:autoSpaceDE w:val="0"/>
              <w:autoSpaceDN w:val="0"/>
              <w:adjustRightInd w:val="0"/>
              <w:jc w:val="both"/>
              <w:rPr>
                <w:sz w:val="24"/>
                <w:szCs w:val="24"/>
                <w:lang w:val="en-US"/>
              </w:rPr>
            </w:pPr>
            <w:r w:rsidRPr="00520018">
              <w:rPr>
                <w:sz w:val="24"/>
                <w:szCs w:val="24"/>
                <w:lang w:val="en-US"/>
              </w:rPr>
              <w:t>0.381</w:t>
            </w:r>
          </w:p>
        </w:tc>
        <w:tc>
          <w:tcPr>
            <w:tcW w:w="1470" w:type="dxa"/>
            <w:tcBorders>
              <w:top w:val="single" w:sz="12" w:space="0" w:color="auto"/>
              <w:left w:val="single" w:sz="12" w:space="0" w:color="auto"/>
              <w:bottom w:val="nil"/>
              <w:right w:val="single" w:sz="12" w:space="0" w:color="auto"/>
            </w:tcBorders>
            <w:shd w:val="clear" w:color="auto" w:fill="auto"/>
          </w:tcPr>
          <w:p w:rsidR="00FE6FA7" w:rsidRPr="00520018" w:rsidRDefault="00FE6FA7" w:rsidP="00F76D43">
            <w:pPr>
              <w:autoSpaceDE w:val="0"/>
              <w:autoSpaceDN w:val="0"/>
              <w:adjustRightInd w:val="0"/>
              <w:jc w:val="both"/>
              <w:rPr>
                <w:sz w:val="24"/>
                <w:szCs w:val="24"/>
                <w:lang w:val="en-US"/>
              </w:rPr>
            </w:pPr>
            <w:r w:rsidRPr="00520018">
              <w:rPr>
                <w:sz w:val="24"/>
                <w:szCs w:val="24"/>
                <w:lang w:val="en-US"/>
              </w:rPr>
              <w:t>Happiness</w:t>
            </w:r>
          </w:p>
        </w:tc>
        <w:tc>
          <w:tcPr>
            <w:tcW w:w="1046" w:type="dxa"/>
            <w:tcBorders>
              <w:top w:val="single" w:sz="12" w:space="0" w:color="auto"/>
              <w:left w:val="single" w:sz="12" w:space="0" w:color="auto"/>
              <w:bottom w:val="nil"/>
              <w:right w:val="single" w:sz="12" w:space="0" w:color="auto"/>
            </w:tcBorders>
            <w:shd w:val="clear" w:color="auto" w:fill="auto"/>
          </w:tcPr>
          <w:p w:rsidR="00FE6FA7" w:rsidRPr="00520018" w:rsidRDefault="00FE6FA7" w:rsidP="00F76D43">
            <w:pPr>
              <w:autoSpaceDE w:val="0"/>
              <w:autoSpaceDN w:val="0"/>
              <w:adjustRightInd w:val="0"/>
              <w:jc w:val="both"/>
              <w:rPr>
                <w:sz w:val="24"/>
                <w:szCs w:val="24"/>
                <w:lang w:val="en-US"/>
              </w:rPr>
            </w:pPr>
            <w:r w:rsidRPr="00520018">
              <w:rPr>
                <w:sz w:val="24"/>
                <w:szCs w:val="24"/>
                <w:lang w:val="en-US"/>
              </w:rPr>
              <w:t>-1.50</w:t>
            </w:r>
          </w:p>
        </w:tc>
        <w:tc>
          <w:tcPr>
            <w:tcW w:w="1456" w:type="dxa"/>
            <w:tcBorders>
              <w:top w:val="single" w:sz="12" w:space="0" w:color="auto"/>
              <w:left w:val="single" w:sz="12" w:space="0" w:color="auto"/>
              <w:bottom w:val="nil"/>
              <w:right w:val="single" w:sz="12" w:space="0" w:color="auto"/>
            </w:tcBorders>
            <w:shd w:val="clear" w:color="auto" w:fill="auto"/>
          </w:tcPr>
          <w:p w:rsidR="00FE6FA7" w:rsidRPr="00520018" w:rsidRDefault="00FE6FA7" w:rsidP="00F76D43">
            <w:pPr>
              <w:autoSpaceDE w:val="0"/>
              <w:autoSpaceDN w:val="0"/>
              <w:adjustRightInd w:val="0"/>
              <w:jc w:val="both"/>
              <w:rPr>
                <w:sz w:val="24"/>
                <w:szCs w:val="24"/>
                <w:lang w:val="en-US"/>
              </w:rPr>
            </w:pPr>
            <w:r w:rsidRPr="00520018">
              <w:rPr>
                <w:sz w:val="24"/>
                <w:szCs w:val="24"/>
                <w:lang w:val="en-US"/>
              </w:rPr>
              <w:t>0.050 (M)</w:t>
            </w:r>
          </w:p>
        </w:tc>
        <w:tc>
          <w:tcPr>
            <w:tcW w:w="2192" w:type="dxa"/>
            <w:tcBorders>
              <w:top w:val="single" w:sz="12" w:space="0" w:color="auto"/>
              <w:left w:val="single" w:sz="12" w:space="0" w:color="auto"/>
              <w:bottom w:val="nil"/>
              <w:right w:val="single" w:sz="12" w:space="0" w:color="auto"/>
            </w:tcBorders>
            <w:shd w:val="clear" w:color="auto" w:fill="auto"/>
          </w:tcPr>
          <w:p w:rsidR="00FE6FA7" w:rsidRPr="00520018" w:rsidRDefault="00FE6FA7" w:rsidP="00F76D43">
            <w:pPr>
              <w:autoSpaceDE w:val="0"/>
              <w:autoSpaceDN w:val="0"/>
              <w:adjustRightInd w:val="0"/>
              <w:jc w:val="center"/>
              <w:rPr>
                <w:sz w:val="24"/>
                <w:szCs w:val="24"/>
                <w:lang w:val="en-US"/>
              </w:rPr>
            </w:pPr>
            <w:r w:rsidRPr="00520018">
              <w:rPr>
                <w:sz w:val="24"/>
                <w:szCs w:val="24"/>
                <w:lang w:val="en-US"/>
              </w:rPr>
              <w:t>Positive</w:t>
            </w:r>
          </w:p>
        </w:tc>
      </w:tr>
      <w:tr w:rsidR="00520018" w:rsidRPr="00520018" w:rsidTr="00DF0C22">
        <w:trPr>
          <w:trHeight w:val="159"/>
        </w:trPr>
        <w:tc>
          <w:tcPr>
            <w:tcW w:w="1636" w:type="dxa"/>
            <w:vMerge/>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FE6FA7">
            <w:pPr>
              <w:autoSpaceDE w:val="0"/>
              <w:autoSpaceDN w:val="0"/>
              <w:adjustRightInd w:val="0"/>
              <w:rPr>
                <w:sz w:val="24"/>
                <w:szCs w:val="24"/>
                <w:lang w:val="en-US"/>
              </w:rPr>
            </w:pPr>
          </w:p>
        </w:tc>
        <w:tc>
          <w:tcPr>
            <w:tcW w:w="950" w:type="dxa"/>
            <w:vMerge/>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DF0C22">
            <w:pPr>
              <w:autoSpaceDE w:val="0"/>
              <w:autoSpaceDN w:val="0"/>
              <w:adjustRightInd w:val="0"/>
              <w:jc w:val="both"/>
              <w:rPr>
                <w:sz w:val="24"/>
                <w:szCs w:val="24"/>
                <w:lang w:val="en-US"/>
              </w:rPr>
            </w:pPr>
          </w:p>
        </w:tc>
        <w:tc>
          <w:tcPr>
            <w:tcW w:w="1150" w:type="dxa"/>
            <w:vMerge/>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Compassion</w:t>
            </w:r>
          </w:p>
        </w:tc>
        <w:tc>
          <w:tcPr>
            <w:tcW w:w="1046" w:type="dxa"/>
            <w:tcBorders>
              <w:top w:val="nil"/>
              <w:left w:val="single" w:sz="12" w:space="0" w:color="auto"/>
              <w:bottom w:val="nil"/>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4.148</w:t>
            </w:r>
          </w:p>
        </w:tc>
        <w:tc>
          <w:tcPr>
            <w:tcW w:w="1456" w:type="dxa"/>
            <w:tcBorders>
              <w:top w:val="nil"/>
              <w:left w:val="single" w:sz="12" w:space="0" w:color="auto"/>
              <w:bottom w:val="nil"/>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0.000</w:t>
            </w:r>
          </w:p>
        </w:tc>
        <w:tc>
          <w:tcPr>
            <w:tcW w:w="2192" w:type="dxa"/>
            <w:tcBorders>
              <w:top w:val="nil"/>
              <w:left w:val="single" w:sz="12" w:space="0" w:color="auto"/>
              <w:bottom w:val="nil"/>
              <w:right w:val="single" w:sz="12" w:space="0" w:color="auto"/>
            </w:tcBorders>
            <w:shd w:val="clear" w:color="auto" w:fill="auto"/>
          </w:tcPr>
          <w:p w:rsidR="00FE6FA7" w:rsidRPr="00520018" w:rsidRDefault="00FE6FA7"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DF0C22">
        <w:trPr>
          <w:trHeight w:val="258"/>
        </w:trPr>
        <w:tc>
          <w:tcPr>
            <w:tcW w:w="1636" w:type="dxa"/>
            <w:vMerge/>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FE6FA7">
            <w:pPr>
              <w:autoSpaceDE w:val="0"/>
              <w:autoSpaceDN w:val="0"/>
              <w:adjustRightInd w:val="0"/>
              <w:rPr>
                <w:sz w:val="24"/>
                <w:szCs w:val="24"/>
                <w:lang w:val="en-US"/>
              </w:rPr>
            </w:pPr>
          </w:p>
        </w:tc>
        <w:tc>
          <w:tcPr>
            <w:tcW w:w="950" w:type="dxa"/>
            <w:vMerge/>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DF0C22">
            <w:pPr>
              <w:autoSpaceDE w:val="0"/>
              <w:autoSpaceDN w:val="0"/>
              <w:adjustRightInd w:val="0"/>
              <w:jc w:val="both"/>
              <w:rPr>
                <w:sz w:val="24"/>
                <w:szCs w:val="24"/>
                <w:lang w:val="en-US"/>
              </w:rPr>
            </w:pPr>
          </w:p>
        </w:tc>
        <w:tc>
          <w:tcPr>
            <w:tcW w:w="1150" w:type="dxa"/>
            <w:vMerge/>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DF0C22">
            <w:pPr>
              <w:autoSpaceDE w:val="0"/>
              <w:autoSpaceDN w:val="0"/>
              <w:adjustRightInd w:val="0"/>
              <w:jc w:val="both"/>
              <w:rPr>
                <w:sz w:val="24"/>
                <w:szCs w:val="24"/>
                <w:lang w:val="en-US"/>
              </w:rPr>
            </w:pPr>
          </w:p>
        </w:tc>
        <w:tc>
          <w:tcPr>
            <w:tcW w:w="1470" w:type="dxa"/>
            <w:tcBorders>
              <w:top w:val="nil"/>
              <w:left w:val="single" w:sz="12" w:space="0" w:color="auto"/>
              <w:bottom w:val="nil"/>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Pride</w:t>
            </w:r>
          </w:p>
        </w:tc>
        <w:tc>
          <w:tcPr>
            <w:tcW w:w="1046" w:type="dxa"/>
            <w:tcBorders>
              <w:top w:val="nil"/>
              <w:left w:val="single" w:sz="12" w:space="0" w:color="auto"/>
              <w:bottom w:val="nil"/>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2.059</w:t>
            </w:r>
          </w:p>
        </w:tc>
        <w:tc>
          <w:tcPr>
            <w:tcW w:w="1456" w:type="dxa"/>
            <w:tcBorders>
              <w:top w:val="nil"/>
              <w:left w:val="single" w:sz="12" w:space="0" w:color="auto"/>
              <w:bottom w:val="nil"/>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0.059 (M)</w:t>
            </w:r>
          </w:p>
        </w:tc>
        <w:tc>
          <w:tcPr>
            <w:tcW w:w="2192" w:type="dxa"/>
            <w:tcBorders>
              <w:top w:val="nil"/>
              <w:left w:val="single" w:sz="12" w:space="0" w:color="auto"/>
              <w:bottom w:val="nil"/>
              <w:right w:val="single" w:sz="12" w:space="0" w:color="auto"/>
            </w:tcBorders>
            <w:shd w:val="clear" w:color="auto" w:fill="auto"/>
          </w:tcPr>
          <w:p w:rsidR="00FE6FA7" w:rsidRPr="00520018" w:rsidRDefault="00FE6FA7"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FE6FA7">
        <w:trPr>
          <w:trHeight w:val="303"/>
        </w:trPr>
        <w:tc>
          <w:tcPr>
            <w:tcW w:w="1636" w:type="dxa"/>
            <w:vMerge/>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FE6FA7">
            <w:pPr>
              <w:autoSpaceDE w:val="0"/>
              <w:autoSpaceDN w:val="0"/>
              <w:adjustRightInd w:val="0"/>
              <w:rPr>
                <w:sz w:val="24"/>
                <w:szCs w:val="24"/>
                <w:lang w:val="en-US"/>
              </w:rPr>
            </w:pPr>
          </w:p>
        </w:tc>
        <w:tc>
          <w:tcPr>
            <w:tcW w:w="950" w:type="dxa"/>
            <w:vMerge/>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DF0C22">
            <w:pPr>
              <w:autoSpaceDE w:val="0"/>
              <w:autoSpaceDN w:val="0"/>
              <w:adjustRightInd w:val="0"/>
              <w:jc w:val="both"/>
              <w:rPr>
                <w:sz w:val="24"/>
                <w:szCs w:val="24"/>
                <w:lang w:val="en-US"/>
              </w:rPr>
            </w:pPr>
          </w:p>
        </w:tc>
        <w:tc>
          <w:tcPr>
            <w:tcW w:w="1150" w:type="dxa"/>
            <w:vMerge/>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DF0C22">
            <w:pPr>
              <w:autoSpaceDE w:val="0"/>
              <w:autoSpaceDN w:val="0"/>
              <w:adjustRightInd w:val="0"/>
              <w:jc w:val="both"/>
              <w:rPr>
                <w:sz w:val="24"/>
                <w:szCs w:val="24"/>
                <w:lang w:val="en-US"/>
              </w:rPr>
            </w:pPr>
          </w:p>
        </w:tc>
        <w:tc>
          <w:tcPr>
            <w:tcW w:w="1470" w:type="dxa"/>
            <w:tcBorders>
              <w:top w:val="nil"/>
              <w:left w:val="single" w:sz="12" w:space="0" w:color="auto"/>
              <w:bottom w:val="single" w:sz="12" w:space="0" w:color="auto"/>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Interest</w:t>
            </w:r>
          </w:p>
        </w:tc>
        <w:tc>
          <w:tcPr>
            <w:tcW w:w="1046" w:type="dxa"/>
            <w:tcBorders>
              <w:top w:val="nil"/>
              <w:left w:val="single" w:sz="12" w:space="0" w:color="auto"/>
              <w:bottom w:val="single" w:sz="12" w:space="0" w:color="auto"/>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2.509</w:t>
            </w:r>
          </w:p>
        </w:tc>
        <w:tc>
          <w:tcPr>
            <w:tcW w:w="1456" w:type="dxa"/>
            <w:tcBorders>
              <w:top w:val="nil"/>
              <w:left w:val="single" w:sz="12" w:space="0" w:color="auto"/>
              <w:bottom w:val="single" w:sz="12" w:space="0" w:color="auto"/>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0.013</w:t>
            </w:r>
          </w:p>
        </w:tc>
        <w:tc>
          <w:tcPr>
            <w:tcW w:w="2192" w:type="dxa"/>
            <w:tcBorders>
              <w:top w:val="nil"/>
              <w:left w:val="single" w:sz="12" w:space="0" w:color="auto"/>
              <w:bottom w:val="single" w:sz="12" w:space="0" w:color="auto"/>
              <w:right w:val="single" w:sz="12" w:space="0" w:color="auto"/>
            </w:tcBorders>
            <w:shd w:val="clear" w:color="auto" w:fill="auto"/>
          </w:tcPr>
          <w:p w:rsidR="00FE6FA7" w:rsidRPr="00520018" w:rsidRDefault="00FE6FA7" w:rsidP="00DF0C22">
            <w:pPr>
              <w:autoSpaceDE w:val="0"/>
              <w:autoSpaceDN w:val="0"/>
              <w:adjustRightInd w:val="0"/>
              <w:jc w:val="center"/>
              <w:rPr>
                <w:sz w:val="24"/>
                <w:szCs w:val="24"/>
                <w:lang w:val="en-US"/>
              </w:rPr>
            </w:pPr>
            <w:r w:rsidRPr="00520018">
              <w:rPr>
                <w:sz w:val="24"/>
                <w:szCs w:val="24"/>
                <w:lang w:val="en-US"/>
              </w:rPr>
              <w:t>Shocking</w:t>
            </w:r>
          </w:p>
        </w:tc>
      </w:tr>
      <w:tr w:rsidR="00520018" w:rsidRPr="00520018" w:rsidTr="00FE6FA7">
        <w:trPr>
          <w:trHeight w:val="276"/>
        </w:trPr>
        <w:tc>
          <w:tcPr>
            <w:tcW w:w="1636" w:type="dxa"/>
            <w:vMerge/>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FE6FA7">
            <w:pPr>
              <w:autoSpaceDE w:val="0"/>
              <w:autoSpaceDN w:val="0"/>
              <w:adjustRightInd w:val="0"/>
              <w:rPr>
                <w:sz w:val="24"/>
                <w:szCs w:val="24"/>
                <w:lang w:val="en-US"/>
              </w:rPr>
            </w:pPr>
          </w:p>
        </w:tc>
        <w:tc>
          <w:tcPr>
            <w:tcW w:w="950" w:type="dxa"/>
            <w:vMerge/>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DF0C22">
            <w:pPr>
              <w:autoSpaceDE w:val="0"/>
              <w:autoSpaceDN w:val="0"/>
              <w:adjustRightInd w:val="0"/>
              <w:jc w:val="both"/>
              <w:rPr>
                <w:sz w:val="24"/>
                <w:szCs w:val="24"/>
                <w:lang w:val="en-US"/>
              </w:rPr>
            </w:pPr>
          </w:p>
        </w:tc>
        <w:tc>
          <w:tcPr>
            <w:tcW w:w="1150" w:type="dxa"/>
            <w:vMerge/>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DF0C22">
            <w:pPr>
              <w:autoSpaceDE w:val="0"/>
              <w:autoSpaceDN w:val="0"/>
              <w:adjustRightInd w:val="0"/>
              <w:jc w:val="both"/>
              <w:rPr>
                <w:sz w:val="24"/>
                <w:szCs w:val="24"/>
                <w:lang w:val="en-US"/>
              </w:rPr>
            </w:pPr>
          </w:p>
        </w:tc>
        <w:tc>
          <w:tcPr>
            <w:tcW w:w="1470" w:type="dxa"/>
            <w:vMerge w:val="restart"/>
            <w:tcBorders>
              <w:top w:val="single" w:sz="12" w:space="0" w:color="auto"/>
              <w:left w:val="single" w:sz="12" w:space="0" w:color="auto"/>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Regret</w:t>
            </w:r>
          </w:p>
          <w:p w:rsidR="00FE6FA7" w:rsidRPr="00520018" w:rsidRDefault="00FE6FA7" w:rsidP="00DF0C22">
            <w:pPr>
              <w:autoSpaceDE w:val="0"/>
              <w:autoSpaceDN w:val="0"/>
              <w:adjustRightInd w:val="0"/>
              <w:jc w:val="both"/>
              <w:rPr>
                <w:sz w:val="24"/>
                <w:szCs w:val="24"/>
                <w:lang w:val="en-US"/>
              </w:rPr>
            </w:pPr>
            <w:r w:rsidRPr="00520018">
              <w:rPr>
                <w:sz w:val="24"/>
                <w:szCs w:val="24"/>
                <w:lang w:val="en-US"/>
              </w:rPr>
              <w:t>Interest</w:t>
            </w:r>
          </w:p>
          <w:p w:rsidR="00FE6FA7" w:rsidRPr="00520018" w:rsidRDefault="00FE6FA7" w:rsidP="00DF0C22">
            <w:pPr>
              <w:autoSpaceDE w:val="0"/>
              <w:autoSpaceDN w:val="0"/>
              <w:adjustRightInd w:val="0"/>
              <w:jc w:val="both"/>
              <w:rPr>
                <w:sz w:val="24"/>
                <w:szCs w:val="24"/>
                <w:lang w:val="en-US"/>
              </w:rPr>
            </w:pPr>
            <w:r w:rsidRPr="00520018">
              <w:rPr>
                <w:sz w:val="24"/>
                <w:szCs w:val="24"/>
                <w:lang w:val="en-US"/>
              </w:rPr>
              <w:t>Sadness</w:t>
            </w:r>
          </w:p>
          <w:p w:rsidR="00FE6FA7" w:rsidRPr="00520018" w:rsidRDefault="00FE6FA7" w:rsidP="00DF0C22">
            <w:pPr>
              <w:autoSpaceDE w:val="0"/>
              <w:autoSpaceDN w:val="0"/>
              <w:adjustRightInd w:val="0"/>
              <w:jc w:val="both"/>
              <w:rPr>
                <w:sz w:val="24"/>
                <w:szCs w:val="24"/>
                <w:lang w:val="en-US"/>
              </w:rPr>
            </w:pPr>
            <w:r w:rsidRPr="00520018">
              <w:rPr>
                <w:sz w:val="24"/>
                <w:szCs w:val="24"/>
                <w:lang w:val="en-US"/>
              </w:rPr>
              <w:t>Surprise</w:t>
            </w:r>
          </w:p>
          <w:p w:rsidR="00FE6FA7" w:rsidRPr="00520018" w:rsidRDefault="00FE6FA7" w:rsidP="00DF0C22">
            <w:pPr>
              <w:autoSpaceDE w:val="0"/>
              <w:autoSpaceDN w:val="0"/>
              <w:adjustRightInd w:val="0"/>
              <w:jc w:val="both"/>
              <w:rPr>
                <w:sz w:val="24"/>
                <w:szCs w:val="24"/>
                <w:lang w:val="en-US"/>
              </w:rPr>
            </w:pPr>
            <w:r w:rsidRPr="00520018">
              <w:rPr>
                <w:sz w:val="24"/>
                <w:szCs w:val="24"/>
                <w:lang w:val="en-US"/>
              </w:rPr>
              <w:t>Joy</w:t>
            </w:r>
          </w:p>
        </w:tc>
        <w:tc>
          <w:tcPr>
            <w:tcW w:w="1046" w:type="dxa"/>
            <w:vMerge w:val="restart"/>
            <w:tcBorders>
              <w:top w:val="single" w:sz="12" w:space="0" w:color="auto"/>
              <w:left w:val="single" w:sz="12" w:space="0" w:color="auto"/>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-2.971</w:t>
            </w:r>
          </w:p>
          <w:p w:rsidR="00FE6FA7" w:rsidRPr="00520018" w:rsidRDefault="00FE6FA7" w:rsidP="00DF0C22">
            <w:pPr>
              <w:autoSpaceDE w:val="0"/>
              <w:autoSpaceDN w:val="0"/>
              <w:adjustRightInd w:val="0"/>
              <w:jc w:val="both"/>
              <w:rPr>
                <w:sz w:val="24"/>
                <w:szCs w:val="24"/>
                <w:lang w:val="en-US"/>
              </w:rPr>
            </w:pPr>
            <w:r w:rsidRPr="00520018">
              <w:rPr>
                <w:sz w:val="24"/>
                <w:szCs w:val="24"/>
                <w:lang w:val="en-US"/>
              </w:rPr>
              <w:t>3.283</w:t>
            </w:r>
          </w:p>
          <w:p w:rsidR="00FE6FA7" w:rsidRPr="00520018" w:rsidRDefault="00FE6FA7" w:rsidP="00DF0C22">
            <w:pPr>
              <w:autoSpaceDE w:val="0"/>
              <w:autoSpaceDN w:val="0"/>
              <w:adjustRightInd w:val="0"/>
              <w:jc w:val="both"/>
              <w:rPr>
                <w:sz w:val="24"/>
                <w:szCs w:val="24"/>
                <w:lang w:val="en-US"/>
              </w:rPr>
            </w:pPr>
            <w:r w:rsidRPr="00520018">
              <w:rPr>
                <w:sz w:val="24"/>
                <w:szCs w:val="24"/>
                <w:lang w:val="en-US"/>
              </w:rPr>
              <w:t>1.994</w:t>
            </w:r>
          </w:p>
          <w:p w:rsidR="00FE6FA7" w:rsidRPr="00520018" w:rsidRDefault="00FE6FA7" w:rsidP="00DF0C22">
            <w:pPr>
              <w:autoSpaceDE w:val="0"/>
              <w:autoSpaceDN w:val="0"/>
              <w:adjustRightInd w:val="0"/>
              <w:jc w:val="both"/>
              <w:rPr>
                <w:sz w:val="24"/>
                <w:szCs w:val="24"/>
                <w:lang w:val="en-US"/>
              </w:rPr>
            </w:pPr>
            <w:r w:rsidRPr="00520018">
              <w:rPr>
                <w:sz w:val="24"/>
                <w:szCs w:val="24"/>
                <w:lang w:val="en-US"/>
              </w:rPr>
              <w:t>3.189</w:t>
            </w:r>
          </w:p>
          <w:p w:rsidR="00FE6FA7" w:rsidRPr="00520018" w:rsidRDefault="00FE6FA7" w:rsidP="00DF0C22">
            <w:pPr>
              <w:autoSpaceDE w:val="0"/>
              <w:autoSpaceDN w:val="0"/>
              <w:adjustRightInd w:val="0"/>
              <w:jc w:val="both"/>
              <w:rPr>
                <w:sz w:val="24"/>
                <w:szCs w:val="24"/>
                <w:lang w:val="en-US"/>
              </w:rPr>
            </w:pPr>
            <w:r w:rsidRPr="00520018">
              <w:rPr>
                <w:sz w:val="24"/>
                <w:szCs w:val="24"/>
                <w:lang w:val="en-US"/>
              </w:rPr>
              <w:t>-1.791</w:t>
            </w:r>
          </w:p>
        </w:tc>
        <w:tc>
          <w:tcPr>
            <w:tcW w:w="1456" w:type="dxa"/>
            <w:vMerge w:val="restart"/>
            <w:tcBorders>
              <w:top w:val="single" w:sz="12" w:space="0" w:color="auto"/>
              <w:left w:val="single" w:sz="12" w:space="0" w:color="auto"/>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0.003</w:t>
            </w:r>
          </w:p>
          <w:p w:rsidR="00FE6FA7" w:rsidRPr="00520018" w:rsidRDefault="00FE6FA7" w:rsidP="00DF0C22">
            <w:pPr>
              <w:autoSpaceDE w:val="0"/>
              <w:autoSpaceDN w:val="0"/>
              <w:adjustRightInd w:val="0"/>
              <w:jc w:val="both"/>
              <w:rPr>
                <w:sz w:val="24"/>
                <w:szCs w:val="24"/>
                <w:lang w:val="en-US"/>
              </w:rPr>
            </w:pPr>
            <w:r w:rsidRPr="00520018">
              <w:rPr>
                <w:sz w:val="24"/>
                <w:szCs w:val="24"/>
                <w:lang w:val="en-US"/>
              </w:rPr>
              <w:t>0.001</w:t>
            </w:r>
          </w:p>
          <w:p w:rsidR="00FE6FA7" w:rsidRPr="00520018" w:rsidRDefault="00FE6FA7" w:rsidP="00DF0C22">
            <w:pPr>
              <w:autoSpaceDE w:val="0"/>
              <w:autoSpaceDN w:val="0"/>
              <w:adjustRightInd w:val="0"/>
              <w:jc w:val="both"/>
              <w:rPr>
                <w:sz w:val="24"/>
                <w:szCs w:val="24"/>
                <w:lang w:val="en-US"/>
              </w:rPr>
            </w:pPr>
            <w:r w:rsidRPr="00520018">
              <w:rPr>
                <w:sz w:val="24"/>
                <w:szCs w:val="24"/>
                <w:lang w:val="en-US"/>
              </w:rPr>
              <w:t>0.051 (M)</w:t>
            </w:r>
          </w:p>
          <w:p w:rsidR="00FE6FA7" w:rsidRPr="00520018" w:rsidRDefault="00FE6FA7" w:rsidP="00DF0C22">
            <w:pPr>
              <w:autoSpaceDE w:val="0"/>
              <w:autoSpaceDN w:val="0"/>
              <w:adjustRightInd w:val="0"/>
              <w:jc w:val="both"/>
              <w:rPr>
                <w:sz w:val="24"/>
                <w:szCs w:val="24"/>
                <w:lang w:val="en-US"/>
              </w:rPr>
            </w:pPr>
            <w:r w:rsidRPr="00520018">
              <w:rPr>
                <w:sz w:val="24"/>
                <w:szCs w:val="24"/>
                <w:lang w:val="en-US"/>
              </w:rPr>
              <w:t>0.001</w:t>
            </w:r>
          </w:p>
          <w:p w:rsidR="00FE6FA7" w:rsidRPr="00520018" w:rsidRDefault="00FE6FA7" w:rsidP="00DF0C22">
            <w:pPr>
              <w:autoSpaceDE w:val="0"/>
              <w:autoSpaceDN w:val="0"/>
              <w:adjustRightInd w:val="0"/>
              <w:jc w:val="both"/>
              <w:rPr>
                <w:sz w:val="24"/>
                <w:szCs w:val="24"/>
                <w:lang w:val="en-US"/>
              </w:rPr>
            </w:pPr>
            <w:r w:rsidRPr="00520018">
              <w:rPr>
                <w:sz w:val="24"/>
                <w:szCs w:val="24"/>
                <w:lang w:val="en-US"/>
              </w:rPr>
              <w:t>0.074</w:t>
            </w:r>
          </w:p>
        </w:tc>
        <w:tc>
          <w:tcPr>
            <w:tcW w:w="2192" w:type="dxa"/>
            <w:vMerge w:val="restart"/>
            <w:tcBorders>
              <w:top w:val="single" w:sz="12" w:space="0" w:color="auto"/>
              <w:left w:val="single" w:sz="12" w:space="0" w:color="auto"/>
              <w:right w:val="single" w:sz="12" w:space="0" w:color="auto"/>
            </w:tcBorders>
            <w:shd w:val="clear" w:color="auto" w:fill="auto"/>
          </w:tcPr>
          <w:p w:rsidR="00FE6FA7" w:rsidRPr="00520018" w:rsidRDefault="00FE6FA7" w:rsidP="00DF0C22">
            <w:pPr>
              <w:autoSpaceDE w:val="0"/>
              <w:autoSpaceDN w:val="0"/>
              <w:adjustRightInd w:val="0"/>
              <w:jc w:val="center"/>
              <w:rPr>
                <w:sz w:val="24"/>
                <w:szCs w:val="24"/>
                <w:lang w:val="en-US"/>
              </w:rPr>
            </w:pPr>
            <w:r w:rsidRPr="00520018">
              <w:rPr>
                <w:sz w:val="24"/>
                <w:szCs w:val="24"/>
                <w:lang w:val="en-US"/>
              </w:rPr>
              <w:t>Shocking</w:t>
            </w:r>
          </w:p>
          <w:p w:rsidR="00FE6FA7" w:rsidRPr="00520018" w:rsidRDefault="00FE6FA7" w:rsidP="00DF0C22">
            <w:pPr>
              <w:autoSpaceDE w:val="0"/>
              <w:autoSpaceDN w:val="0"/>
              <w:adjustRightInd w:val="0"/>
              <w:jc w:val="center"/>
              <w:rPr>
                <w:sz w:val="24"/>
                <w:szCs w:val="24"/>
                <w:lang w:val="en-US"/>
              </w:rPr>
            </w:pPr>
            <w:r w:rsidRPr="00520018">
              <w:rPr>
                <w:sz w:val="24"/>
                <w:szCs w:val="24"/>
                <w:lang w:val="en-US"/>
              </w:rPr>
              <w:t>Shocking</w:t>
            </w:r>
          </w:p>
          <w:p w:rsidR="00FE6FA7" w:rsidRPr="00520018" w:rsidRDefault="00FE6FA7" w:rsidP="00DF0C22">
            <w:pPr>
              <w:autoSpaceDE w:val="0"/>
              <w:autoSpaceDN w:val="0"/>
              <w:adjustRightInd w:val="0"/>
              <w:jc w:val="center"/>
              <w:rPr>
                <w:sz w:val="24"/>
                <w:szCs w:val="24"/>
                <w:lang w:val="en-US"/>
              </w:rPr>
            </w:pPr>
            <w:r w:rsidRPr="00520018">
              <w:rPr>
                <w:sz w:val="24"/>
                <w:szCs w:val="24"/>
                <w:lang w:val="en-US"/>
              </w:rPr>
              <w:t>Shocking</w:t>
            </w:r>
          </w:p>
          <w:p w:rsidR="00FE6FA7" w:rsidRPr="00520018" w:rsidRDefault="00FE6FA7" w:rsidP="00DF0C22">
            <w:pPr>
              <w:autoSpaceDE w:val="0"/>
              <w:autoSpaceDN w:val="0"/>
              <w:adjustRightInd w:val="0"/>
              <w:jc w:val="center"/>
              <w:rPr>
                <w:sz w:val="24"/>
                <w:szCs w:val="24"/>
                <w:lang w:val="en-US"/>
              </w:rPr>
            </w:pPr>
            <w:r w:rsidRPr="00520018">
              <w:rPr>
                <w:sz w:val="24"/>
                <w:szCs w:val="24"/>
                <w:lang w:val="en-US"/>
              </w:rPr>
              <w:t>Shocking</w:t>
            </w:r>
          </w:p>
          <w:p w:rsidR="00FE6FA7" w:rsidRPr="00520018" w:rsidRDefault="00FE6FA7" w:rsidP="00DF0C22">
            <w:pPr>
              <w:autoSpaceDE w:val="0"/>
              <w:autoSpaceDN w:val="0"/>
              <w:adjustRightInd w:val="0"/>
              <w:jc w:val="center"/>
              <w:rPr>
                <w:sz w:val="24"/>
                <w:szCs w:val="24"/>
                <w:lang w:val="en-US"/>
              </w:rPr>
            </w:pPr>
            <w:r w:rsidRPr="00520018">
              <w:rPr>
                <w:sz w:val="24"/>
                <w:szCs w:val="24"/>
                <w:lang w:val="en-US"/>
              </w:rPr>
              <w:t>Positive</w:t>
            </w:r>
          </w:p>
        </w:tc>
      </w:tr>
      <w:tr w:rsidR="00520018" w:rsidRPr="00520018" w:rsidTr="00DF0C22">
        <w:trPr>
          <w:trHeight w:val="1113"/>
        </w:trPr>
        <w:tc>
          <w:tcPr>
            <w:tcW w:w="1636" w:type="dxa"/>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FE6FA7">
            <w:pPr>
              <w:autoSpaceDE w:val="0"/>
              <w:autoSpaceDN w:val="0"/>
              <w:adjustRightInd w:val="0"/>
              <w:rPr>
                <w:sz w:val="24"/>
                <w:szCs w:val="24"/>
                <w:lang w:val="en-US"/>
              </w:rPr>
            </w:pPr>
            <w:r w:rsidRPr="00520018">
              <w:rPr>
                <w:sz w:val="24"/>
                <w:szCs w:val="24"/>
                <w:lang w:val="en-US"/>
              </w:rPr>
              <w:t>Volunteer for the organization.</w:t>
            </w:r>
          </w:p>
        </w:tc>
        <w:tc>
          <w:tcPr>
            <w:tcW w:w="950" w:type="dxa"/>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0.34</w:t>
            </w:r>
          </w:p>
        </w:tc>
        <w:tc>
          <w:tcPr>
            <w:tcW w:w="1150" w:type="dxa"/>
            <w:tcBorders>
              <w:top w:val="single" w:sz="12" w:space="0" w:color="auto"/>
              <w:left w:val="single" w:sz="12" w:space="0" w:color="auto"/>
              <w:bottom w:val="single" w:sz="12" w:space="0" w:color="auto"/>
              <w:right w:val="single" w:sz="12" w:space="0" w:color="auto"/>
            </w:tcBorders>
            <w:vAlign w:val="center"/>
          </w:tcPr>
          <w:p w:rsidR="00FE6FA7" w:rsidRPr="00520018" w:rsidRDefault="00FE6FA7" w:rsidP="00DF0C22">
            <w:pPr>
              <w:autoSpaceDE w:val="0"/>
              <w:autoSpaceDN w:val="0"/>
              <w:adjustRightInd w:val="0"/>
              <w:jc w:val="both"/>
              <w:rPr>
                <w:sz w:val="24"/>
                <w:szCs w:val="24"/>
                <w:lang w:val="en-US"/>
              </w:rPr>
            </w:pPr>
            <w:r w:rsidRPr="00520018">
              <w:rPr>
                <w:sz w:val="24"/>
                <w:szCs w:val="24"/>
                <w:lang w:val="en-US"/>
              </w:rPr>
              <w:t>0.294</w:t>
            </w:r>
          </w:p>
        </w:tc>
        <w:tc>
          <w:tcPr>
            <w:tcW w:w="1470" w:type="dxa"/>
            <w:vMerge/>
            <w:tcBorders>
              <w:left w:val="single" w:sz="12" w:space="0" w:color="auto"/>
              <w:bottom w:val="single" w:sz="12" w:space="0" w:color="auto"/>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p>
        </w:tc>
        <w:tc>
          <w:tcPr>
            <w:tcW w:w="1046" w:type="dxa"/>
            <w:vMerge/>
            <w:tcBorders>
              <w:left w:val="single" w:sz="12" w:space="0" w:color="auto"/>
              <w:bottom w:val="single" w:sz="12" w:space="0" w:color="auto"/>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p>
        </w:tc>
        <w:tc>
          <w:tcPr>
            <w:tcW w:w="1456" w:type="dxa"/>
            <w:vMerge/>
            <w:tcBorders>
              <w:left w:val="single" w:sz="12" w:space="0" w:color="auto"/>
              <w:bottom w:val="single" w:sz="12" w:space="0" w:color="auto"/>
              <w:right w:val="single" w:sz="12" w:space="0" w:color="auto"/>
            </w:tcBorders>
            <w:shd w:val="clear" w:color="auto" w:fill="auto"/>
          </w:tcPr>
          <w:p w:rsidR="00FE6FA7" w:rsidRPr="00520018" w:rsidRDefault="00FE6FA7" w:rsidP="00DF0C22">
            <w:pPr>
              <w:autoSpaceDE w:val="0"/>
              <w:autoSpaceDN w:val="0"/>
              <w:adjustRightInd w:val="0"/>
              <w:jc w:val="both"/>
              <w:rPr>
                <w:sz w:val="24"/>
                <w:szCs w:val="24"/>
                <w:lang w:val="en-US"/>
              </w:rPr>
            </w:pPr>
          </w:p>
        </w:tc>
        <w:tc>
          <w:tcPr>
            <w:tcW w:w="2192" w:type="dxa"/>
            <w:vMerge/>
            <w:tcBorders>
              <w:left w:val="single" w:sz="12" w:space="0" w:color="auto"/>
              <w:bottom w:val="single" w:sz="12" w:space="0" w:color="auto"/>
              <w:right w:val="single" w:sz="12" w:space="0" w:color="auto"/>
            </w:tcBorders>
            <w:shd w:val="clear" w:color="auto" w:fill="auto"/>
          </w:tcPr>
          <w:p w:rsidR="00FE6FA7" w:rsidRPr="00520018" w:rsidRDefault="00FE6FA7" w:rsidP="00DF0C22">
            <w:pPr>
              <w:autoSpaceDE w:val="0"/>
              <w:autoSpaceDN w:val="0"/>
              <w:adjustRightInd w:val="0"/>
              <w:jc w:val="center"/>
              <w:rPr>
                <w:sz w:val="24"/>
                <w:szCs w:val="24"/>
                <w:lang w:val="en-US"/>
              </w:rPr>
            </w:pPr>
          </w:p>
        </w:tc>
      </w:tr>
    </w:tbl>
    <w:p w:rsidR="005F3F88" w:rsidRPr="00520018" w:rsidRDefault="005F3F88" w:rsidP="005F3F88">
      <w:pPr>
        <w:rPr>
          <w:rFonts w:ascii="Times New Roman" w:hAnsi="Times New Roman" w:cs="Times New Roman"/>
          <w:sz w:val="24"/>
          <w:szCs w:val="24"/>
        </w:rPr>
      </w:pPr>
      <w:r w:rsidRPr="00520018">
        <w:rPr>
          <w:rFonts w:ascii="Times New Roman" w:hAnsi="Times New Roman" w:cs="Times New Roman"/>
          <w:sz w:val="24"/>
          <w:szCs w:val="24"/>
        </w:rPr>
        <w:t>M= Results with p &gt; 0.05 and p &lt; 0.10</w:t>
      </w:r>
    </w:p>
    <w:p w:rsidR="00A952DF" w:rsidRPr="00520018" w:rsidRDefault="00A952DF" w:rsidP="00A952DF">
      <w:pPr>
        <w:autoSpaceDE w:val="0"/>
        <w:autoSpaceDN w:val="0"/>
        <w:adjustRightInd w:val="0"/>
        <w:spacing w:after="0" w:line="400" w:lineRule="atLeast"/>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For the combined data set, a relatively narrow range of emotions impacts on the four outcome variables, and it is clear that the shocking advert had the largest emotional</w:t>
      </w:r>
      <w:r w:rsidR="00F76D43" w:rsidRPr="00520018">
        <w:rPr>
          <w:rFonts w:ascii="Times New Roman" w:eastAsia="Times New Roman" w:hAnsi="Times New Roman" w:cs="Times New Roman"/>
          <w:sz w:val="24"/>
          <w:szCs w:val="24"/>
          <w:lang w:val="en-US"/>
        </w:rPr>
        <w:t xml:space="preserve"> impact overall. Out of 2</w:t>
      </w:r>
      <w:r w:rsidR="00CB6E59" w:rsidRPr="00520018">
        <w:rPr>
          <w:rFonts w:ascii="Times New Roman" w:eastAsia="Times New Roman" w:hAnsi="Times New Roman" w:cs="Times New Roman"/>
          <w:sz w:val="24"/>
          <w:szCs w:val="24"/>
          <w:lang w:val="en-US"/>
        </w:rPr>
        <w:t>5</w:t>
      </w:r>
      <w:r w:rsidRPr="00520018">
        <w:rPr>
          <w:rFonts w:ascii="Times New Roman" w:eastAsia="Times New Roman" w:hAnsi="Times New Roman" w:cs="Times New Roman"/>
          <w:sz w:val="24"/>
          <w:szCs w:val="24"/>
          <w:lang w:val="en-US"/>
        </w:rPr>
        <w:t xml:space="preserve"> emotions having a significant impact on the four outcome variables, 19 were most strongly created by the shocking advert. The type of advertising appeal used does impact differently on the emotions evoked, and the shocking advert has the strongest impact for the whole data set.</w:t>
      </w:r>
    </w:p>
    <w:p w:rsidR="003005C5" w:rsidRPr="00520018" w:rsidRDefault="003005C5" w:rsidP="00A952DF">
      <w:pPr>
        <w:autoSpaceDE w:val="0"/>
        <w:autoSpaceDN w:val="0"/>
        <w:adjustRightInd w:val="0"/>
        <w:spacing w:after="0" w:line="400" w:lineRule="atLeast"/>
        <w:jc w:val="both"/>
        <w:rPr>
          <w:rFonts w:ascii="Times New Roman" w:eastAsia="Times New Roman" w:hAnsi="Times New Roman" w:cs="Times New Roman"/>
          <w:sz w:val="24"/>
          <w:szCs w:val="24"/>
          <w:lang w:val="en-US"/>
        </w:rPr>
      </w:pPr>
    </w:p>
    <w:p w:rsidR="003005C5" w:rsidRPr="00520018" w:rsidRDefault="003005C5" w:rsidP="00A952DF">
      <w:pPr>
        <w:autoSpaceDE w:val="0"/>
        <w:autoSpaceDN w:val="0"/>
        <w:adjustRightInd w:val="0"/>
        <w:spacing w:after="0" w:line="400" w:lineRule="atLeast"/>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i/>
          <w:sz w:val="24"/>
          <w:szCs w:val="24"/>
          <w:lang w:val="en-US"/>
        </w:rPr>
        <w:lastRenderedPageBreak/>
        <w:t xml:space="preserve">Compassion </w:t>
      </w:r>
      <w:r w:rsidRPr="00520018">
        <w:rPr>
          <w:rFonts w:ascii="Times New Roman" w:eastAsia="Times New Roman" w:hAnsi="Times New Roman" w:cs="Times New Roman"/>
          <w:sz w:val="24"/>
          <w:szCs w:val="24"/>
          <w:lang w:val="en-US"/>
        </w:rPr>
        <w:t xml:space="preserve">and </w:t>
      </w:r>
      <w:r w:rsidRPr="00520018">
        <w:rPr>
          <w:rFonts w:ascii="Times New Roman" w:eastAsia="Times New Roman" w:hAnsi="Times New Roman" w:cs="Times New Roman"/>
          <w:i/>
          <w:sz w:val="24"/>
          <w:szCs w:val="24"/>
          <w:lang w:val="en-US"/>
        </w:rPr>
        <w:t>interest</w:t>
      </w:r>
      <w:r w:rsidRPr="00520018">
        <w:rPr>
          <w:rFonts w:ascii="Times New Roman" w:eastAsia="Times New Roman" w:hAnsi="Times New Roman" w:cs="Times New Roman"/>
          <w:sz w:val="24"/>
          <w:szCs w:val="24"/>
          <w:lang w:val="en-US"/>
        </w:rPr>
        <w:t xml:space="preserve"> impact significantly on all outcome variables and </w:t>
      </w:r>
      <w:r w:rsidRPr="00520018">
        <w:rPr>
          <w:rFonts w:ascii="Times New Roman" w:eastAsia="Times New Roman" w:hAnsi="Times New Roman" w:cs="Times New Roman"/>
          <w:i/>
          <w:sz w:val="24"/>
          <w:szCs w:val="24"/>
          <w:lang w:val="en-US"/>
        </w:rPr>
        <w:t>surprise</w:t>
      </w:r>
      <w:r w:rsidRPr="00520018">
        <w:rPr>
          <w:rFonts w:ascii="Times New Roman" w:eastAsia="Times New Roman" w:hAnsi="Times New Roman" w:cs="Times New Roman"/>
          <w:sz w:val="24"/>
          <w:szCs w:val="24"/>
          <w:lang w:val="en-US"/>
        </w:rPr>
        <w:t xml:space="preserve"> on three. For the combined data set, these three emotions have the strongest impact.</w:t>
      </w:r>
    </w:p>
    <w:p w:rsidR="00A952DF" w:rsidRPr="00520018" w:rsidRDefault="00A952DF" w:rsidP="00A952DF">
      <w:pPr>
        <w:spacing w:after="0" w:line="360" w:lineRule="auto"/>
        <w:jc w:val="both"/>
        <w:rPr>
          <w:rFonts w:ascii="Times New Roman" w:eastAsia="Times New Roman" w:hAnsi="Times New Roman" w:cs="Times New Roman"/>
          <w:sz w:val="24"/>
          <w:szCs w:val="24"/>
          <w:lang w:val="en-US"/>
        </w:rPr>
      </w:pPr>
    </w:p>
    <w:p w:rsidR="00A952DF" w:rsidRPr="00520018" w:rsidRDefault="00A952DF" w:rsidP="00A952DF">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 xml:space="preserve">The remaining six emotions were all most strongly </w:t>
      </w:r>
      <w:r w:rsidR="00FE6FA7" w:rsidRPr="00520018">
        <w:rPr>
          <w:rFonts w:ascii="Times New Roman" w:eastAsia="Times New Roman" w:hAnsi="Times New Roman" w:cs="Times New Roman"/>
          <w:sz w:val="24"/>
          <w:szCs w:val="24"/>
          <w:lang w:val="en-US"/>
        </w:rPr>
        <w:t>linked to the positive advert. N</w:t>
      </w:r>
      <w:r w:rsidRPr="00520018">
        <w:rPr>
          <w:rFonts w:ascii="Times New Roman" w:eastAsia="Times New Roman" w:hAnsi="Times New Roman" w:cs="Times New Roman"/>
          <w:sz w:val="24"/>
          <w:szCs w:val="24"/>
          <w:lang w:val="en-US"/>
        </w:rPr>
        <w:t>one of the emotions impacting significantly were most strongly associated the neutral advert.</w:t>
      </w:r>
      <w:r w:rsidR="00FE6FA7"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This has significant implications for marketers, as it means that emotionally neutral advertisements have limited emotional impact and are</w:t>
      </w:r>
      <w:r w:rsidR="00FE6FA7" w:rsidRPr="00520018">
        <w:rPr>
          <w:rFonts w:ascii="Times New Roman" w:eastAsia="Times New Roman" w:hAnsi="Times New Roman" w:cs="Times New Roman"/>
          <w:sz w:val="24"/>
          <w:szCs w:val="24"/>
          <w:lang w:val="en-US"/>
        </w:rPr>
        <w:t xml:space="preserve"> therefore</w:t>
      </w:r>
      <w:r w:rsidRPr="00520018">
        <w:rPr>
          <w:rFonts w:ascii="Times New Roman" w:eastAsia="Times New Roman" w:hAnsi="Times New Roman" w:cs="Times New Roman"/>
          <w:sz w:val="24"/>
          <w:szCs w:val="24"/>
          <w:lang w:val="en-US"/>
        </w:rPr>
        <w:t xml:space="preserve"> less likely to entice people to dona</w:t>
      </w:r>
      <w:r w:rsidR="00E154E2" w:rsidRPr="00520018">
        <w:rPr>
          <w:rFonts w:ascii="Times New Roman" w:eastAsia="Times New Roman" w:hAnsi="Times New Roman" w:cs="Times New Roman"/>
          <w:sz w:val="24"/>
          <w:szCs w:val="24"/>
          <w:lang w:val="en-US"/>
        </w:rPr>
        <w:t xml:space="preserve">te money or time to charities, </w:t>
      </w:r>
      <w:r w:rsidRPr="00520018">
        <w:rPr>
          <w:rFonts w:ascii="Times New Roman" w:eastAsia="Times New Roman" w:hAnsi="Times New Roman" w:cs="Times New Roman"/>
          <w:sz w:val="24"/>
          <w:szCs w:val="24"/>
          <w:lang w:val="en-US"/>
        </w:rPr>
        <w:t xml:space="preserve">or to agree with their cause </w:t>
      </w:r>
      <w:r w:rsidR="00E154E2" w:rsidRPr="00520018">
        <w:rPr>
          <w:rFonts w:ascii="Times New Roman" w:eastAsia="Times New Roman" w:hAnsi="Times New Roman" w:cs="Times New Roman"/>
          <w:sz w:val="24"/>
          <w:szCs w:val="24"/>
          <w:lang w:val="en-US"/>
        </w:rPr>
        <w:t>or talk</w:t>
      </w:r>
      <w:r w:rsidRPr="00520018">
        <w:rPr>
          <w:rFonts w:ascii="Times New Roman" w:eastAsia="Times New Roman" w:hAnsi="Times New Roman" w:cs="Times New Roman"/>
          <w:sz w:val="24"/>
          <w:szCs w:val="24"/>
          <w:lang w:val="en-US"/>
        </w:rPr>
        <w:t xml:space="preserve"> about them.</w:t>
      </w:r>
    </w:p>
    <w:p w:rsidR="0066655B" w:rsidRPr="00520018" w:rsidRDefault="0066655B" w:rsidP="00814EFA">
      <w:pPr>
        <w:autoSpaceDE w:val="0"/>
        <w:autoSpaceDN w:val="0"/>
        <w:adjustRightInd w:val="0"/>
        <w:spacing w:after="0" w:line="400" w:lineRule="atLeast"/>
        <w:jc w:val="both"/>
        <w:rPr>
          <w:rFonts w:ascii="Times New Roman" w:eastAsia="Times New Roman" w:hAnsi="Times New Roman" w:cs="Times New Roman"/>
          <w:sz w:val="24"/>
          <w:szCs w:val="24"/>
          <w:lang w:val="en-US"/>
        </w:rPr>
      </w:pPr>
    </w:p>
    <w:p w:rsidR="00E154E2" w:rsidRPr="00520018" w:rsidRDefault="00E154E2" w:rsidP="00E154E2">
      <w:pPr>
        <w:autoSpaceDE w:val="0"/>
        <w:autoSpaceDN w:val="0"/>
        <w:adjustRightInd w:val="0"/>
        <w:spacing w:after="0" w:line="400" w:lineRule="atLeast"/>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The authors explored the data further, this time by using the individual data sets and regressing them against the four outcome variables</w:t>
      </w:r>
      <w:r w:rsidR="005F3F88" w:rsidRPr="00520018">
        <w:rPr>
          <w:rFonts w:ascii="Times New Roman" w:eastAsia="Times New Roman" w:hAnsi="Times New Roman" w:cs="Times New Roman"/>
          <w:sz w:val="24"/>
          <w:szCs w:val="24"/>
          <w:lang w:val="en-US"/>
        </w:rPr>
        <w:t xml:space="preserve"> (Table 5).</w:t>
      </w:r>
    </w:p>
    <w:p w:rsidR="005F3F88" w:rsidRPr="00520018" w:rsidRDefault="005F3F88" w:rsidP="00E154E2">
      <w:pPr>
        <w:autoSpaceDE w:val="0"/>
        <w:autoSpaceDN w:val="0"/>
        <w:adjustRightInd w:val="0"/>
        <w:spacing w:after="0" w:line="400" w:lineRule="atLeast"/>
        <w:rPr>
          <w:rFonts w:ascii="Times New Roman" w:eastAsia="Times New Roman" w:hAnsi="Times New Roman" w:cs="Times New Roman"/>
          <w:sz w:val="24"/>
          <w:szCs w:val="24"/>
          <w:lang w:val="en-US"/>
        </w:rPr>
      </w:pPr>
    </w:p>
    <w:p w:rsidR="005F3F88" w:rsidRPr="00520018" w:rsidRDefault="005F3F88" w:rsidP="00E154E2">
      <w:pPr>
        <w:autoSpaceDE w:val="0"/>
        <w:autoSpaceDN w:val="0"/>
        <w:adjustRightInd w:val="0"/>
        <w:spacing w:after="0" w:line="400" w:lineRule="atLeast"/>
        <w:rPr>
          <w:rFonts w:ascii="Times New Roman" w:eastAsia="Times New Roman" w:hAnsi="Times New Roman" w:cs="Times New Roman"/>
          <w:sz w:val="24"/>
          <w:szCs w:val="24"/>
          <w:lang w:val="en-US"/>
        </w:rPr>
      </w:pPr>
    </w:p>
    <w:p w:rsidR="005F3F88" w:rsidRPr="00520018" w:rsidRDefault="005F3F88" w:rsidP="00E154E2">
      <w:pPr>
        <w:autoSpaceDE w:val="0"/>
        <w:autoSpaceDN w:val="0"/>
        <w:adjustRightInd w:val="0"/>
        <w:spacing w:after="0" w:line="400" w:lineRule="atLeast"/>
        <w:rPr>
          <w:rFonts w:ascii="Times New Roman" w:eastAsia="Times New Roman" w:hAnsi="Times New Roman" w:cs="Times New Roman"/>
          <w:sz w:val="24"/>
          <w:szCs w:val="24"/>
          <w:lang w:val="en-US"/>
        </w:rPr>
        <w:sectPr w:rsidR="005F3F88" w:rsidRPr="00520018" w:rsidSect="006E3A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tbl>
      <w:tblPr>
        <w:tblStyle w:val="TableGrid1"/>
        <w:tblpPr w:leftFromText="180" w:rightFromText="180" w:vertAnchor="page" w:horzAnchor="margin" w:tblpY="925"/>
        <w:tblW w:w="0" w:type="auto"/>
        <w:tblLook w:val="04A0" w:firstRow="1" w:lastRow="0" w:firstColumn="1" w:lastColumn="0" w:noHBand="0" w:noVBand="1"/>
      </w:tblPr>
      <w:tblGrid>
        <w:gridCol w:w="1874"/>
        <w:gridCol w:w="1198"/>
        <w:gridCol w:w="1687"/>
        <w:gridCol w:w="1296"/>
        <w:gridCol w:w="1233"/>
        <w:gridCol w:w="947"/>
        <w:gridCol w:w="1296"/>
        <w:gridCol w:w="1301"/>
        <w:gridCol w:w="1048"/>
        <w:gridCol w:w="1296"/>
      </w:tblGrid>
      <w:tr w:rsidR="00520018" w:rsidRPr="00520018" w:rsidTr="00DB52B1">
        <w:trPr>
          <w:trHeight w:val="274"/>
        </w:trPr>
        <w:tc>
          <w:tcPr>
            <w:tcW w:w="13176" w:type="dxa"/>
            <w:gridSpan w:val="10"/>
          </w:tcPr>
          <w:p w:rsidR="00DB52B1" w:rsidRPr="00520018" w:rsidRDefault="00DB52B1" w:rsidP="00DB52B1">
            <w:r w:rsidRPr="00520018">
              <w:rPr>
                <w:rFonts w:ascii="Times New Roman" w:eastAsia="Times New Roman" w:hAnsi="Times New Roman" w:cs="Times New Roman"/>
                <w:b/>
                <w:sz w:val="24"/>
                <w:szCs w:val="24"/>
                <w:lang w:val="en-US"/>
              </w:rPr>
              <w:lastRenderedPageBreak/>
              <w:t>Table 4: Emotions Regressed Against All Behavioral Intentions, Separate Data Sets  (only significant results presented)</w:t>
            </w:r>
          </w:p>
        </w:tc>
      </w:tr>
      <w:tr w:rsidR="00520018" w:rsidRPr="00520018" w:rsidTr="00DB52B1">
        <w:tc>
          <w:tcPr>
            <w:tcW w:w="1874" w:type="dxa"/>
            <w:vMerge w:val="restart"/>
            <w:vAlign w:val="center"/>
          </w:tcPr>
          <w:p w:rsidR="0066655B" w:rsidRPr="00520018" w:rsidRDefault="0066655B" w:rsidP="00DB52B1">
            <w:pPr>
              <w:autoSpaceDE w:val="0"/>
              <w:autoSpaceDN w:val="0"/>
              <w:adjustRightInd w:val="0"/>
              <w:rPr>
                <w:rFonts w:ascii="Times New Roman" w:hAnsi="Times New Roman" w:cs="Times New Roman"/>
                <w:b/>
                <w:sz w:val="20"/>
                <w:szCs w:val="20"/>
              </w:rPr>
            </w:pPr>
            <w:r w:rsidRPr="00520018">
              <w:rPr>
                <w:rFonts w:ascii="Times New Roman" w:hAnsi="Times New Roman" w:cs="Times New Roman"/>
                <w:b/>
                <w:sz w:val="20"/>
                <w:szCs w:val="20"/>
                <w:lang w:val="en-US"/>
              </w:rPr>
              <w:t>Talk about the advert with friends/family.</w:t>
            </w:r>
          </w:p>
        </w:tc>
        <w:tc>
          <w:tcPr>
            <w:tcW w:w="4181" w:type="dxa"/>
            <w:gridSpan w:val="3"/>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Neutral Advert</w:t>
            </w:r>
          </w:p>
        </w:tc>
        <w:tc>
          <w:tcPr>
            <w:tcW w:w="3476" w:type="dxa"/>
            <w:gridSpan w:val="3"/>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Positive Advert</w:t>
            </w:r>
          </w:p>
        </w:tc>
        <w:tc>
          <w:tcPr>
            <w:tcW w:w="3645" w:type="dxa"/>
            <w:gridSpan w:val="3"/>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Shocking advert</w:t>
            </w:r>
          </w:p>
        </w:tc>
      </w:tr>
      <w:tr w:rsidR="00520018" w:rsidRPr="00520018" w:rsidTr="00DB52B1">
        <w:tc>
          <w:tcPr>
            <w:tcW w:w="1874" w:type="dxa"/>
            <w:vMerge/>
          </w:tcPr>
          <w:p w:rsidR="0066655B" w:rsidRPr="00520018" w:rsidRDefault="0066655B" w:rsidP="00DB52B1">
            <w:pPr>
              <w:autoSpaceDE w:val="0"/>
              <w:autoSpaceDN w:val="0"/>
              <w:adjustRightInd w:val="0"/>
              <w:jc w:val="both"/>
              <w:rPr>
                <w:rFonts w:ascii="Times New Roman" w:hAnsi="Times New Roman" w:cs="Times New Roman"/>
                <w:sz w:val="20"/>
                <w:szCs w:val="20"/>
              </w:rPr>
            </w:pPr>
          </w:p>
        </w:tc>
        <w:tc>
          <w:tcPr>
            <w:tcW w:w="4181"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 Square = 0.46</w:t>
            </w:r>
          </w:p>
        </w:tc>
        <w:tc>
          <w:tcPr>
            <w:tcW w:w="3476"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 Square = 0.41</w:t>
            </w:r>
          </w:p>
        </w:tc>
        <w:tc>
          <w:tcPr>
            <w:tcW w:w="3645"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 Square = 0.49</w:t>
            </w:r>
          </w:p>
        </w:tc>
      </w:tr>
      <w:tr w:rsidR="00520018" w:rsidRPr="00520018" w:rsidTr="00DB52B1">
        <w:tc>
          <w:tcPr>
            <w:tcW w:w="1874" w:type="dxa"/>
            <w:vMerge/>
          </w:tcPr>
          <w:p w:rsidR="0066655B" w:rsidRPr="00520018" w:rsidRDefault="0066655B" w:rsidP="00DB52B1">
            <w:pPr>
              <w:autoSpaceDE w:val="0"/>
              <w:autoSpaceDN w:val="0"/>
              <w:adjustRightInd w:val="0"/>
              <w:jc w:val="both"/>
              <w:rPr>
                <w:rFonts w:ascii="Times New Roman" w:hAnsi="Times New Roman" w:cs="Times New Roman"/>
                <w:sz w:val="20"/>
                <w:szCs w:val="20"/>
              </w:rPr>
            </w:pPr>
          </w:p>
        </w:tc>
        <w:tc>
          <w:tcPr>
            <w:tcW w:w="4181"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Adjusted R Square = 0.31</w:t>
            </w:r>
          </w:p>
        </w:tc>
        <w:tc>
          <w:tcPr>
            <w:tcW w:w="3476"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Adjusted R Square = 0.25</w:t>
            </w:r>
          </w:p>
        </w:tc>
        <w:tc>
          <w:tcPr>
            <w:tcW w:w="3645"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Adjusted R Square = 0.38</w:t>
            </w:r>
          </w:p>
        </w:tc>
      </w:tr>
      <w:tr w:rsidR="00520018" w:rsidRPr="00520018" w:rsidTr="00DB52B1">
        <w:trPr>
          <w:trHeight w:val="314"/>
        </w:trPr>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Emotion</w:t>
            </w:r>
          </w:p>
        </w:tc>
        <w:tc>
          <w:tcPr>
            <w:tcW w:w="1687"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T-value</w:t>
            </w:r>
          </w:p>
        </w:tc>
        <w:tc>
          <w:tcPr>
            <w:tcW w:w="1296"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Significance</w:t>
            </w:r>
          </w:p>
        </w:tc>
        <w:tc>
          <w:tcPr>
            <w:tcW w:w="1233"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Emotion</w:t>
            </w:r>
          </w:p>
        </w:tc>
        <w:tc>
          <w:tcPr>
            <w:tcW w:w="947"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T-value</w:t>
            </w:r>
          </w:p>
        </w:tc>
        <w:tc>
          <w:tcPr>
            <w:tcW w:w="1296"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Significance</w:t>
            </w:r>
          </w:p>
        </w:tc>
        <w:tc>
          <w:tcPr>
            <w:tcW w:w="1301"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Emotion</w:t>
            </w:r>
          </w:p>
        </w:tc>
        <w:tc>
          <w:tcPr>
            <w:tcW w:w="1048"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T-value</w:t>
            </w:r>
          </w:p>
        </w:tc>
        <w:tc>
          <w:tcPr>
            <w:tcW w:w="1296"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Significance</w:t>
            </w:r>
          </w:p>
        </w:tc>
      </w:tr>
      <w:tr w:rsidR="00520018" w:rsidRPr="00520018" w:rsidTr="00DB52B1">
        <w:trPr>
          <w:trHeight w:val="269"/>
        </w:trPr>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b/>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Regret</w:t>
            </w:r>
          </w:p>
        </w:tc>
        <w:tc>
          <w:tcPr>
            <w:tcW w:w="1687" w:type="dxa"/>
          </w:tcPr>
          <w:p w:rsidR="0066655B" w:rsidRPr="00520018" w:rsidRDefault="00B72F2B" w:rsidP="00DB52B1">
            <w:pPr>
              <w:contextualSpacing/>
              <w:jc w:val="both"/>
              <w:rPr>
                <w:rFonts w:ascii="Times New Roman" w:hAnsi="Times New Roman" w:cs="Times New Roman"/>
                <w:sz w:val="20"/>
                <w:szCs w:val="20"/>
              </w:rPr>
            </w:pPr>
            <w:r w:rsidRPr="00520018">
              <w:rPr>
                <w:rFonts w:ascii="Times New Roman" w:hAnsi="Times New Roman" w:cs="Times New Roman"/>
                <w:sz w:val="20"/>
                <w:szCs w:val="20"/>
              </w:rPr>
              <w:t>-</w:t>
            </w:r>
            <w:r w:rsidR="0066655B" w:rsidRPr="00520018">
              <w:rPr>
                <w:rFonts w:ascii="Times New Roman" w:hAnsi="Times New Roman" w:cs="Times New Roman"/>
                <w:sz w:val="20"/>
                <w:szCs w:val="20"/>
              </w:rPr>
              <w:t>1.95</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0.055</w:t>
            </w:r>
          </w:p>
        </w:tc>
        <w:tc>
          <w:tcPr>
            <w:tcW w:w="1233"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Fear</w:t>
            </w:r>
          </w:p>
        </w:tc>
        <w:tc>
          <w:tcPr>
            <w:tcW w:w="94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2.521</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0.014</w:t>
            </w: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Hope</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-1.891</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0.062(M)</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Anger</w:t>
            </w:r>
          </w:p>
        </w:tc>
        <w:tc>
          <w:tcPr>
            <w:tcW w:w="168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2.640</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0.000</w:t>
            </w:r>
          </w:p>
        </w:tc>
        <w:tc>
          <w:tcPr>
            <w:tcW w:w="1233"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Contempt</w:t>
            </w:r>
          </w:p>
        </w:tc>
        <w:tc>
          <w:tcPr>
            <w:tcW w:w="94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-2.077</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0.041</w:t>
            </w: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Interest</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2.186</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0.031</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Shame</w:t>
            </w:r>
          </w:p>
        </w:tc>
        <w:tc>
          <w:tcPr>
            <w:tcW w:w="168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-2.328</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0.023</w:t>
            </w:r>
          </w:p>
        </w:tc>
        <w:tc>
          <w:tcPr>
            <w:tcW w:w="1233"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Guilt</w:t>
            </w:r>
          </w:p>
        </w:tc>
        <w:tc>
          <w:tcPr>
            <w:tcW w:w="94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1.743</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0.085(M)</w:t>
            </w: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Surprise</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1.662</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0.10</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p>
        </w:tc>
        <w:tc>
          <w:tcPr>
            <w:tcW w:w="1687" w:type="dxa"/>
          </w:tcPr>
          <w:p w:rsidR="0066655B" w:rsidRPr="00520018" w:rsidRDefault="0066655B" w:rsidP="00DB52B1">
            <w:pPr>
              <w:rPr>
                <w:rFonts w:ascii="Times New Roman" w:hAnsi="Times New Roman" w:cs="Times New Roman"/>
                <w:sz w:val="20"/>
                <w:szCs w:val="20"/>
              </w:rPr>
            </w:pPr>
          </w:p>
        </w:tc>
        <w:tc>
          <w:tcPr>
            <w:tcW w:w="1296" w:type="dxa"/>
          </w:tcPr>
          <w:p w:rsidR="0066655B" w:rsidRPr="00520018" w:rsidRDefault="0066655B" w:rsidP="00DB52B1">
            <w:pPr>
              <w:rPr>
                <w:rFonts w:ascii="Times New Roman" w:hAnsi="Times New Roman" w:cs="Times New Roman"/>
                <w:sz w:val="20"/>
                <w:szCs w:val="20"/>
              </w:rPr>
            </w:pPr>
          </w:p>
        </w:tc>
        <w:tc>
          <w:tcPr>
            <w:tcW w:w="1233"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Interest</w:t>
            </w:r>
          </w:p>
        </w:tc>
        <w:tc>
          <w:tcPr>
            <w:tcW w:w="94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2.234</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0.028</w:t>
            </w:r>
          </w:p>
        </w:tc>
        <w:tc>
          <w:tcPr>
            <w:tcW w:w="1301" w:type="dxa"/>
          </w:tcPr>
          <w:p w:rsidR="0066655B" w:rsidRPr="00520018" w:rsidRDefault="0066655B" w:rsidP="00DB52B1">
            <w:pPr>
              <w:rPr>
                <w:rFonts w:ascii="Times New Roman" w:hAnsi="Times New Roman" w:cs="Times New Roman"/>
                <w:sz w:val="20"/>
                <w:szCs w:val="20"/>
              </w:rPr>
            </w:pPr>
          </w:p>
        </w:tc>
        <w:tc>
          <w:tcPr>
            <w:tcW w:w="1048" w:type="dxa"/>
          </w:tcPr>
          <w:p w:rsidR="0066655B" w:rsidRPr="00520018" w:rsidRDefault="0066655B" w:rsidP="00DB52B1">
            <w:pPr>
              <w:rPr>
                <w:rFonts w:ascii="Times New Roman" w:hAnsi="Times New Roman" w:cs="Times New Roman"/>
                <w:sz w:val="20"/>
                <w:szCs w:val="20"/>
              </w:rPr>
            </w:pPr>
          </w:p>
        </w:tc>
        <w:tc>
          <w:tcPr>
            <w:tcW w:w="1296" w:type="dxa"/>
          </w:tcPr>
          <w:p w:rsidR="0066655B" w:rsidRPr="00520018" w:rsidRDefault="0066655B" w:rsidP="00DB52B1">
            <w:pPr>
              <w:rPr>
                <w:rFonts w:ascii="Times New Roman" w:hAnsi="Times New Roman" w:cs="Times New Roman"/>
                <w:sz w:val="20"/>
                <w:szCs w:val="20"/>
              </w:rPr>
            </w:pPr>
          </w:p>
        </w:tc>
      </w:tr>
      <w:tr w:rsidR="00520018" w:rsidRPr="00520018" w:rsidTr="00DB52B1">
        <w:tc>
          <w:tcPr>
            <w:tcW w:w="1874" w:type="dxa"/>
            <w:vMerge/>
            <w:tcBorders>
              <w:bottom w:val="single" w:sz="18" w:space="0" w:color="auto"/>
            </w:tcBorders>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687"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296"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233" w:type="dxa"/>
            <w:tcBorders>
              <w:bottom w:val="single" w:sz="18" w:space="0" w:color="auto"/>
            </w:tcBorders>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Shame</w:t>
            </w:r>
          </w:p>
        </w:tc>
        <w:tc>
          <w:tcPr>
            <w:tcW w:w="947" w:type="dxa"/>
            <w:tcBorders>
              <w:bottom w:val="single" w:sz="18" w:space="0" w:color="auto"/>
            </w:tcBorders>
          </w:tcPr>
          <w:p w:rsidR="0066655B" w:rsidRPr="00520018" w:rsidRDefault="000316F2" w:rsidP="00DB52B1">
            <w:pPr>
              <w:rPr>
                <w:rFonts w:ascii="Times New Roman" w:hAnsi="Times New Roman" w:cs="Times New Roman"/>
                <w:sz w:val="20"/>
                <w:szCs w:val="20"/>
              </w:rPr>
            </w:pPr>
            <w:r w:rsidRPr="00520018">
              <w:rPr>
                <w:rFonts w:ascii="Times New Roman" w:hAnsi="Times New Roman" w:cs="Times New Roman"/>
                <w:sz w:val="20"/>
                <w:szCs w:val="20"/>
              </w:rPr>
              <w:t>2.237</w:t>
            </w:r>
          </w:p>
        </w:tc>
        <w:tc>
          <w:tcPr>
            <w:tcW w:w="1296" w:type="dxa"/>
            <w:tcBorders>
              <w:bottom w:val="single" w:sz="18" w:space="0" w:color="auto"/>
            </w:tcBorders>
          </w:tcPr>
          <w:p w:rsidR="0066655B" w:rsidRPr="00520018" w:rsidRDefault="000316F2" w:rsidP="00DB52B1">
            <w:pPr>
              <w:rPr>
                <w:rFonts w:ascii="Times New Roman" w:hAnsi="Times New Roman" w:cs="Times New Roman"/>
                <w:sz w:val="20"/>
                <w:szCs w:val="20"/>
              </w:rPr>
            </w:pPr>
            <w:r w:rsidRPr="00520018">
              <w:rPr>
                <w:rFonts w:ascii="Times New Roman" w:hAnsi="Times New Roman" w:cs="Times New Roman"/>
                <w:sz w:val="20"/>
                <w:szCs w:val="20"/>
              </w:rPr>
              <w:t>0.020</w:t>
            </w:r>
          </w:p>
        </w:tc>
        <w:tc>
          <w:tcPr>
            <w:tcW w:w="1301"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048"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296" w:type="dxa"/>
            <w:tcBorders>
              <w:bottom w:val="single" w:sz="18" w:space="0" w:color="auto"/>
            </w:tcBorders>
          </w:tcPr>
          <w:p w:rsidR="0066655B" w:rsidRPr="00520018" w:rsidRDefault="0066655B" w:rsidP="00DB52B1">
            <w:pPr>
              <w:rPr>
                <w:rFonts w:ascii="Times New Roman" w:hAnsi="Times New Roman" w:cs="Times New Roman"/>
                <w:sz w:val="20"/>
                <w:szCs w:val="20"/>
              </w:rPr>
            </w:pPr>
          </w:p>
        </w:tc>
      </w:tr>
      <w:tr w:rsidR="00520018" w:rsidRPr="00520018" w:rsidTr="00DB52B1">
        <w:trPr>
          <w:trHeight w:val="180"/>
        </w:trPr>
        <w:tc>
          <w:tcPr>
            <w:tcW w:w="1874" w:type="dxa"/>
            <w:vMerge w:val="restart"/>
            <w:tcBorders>
              <w:top w:val="single" w:sz="18" w:space="0" w:color="auto"/>
            </w:tcBorders>
            <w:vAlign w:val="center"/>
          </w:tcPr>
          <w:p w:rsidR="0066655B" w:rsidRPr="00520018" w:rsidRDefault="0066655B" w:rsidP="00DB52B1">
            <w:pPr>
              <w:autoSpaceDE w:val="0"/>
              <w:autoSpaceDN w:val="0"/>
              <w:adjustRightInd w:val="0"/>
              <w:jc w:val="both"/>
              <w:rPr>
                <w:rFonts w:ascii="Times New Roman" w:hAnsi="Times New Roman" w:cs="Times New Roman"/>
                <w:b/>
                <w:sz w:val="20"/>
                <w:szCs w:val="20"/>
                <w:lang w:val="en-US"/>
              </w:rPr>
            </w:pPr>
            <w:r w:rsidRPr="00520018">
              <w:rPr>
                <w:rFonts w:ascii="Times New Roman" w:hAnsi="Times New Roman" w:cs="Times New Roman"/>
                <w:b/>
                <w:sz w:val="20"/>
                <w:szCs w:val="20"/>
                <w:lang w:val="en-US"/>
              </w:rPr>
              <w:t>Help the charity financially.</w:t>
            </w:r>
          </w:p>
        </w:tc>
        <w:tc>
          <w:tcPr>
            <w:tcW w:w="4181" w:type="dxa"/>
            <w:gridSpan w:val="3"/>
            <w:tcBorders>
              <w:top w:val="single" w:sz="18" w:space="0" w:color="auto"/>
            </w:tcBorders>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Neutral Advert</w:t>
            </w:r>
          </w:p>
        </w:tc>
        <w:tc>
          <w:tcPr>
            <w:tcW w:w="3476" w:type="dxa"/>
            <w:gridSpan w:val="3"/>
            <w:tcBorders>
              <w:top w:val="single" w:sz="18" w:space="0" w:color="auto"/>
            </w:tcBorders>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Positive Advert</w:t>
            </w:r>
          </w:p>
        </w:tc>
        <w:tc>
          <w:tcPr>
            <w:tcW w:w="3645" w:type="dxa"/>
            <w:gridSpan w:val="3"/>
            <w:tcBorders>
              <w:top w:val="single" w:sz="18" w:space="0" w:color="auto"/>
            </w:tcBorders>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Shocking Advert</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4181"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 Square = 0.626</w:t>
            </w:r>
          </w:p>
        </w:tc>
        <w:tc>
          <w:tcPr>
            <w:tcW w:w="3476"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 Square= 0.531</w:t>
            </w:r>
          </w:p>
        </w:tc>
        <w:tc>
          <w:tcPr>
            <w:tcW w:w="3645"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 Square = 0.457</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4181"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Adjusted R Square = 0.525</w:t>
            </w:r>
          </w:p>
        </w:tc>
        <w:tc>
          <w:tcPr>
            <w:tcW w:w="3476"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Adjusted R Square = 0.406</w:t>
            </w:r>
          </w:p>
        </w:tc>
        <w:tc>
          <w:tcPr>
            <w:tcW w:w="3645"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Adjusted R Square = 0.329</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Emotion</w:t>
            </w:r>
          </w:p>
        </w:tc>
        <w:tc>
          <w:tcPr>
            <w:tcW w:w="1687"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T-value</w:t>
            </w:r>
          </w:p>
        </w:tc>
        <w:tc>
          <w:tcPr>
            <w:tcW w:w="1296"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Significance</w:t>
            </w:r>
          </w:p>
        </w:tc>
        <w:tc>
          <w:tcPr>
            <w:tcW w:w="1233"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Emotion</w:t>
            </w:r>
          </w:p>
        </w:tc>
        <w:tc>
          <w:tcPr>
            <w:tcW w:w="947"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T-value</w:t>
            </w:r>
          </w:p>
        </w:tc>
        <w:tc>
          <w:tcPr>
            <w:tcW w:w="1296"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Significance</w:t>
            </w:r>
          </w:p>
        </w:tc>
        <w:tc>
          <w:tcPr>
            <w:tcW w:w="1301"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Emotion</w:t>
            </w:r>
          </w:p>
        </w:tc>
        <w:tc>
          <w:tcPr>
            <w:tcW w:w="1048"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T-value</w:t>
            </w:r>
          </w:p>
        </w:tc>
        <w:tc>
          <w:tcPr>
            <w:tcW w:w="1296"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Significance</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Shock</w:t>
            </w:r>
          </w:p>
        </w:tc>
        <w:tc>
          <w:tcPr>
            <w:tcW w:w="168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2.239</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0.028</w:t>
            </w:r>
          </w:p>
        </w:tc>
        <w:tc>
          <w:tcPr>
            <w:tcW w:w="1233"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Contempt</w:t>
            </w:r>
          </w:p>
        </w:tc>
        <w:tc>
          <w:tcPr>
            <w:tcW w:w="94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-2.20</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0.031</w:t>
            </w: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Regret</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-2.631</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0.010</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Interest</w:t>
            </w:r>
          </w:p>
        </w:tc>
        <w:tc>
          <w:tcPr>
            <w:tcW w:w="168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2.161</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0.034</w:t>
            </w:r>
          </w:p>
        </w:tc>
        <w:tc>
          <w:tcPr>
            <w:tcW w:w="1233"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Interest</w:t>
            </w:r>
          </w:p>
        </w:tc>
        <w:tc>
          <w:tcPr>
            <w:tcW w:w="94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2.157</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0.034</w:t>
            </w: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Interest</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2.081</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0.040</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Surprise</w:t>
            </w:r>
          </w:p>
        </w:tc>
        <w:tc>
          <w:tcPr>
            <w:tcW w:w="168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2.57</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0.012</w:t>
            </w:r>
          </w:p>
        </w:tc>
        <w:tc>
          <w:tcPr>
            <w:tcW w:w="1233"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Disgust</w:t>
            </w:r>
          </w:p>
        </w:tc>
        <w:tc>
          <w:tcPr>
            <w:tcW w:w="94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2.008</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0.048</w:t>
            </w: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Surprise</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2.314</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0.023</w:t>
            </w:r>
          </w:p>
        </w:tc>
      </w:tr>
      <w:tr w:rsidR="00520018" w:rsidRPr="00520018" w:rsidTr="00DB52B1">
        <w:tc>
          <w:tcPr>
            <w:tcW w:w="1874" w:type="dxa"/>
            <w:vMerge/>
            <w:tcBorders>
              <w:bottom w:val="single" w:sz="18" w:space="0" w:color="auto"/>
            </w:tcBorders>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687"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296"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233"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947"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296"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301" w:type="dxa"/>
            <w:tcBorders>
              <w:bottom w:val="single" w:sz="18" w:space="0" w:color="auto"/>
            </w:tcBorders>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Shame</w:t>
            </w:r>
          </w:p>
        </w:tc>
        <w:tc>
          <w:tcPr>
            <w:tcW w:w="1048" w:type="dxa"/>
            <w:tcBorders>
              <w:bottom w:val="single" w:sz="18" w:space="0" w:color="auto"/>
            </w:tcBorders>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3.260</w:t>
            </w:r>
          </w:p>
        </w:tc>
        <w:tc>
          <w:tcPr>
            <w:tcW w:w="1296" w:type="dxa"/>
            <w:tcBorders>
              <w:bottom w:val="single" w:sz="18" w:space="0" w:color="auto"/>
            </w:tcBorders>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0.002</w:t>
            </w:r>
          </w:p>
        </w:tc>
      </w:tr>
      <w:tr w:rsidR="00520018" w:rsidRPr="00520018" w:rsidTr="00DB52B1">
        <w:tc>
          <w:tcPr>
            <w:tcW w:w="1874" w:type="dxa"/>
            <w:vMerge w:val="restart"/>
            <w:tcBorders>
              <w:top w:val="single" w:sz="18" w:space="0" w:color="auto"/>
            </w:tcBorders>
            <w:vAlign w:val="center"/>
          </w:tcPr>
          <w:p w:rsidR="0066655B" w:rsidRPr="00520018" w:rsidRDefault="0066655B" w:rsidP="00DB52B1">
            <w:pPr>
              <w:autoSpaceDE w:val="0"/>
              <w:autoSpaceDN w:val="0"/>
              <w:adjustRightInd w:val="0"/>
              <w:jc w:val="both"/>
              <w:rPr>
                <w:rFonts w:ascii="Times New Roman" w:hAnsi="Times New Roman" w:cs="Times New Roman"/>
                <w:b/>
                <w:sz w:val="20"/>
                <w:szCs w:val="20"/>
                <w:lang w:val="en-US"/>
              </w:rPr>
            </w:pPr>
            <w:r w:rsidRPr="00520018">
              <w:rPr>
                <w:rFonts w:ascii="Times New Roman" w:hAnsi="Times New Roman" w:cs="Times New Roman"/>
                <w:b/>
                <w:sz w:val="20"/>
                <w:szCs w:val="20"/>
                <w:lang w:val="en-US"/>
              </w:rPr>
              <w:t>Agree with the charitable cause.</w:t>
            </w:r>
          </w:p>
        </w:tc>
        <w:tc>
          <w:tcPr>
            <w:tcW w:w="4181" w:type="dxa"/>
            <w:gridSpan w:val="3"/>
            <w:tcBorders>
              <w:top w:val="single" w:sz="18" w:space="0" w:color="auto"/>
            </w:tcBorders>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Neutral Advert</w:t>
            </w:r>
          </w:p>
        </w:tc>
        <w:tc>
          <w:tcPr>
            <w:tcW w:w="3476" w:type="dxa"/>
            <w:gridSpan w:val="3"/>
            <w:tcBorders>
              <w:top w:val="single" w:sz="18" w:space="0" w:color="auto"/>
            </w:tcBorders>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Positive Advert</w:t>
            </w:r>
          </w:p>
        </w:tc>
        <w:tc>
          <w:tcPr>
            <w:tcW w:w="3645" w:type="dxa"/>
            <w:gridSpan w:val="3"/>
            <w:tcBorders>
              <w:top w:val="single" w:sz="18" w:space="0" w:color="auto"/>
            </w:tcBorders>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Shocking Advert</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4181"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 Square =  0.515</w:t>
            </w:r>
          </w:p>
        </w:tc>
        <w:tc>
          <w:tcPr>
            <w:tcW w:w="3476"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 Square = 0.516</w:t>
            </w:r>
          </w:p>
        </w:tc>
        <w:tc>
          <w:tcPr>
            <w:tcW w:w="3645"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 Square = 0.413</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4181"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Adjusted R Square = 0.384</w:t>
            </w:r>
          </w:p>
        </w:tc>
        <w:tc>
          <w:tcPr>
            <w:tcW w:w="3476"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Adjusted R Square = 0.387</w:t>
            </w:r>
          </w:p>
        </w:tc>
        <w:tc>
          <w:tcPr>
            <w:tcW w:w="3645"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Adjusted R Square = 0.274</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Emotion</w:t>
            </w:r>
          </w:p>
        </w:tc>
        <w:tc>
          <w:tcPr>
            <w:tcW w:w="1687"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T-value</w:t>
            </w:r>
          </w:p>
        </w:tc>
        <w:tc>
          <w:tcPr>
            <w:tcW w:w="1296"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Significance</w:t>
            </w:r>
          </w:p>
        </w:tc>
        <w:tc>
          <w:tcPr>
            <w:tcW w:w="1233"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Emotion</w:t>
            </w:r>
          </w:p>
        </w:tc>
        <w:tc>
          <w:tcPr>
            <w:tcW w:w="947"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T-value</w:t>
            </w:r>
          </w:p>
        </w:tc>
        <w:tc>
          <w:tcPr>
            <w:tcW w:w="1296"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Significance</w:t>
            </w:r>
          </w:p>
        </w:tc>
        <w:tc>
          <w:tcPr>
            <w:tcW w:w="1301"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Emotion</w:t>
            </w:r>
          </w:p>
        </w:tc>
        <w:tc>
          <w:tcPr>
            <w:tcW w:w="1048"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T-value</w:t>
            </w:r>
          </w:p>
        </w:tc>
        <w:tc>
          <w:tcPr>
            <w:tcW w:w="1296"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Significance</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Thrill</w:t>
            </w:r>
          </w:p>
        </w:tc>
        <w:tc>
          <w:tcPr>
            <w:tcW w:w="168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-2.090</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0.040</w:t>
            </w:r>
          </w:p>
        </w:tc>
        <w:tc>
          <w:tcPr>
            <w:tcW w:w="1233"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Pride</w:t>
            </w:r>
          </w:p>
        </w:tc>
        <w:tc>
          <w:tcPr>
            <w:tcW w:w="94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2.138</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0.036</w:t>
            </w: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Regret</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-2.527</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0.013</w:t>
            </w:r>
          </w:p>
        </w:tc>
      </w:tr>
      <w:tr w:rsidR="00520018" w:rsidRPr="00520018" w:rsidTr="00DB52B1">
        <w:tc>
          <w:tcPr>
            <w:tcW w:w="1874" w:type="dxa"/>
            <w:vMerge/>
            <w:vAlign w:val="center"/>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Guilt</w:t>
            </w:r>
          </w:p>
        </w:tc>
        <w:tc>
          <w:tcPr>
            <w:tcW w:w="168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-2.024</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0.046</w:t>
            </w:r>
          </w:p>
        </w:tc>
        <w:tc>
          <w:tcPr>
            <w:tcW w:w="1233"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Interest</w:t>
            </w:r>
          </w:p>
        </w:tc>
        <w:tc>
          <w:tcPr>
            <w:tcW w:w="94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3.479</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0.001</w:t>
            </w: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Compassion</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1.706</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0.091(M)</w:t>
            </w:r>
          </w:p>
        </w:tc>
      </w:tr>
      <w:tr w:rsidR="00520018" w:rsidRPr="00520018" w:rsidTr="00DB52B1">
        <w:tc>
          <w:tcPr>
            <w:tcW w:w="1874" w:type="dxa"/>
            <w:vMerge/>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Disgust</w:t>
            </w:r>
          </w:p>
        </w:tc>
        <w:tc>
          <w:tcPr>
            <w:tcW w:w="168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1.96</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0.053(M)</w:t>
            </w:r>
          </w:p>
        </w:tc>
        <w:tc>
          <w:tcPr>
            <w:tcW w:w="1233"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Love</w:t>
            </w:r>
          </w:p>
        </w:tc>
        <w:tc>
          <w:tcPr>
            <w:tcW w:w="94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-2.024</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0.046</w:t>
            </w: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Pity</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1.876</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0.064(M)</w:t>
            </w:r>
          </w:p>
        </w:tc>
      </w:tr>
      <w:tr w:rsidR="00520018" w:rsidRPr="00520018" w:rsidTr="00DB52B1">
        <w:tc>
          <w:tcPr>
            <w:tcW w:w="1874" w:type="dxa"/>
            <w:vMerge/>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p>
        </w:tc>
        <w:tc>
          <w:tcPr>
            <w:tcW w:w="1687" w:type="dxa"/>
          </w:tcPr>
          <w:p w:rsidR="0066655B" w:rsidRPr="00520018" w:rsidRDefault="0066655B" w:rsidP="00DB52B1">
            <w:pPr>
              <w:rPr>
                <w:rFonts w:ascii="Times New Roman" w:hAnsi="Times New Roman" w:cs="Times New Roman"/>
                <w:sz w:val="20"/>
                <w:szCs w:val="20"/>
              </w:rPr>
            </w:pPr>
          </w:p>
        </w:tc>
        <w:tc>
          <w:tcPr>
            <w:tcW w:w="1296" w:type="dxa"/>
          </w:tcPr>
          <w:p w:rsidR="0066655B" w:rsidRPr="00520018" w:rsidRDefault="0066655B" w:rsidP="00DB52B1">
            <w:pPr>
              <w:rPr>
                <w:rFonts w:ascii="Times New Roman" w:hAnsi="Times New Roman" w:cs="Times New Roman"/>
                <w:sz w:val="20"/>
                <w:szCs w:val="20"/>
              </w:rPr>
            </w:pPr>
          </w:p>
        </w:tc>
        <w:tc>
          <w:tcPr>
            <w:tcW w:w="1233"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Shame</w:t>
            </w:r>
          </w:p>
        </w:tc>
        <w:tc>
          <w:tcPr>
            <w:tcW w:w="94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-1.736</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0.086(M)</w:t>
            </w: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Thrill</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2.064</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0.042</w:t>
            </w:r>
          </w:p>
        </w:tc>
      </w:tr>
      <w:tr w:rsidR="00520018" w:rsidRPr="00520018" w:rsidTr="00DB52B1">
        <w:tc>
          <w:tcPr>
            <w:tcW w:w="1874" w:type="dxa"/>
            <w:vMerge/>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p>
        </w:tc>
        <w:tc>
          <w:tcPr>
            <w:tcW w:w="1687" w:type="dxa"/>
          </w:tcPr>
          <w:p w:rsidR="0066655B" w:rsidRPr="00520018" w:rsidRDefault="0066655B" w:rsidP="00DB52B1">
            <w:pPr>
              <w:rPr>
                <w:rFonts w:ascii="Times New Roman" w:hAnsi="Times New Roman" w:cs="Times New Roman"/>
                <w:sz w:val="20"/>
                <w:szCs w:val="20"/>
              </w:rPr>
            </w:pPr>
          </w:p>
        </w:tc>
        <w:tc>
          <w:tcPr>
            <w:tcW w:w="1296" w:type="dxa"/>
          </w:tcPr>
          <w:p w:rsidR="0066655B" w:rsidRPr="00520018" w:rsidRDefault="0066655B" w:rsidP="00DB52B1">
            <w:pPr>
              <w:rPr>
                <w:rFonts w:ascii="Times New Roman" w:hAnsi="Times New Roman" w:cs="Times New Roman"/>
                <w:sz w:val="20"/>
                <w:szCs w:val="20"/>
              </w:rPr>
            </w:pPr>
          </w:p>
        </w:tc>
        <w:tc>
          <w:tcPr>
            <w:tcW w:w="1233" w:type="dxa"/>
          </w:tcPr>
          <w:p w:rsidR="0066655B" w:rsidRPr="00520018" w:rsidRDefault="0066655B" w:rsidP="00DB52B1">
            <w:pPr>
              <w:rPr>
                <w:rFonts w:ascii="Times New Roman" w:hAnsi="Times New Roman" w:cs="Times New Roman"/>
                <w:sz w:val="20"/>
                <w:szCs w:val="20"/>
              </w:rPr>
            </w:pPr>
          </w:p>
        </w:tc>
        <w:tc>
          <w:tcPr>
            <w:tcW w:w="947" w:type="dxa"/>
          </w:tcPr>
          <w:p w:rsidR="0066655B" w:rsidRPr="00520018" w:rsidRDefault="0066655B" w:rsidP="00DB52B1">
            <w:pPr>
              <w:rPr>
                <w:rFonts w:ascii="Times New Roman" w:hAnsi="Times New Roman" w:cs="Times New Roman"/>
                <w:sz w:val="20"/>
                <w:szCs w:val="20"/>
              </w:rPr>
            </w:pPr>
          </w:p>
        </w:tc>
        <w:tc>
          <w:tcPr>
            <w:tcW w:w="1296" w:type="dxa"/>
          </w:tcPr>
          <w:p w:rsidR="0066655B" w:rsidRPr="00520018" w:rsidRDefault="0066655B" w:rsidP="00DB52B1">
            <w:pPr>
              <w:rPr>
                <w:rFonts w:ascii="Times New Roman" w:hAnsi="Times New Roman" w:cs="Times New Roman"/>
                <w:sz w:val="20"/>
                <w:szCs w:val="20"/>
              </w:rPr>
            </w:pP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Relief</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-1.746</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0.084(M)</w:t>
            </w:r>
          </w:p>
        </w:tc>
      </w:tr>
      <w:tr w:rsidR="00520018" w:rsidRPr="00520018" w:rsidTr="00DB52B1">
        <w:tc>
          <w:tcPr>
            <w:tcW w:w="1874" w:type="dxa"/>
            <w:vMerge/>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p>
        </w:tc>
        <w:tc>
          <w:tcPr>
            <w:tcW w:w="1687" w:type="dxa"/>
          </w:tcPr>
          <w:p w:rsidR="0066655B" w:rsidRPr="00520018" w:rsidRDefault="0066655B" w:rsidP="00DB52B1">
            <w:pPr>
              <w:rPr>
                <w:rFonts w:ascii="Times New Roman" w:hAnsi="Times New Roman" w:cs="Times New Roman"/>
                <w:sz w:val="20"/>
                <w:szCs w:val="20"/>
              </w:rPr>
            </w:pPr>
          </w:p>
        </w:tc>
        <w:tc>
          <w:tcPr>
            <w:tcW w:w="1296" w:type="dxa"/>
          </w:tcPr>
          <w:p w:rsidR="0066655B" w:rsidRPr="00520018" w:rsidRDefault="0066655B" w:rsidP="00DB52B1">
            <w:pPr>
              <w:rPr>
                <w:rFonts w:ascii="Times New Roman" w:hAnsi="Times New Roman" w:cs="Times New Roman"/>
                <w:sz w:val="20"/>
                <w:szCs w:val="20"/>
              </w:rPr>
            </w:pPr>
          </w:p>
        </w:tc>
        <w:tc>
          <w:tcPr>
            <w:tcW w:w="1233" w:type="dxa"/>
          </w:tcPr>
          <w:p w:rsidR="0066655B" w:rsidRPr="00520018" w:rsidRDefault="0066655B" w:rsidP="00DB52B1">
            <w:pPr>
              <w:rPr>
                <w:rFonts w:ascii="Times New Roman" w:hAnsi="Times New Roman" w:cs="Times New Roman"/>
                <w:sz w:val="20"/>
                <w:szCs w:val="20"/>
              </w:rPr>
            </w:pPr>
          </w:p>
        </w:tc>
        <w:tc>
          <w:tcPr>
            <w:tcW w:w="947" w:type="dxa"/>
          </w:tcPr>
          <w:p w:rsidR="0066655B" w:rsidRPr="00520018" w:rsidRDefault="0066655B" w:rsidP="00DB52B1">
            <w:pPr>
              <w:rPr>
                <w:rFonts w:ascii="Times New Roman" w:hAnsi="Times New Roman" w:cs="Times New Roman"/>
                <w:sz w:val="20"/>
                <w:szCs w:val="20"/>
              </w:rPr>
            </w:pPr>
          </w:p>
        </w:tc>
        <w:tc>
          <w:tcPr>
            <w:tcW w:w="1296" w:type="dxa"/>
          </w:tcPr>
          <w:p w:rsidR="0066655B" w:rsidRPr="00520018" w:rsidRDefault="0066655B" w:rsidP="00DB52B1">
            <w:pPr>
              <w:rPr>
                <w:rFonts w:ascii="Times New Roman" w:hAnsi="Times New Roman" w:cs="Times New Roman"/>
                <w:sz w:val="20"/>
                <w:szCs w:val="20"/>
              </w:rPr>
            </w:pP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Anger</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2.117</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0.037</w:t>
            </w:r>
          </w:p>
        </w:tc>
      </w:tr>
      <w:tr w:rsidR="00520018" w:rsidRPr="00520018" w:rsidTr="00DB52B1">
        <w:tc>
          <w:tcPr>
            <w:tcW w:w="1874" w:type="dxa"/>
            <w:vMerge/>
            <w:tcBorders>
              <w:bottom w:val="single" w:sz="18" w:space="0" w:color="auto"/>
            </w:tcBorders>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687"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296"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233"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947"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296" w:type="dxa"/>
            <w:tcBorders>
              <w:bottom w:val="single" w:sz="18" w:space="0" w:color="auto"/>
            </w:tcBorders>
          </w:tcPr>
          <w:p w:rsidR="0066655B" w:rsidRPr="00520018" w:rsidRDefault="0066655B" w:rsidP="00DB52B1">
            <w:pPr>
              <w:rPr>
                <w:rFonts w:ascii="Times New Roman" w:hAnsi="Times New Roman" w:cs="Times New Roman"/>
                <w:sz w:val="20"/>
                <w:szCs w:val="20"/>
              </w:rPr>
            </w:pPr>
          </w:p>
        </w:tc>
        <w:tc>
          <w:tcPr>
            <w:tcW w:w="1301" w:type="dxa"/>
            <w:tcBorders>
              <w:bottom w:val="single" w:sz="18" w:space="0" w:color="auto"/>
            </w:tcBorders>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Joy</w:t>
            </w:r>
          </w:p>
        </w:tc>
        <w:tc>
          <w:tcPr>
            <w:tcW w:w="1048" w:type="dxa"/>
            <w:tcBorders>
              <w:bottom w:val="single" w:sz="18" w:space="0" w:color="auto"/>
            </w:tcBorders>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-1.971</w:t>
            </w:r>
          </w:p>
        </w:tc>
        <w:tc>
          <w:tcPr>
            <w:tcW w:w="1296" w:type="dxa"/>
            <w:tcBorders>
              <w:bottom w:val="single" w:sz="18" w:space="0" w:color="auto"/>
            </w:tcBorders>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0.052(M)</w:t>
            </w:r>
          </w:p>
        </w:tc>
      </w:tr>
      <w:tr w:rsidR="00520018" w:rsidRPr="00520018" w:rsidTr="00DB52B1">
        <w:tc>
          <w:tcPr>
            <w:tcW w:w="1874" w:type="dxa"/>
            <w:vMerge w:val="restart"/>
            <w:tcBorders>
              <w:top w:val="single" w:sz="18" w:space="0" w:color="auto"/>
            </w:tcBorders>
            <w:vAlign w:val="center"/>
          </w:tcPr>
          <w:p w:rsidR="0066655B" w:rsidRPr="00520018" w:rsidRDefault="0066655B" w:rsidP="00DB52B1">
            <w:pPr>
              <w:autoSpaceDE w:val="0"/>
              <w:autoSpaceDN w:val="0"/>
              <w:adjustRightInd w:val="0"/>
              <w:rPr>
                <w:rFonts w:ascii="Times New Roman" w:hAnsi="Times New Roman" w:cs="Times New Roman"/>
                <w:b/>
                <w:sz w:val="20"/>
                <w:szCs w:val="20"/>
                <w:lang w:val="en-US"/>
              </w:rPr>
            </w:pPr>
            <w:r w:rsidRPr="00520018">
              <w:rPr>
                <w:rFonts w:ascii="Times New Roman" w:hAnsi="Times New Roman" w:cs="Times New Roman"/>
                <w:b/>
                <w:sz w:val="20"/>
                <w:szCs w:val="20"/>
                <w:lang w:val="en-US"/>
              </w:rPr>
              <w:t>Volunteer for the organization.</w:t>
            </w:r>
          </w:p>
          <w:p w:rsidR="0066655B" w:rsidRPr="00520018" w:rsidRDefault="0066655B" w:rsidP="00DB52B1">
            <w:pPr>
              <w:autoSpaceDE w:val="0"/>
              <w:autoSpaceDN w:val="0"/>
              <w:adjustRightInd w:val="0"/>
              <w:rPr>
                <w:rFonts w:ascii="Times New Roman" w:hAnsi="Times New Roman" w:cs="Times New Roman"/>
                <w:b/>
                <w:sz w:val="20"/>
                <w:szCs w:val="20"/>
                <w:lang w:val="en-US"/>
              </w:rPr>
            </w:pPr>
          </w:p>
        </w:tc>
        <w:tc>
          <w:tcPr>
            <w:tcW w:w="4181" w:type="dxa"/>
            <w:gridSpan w:val="3"/>
            <w:tcBorders>
              <w:top w:val="single" w:sz="18" w:space="0" w:color="auto"/>
            </w:tcBorders>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Neutral Advert</w:t>
            </w:r>
          </w:p>
        </w:tc>
        <w:tc>
          <w:tcPr>
            <w:tcW w:w="3476" w:type="dxa"/>
            <w:gridSpan w:val="3"/>
            <w:tcBorders>
              <w:top w:val="single" w:sz="18" w:space="0" w:color="auto"/>
            </w:tcBorders>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Positive Advert</w:t>
            </w:r>
          </w:p>
        </w:tc>
        <w:tc>
          <w:tcPr>
            <w:tcW w:w="3645" w:type="dxa"/>
            <w:gridSpan w:val="3"/>
            <w:tcBorders>
              <w:top w:val="single" w:sz="18" w:space="0" w:color="auto"/>
            </w:tcBorders>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Shocking Advert</w:t>
            </w:r>
          </w:p>
        </w:tc>
      </w:tr>
      <w:tr w:rsidR="00520018" w:rsidRPr="00520018" w:rsidTr="00DB52B1">
        <w:tc>
          <w:tcPr>
            <w:tcW w:w="1874" w:type="dxa"/>
            <w:vMerge/>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4181"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 Square = 0.567</w:t>
            </w:r>
          </w:p>
        </w:tc>
        <w:tc>
          <w:tcPr>
            <w:tcW w:w="3476"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 Square= 0.346</w:t>
            </w:r>
          </w:p>
        </w:tc>
        <w:tc>
          <w:tcPr>
            <w:tcW w:w="3645"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 Square = 0.403</w:t>
            </w:r>
          </w:p>
        </w:tc>
      </w:tr>
      <w:tr w:rsidR="00520018" w:rsidRPr="00520018" w:rsidTr="00DB52B1">
        <w:tc>
          <w:tcPr>
            <w:tcW w:w="1874" w:type="dxa"/>
            <w:vMerge/>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4181"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Adjusted R Square = 0.450</w:t>
            </w:r>
          </w:p>
        </w:tc>
        <w:tc>
          <w:tcPr>
            <w:tcW w:w="3476"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Adjusted R Square = 0.173</w:t>
            </w:r>
          </w:p>
        </w:tc>
        <w:tc>
          <w:tcPr>
            <w:tcW w:w="3645" w:type="dxa"/>
            <w:gridSpan w:val="3"/>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Adjusted R Square = 0.262</w:t>
            </w:r>
          </w:p>
        </w:tc>
      </w:tr>
      <w:tr w:rsidR="00520018" w:rsidRPr="00520018" w:rsidTr="00DB52B1">
        <w:tc>
          <w:tcPr>
            <w:tcW w:w="1874" w:type="dxa"/>
            <w:vMerge/>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Emotion</w:t>
            </w:r>
          </w:p>
        </w:tc>
        <w:tc>
          <w:tcPr>
            <w:tcW w:w="1687"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T-value</w:t>
            </w:r>
          </w:p>
        </w:tc>
        <w:tc>
          <w:tcPr>
            <w:tcW w:w="1296"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Significance</w:t>
            </w:r>
          </w:p>
        </w:tc>
        <w:tc>
          <w:tcPr>
            <w:tcW w:w="1233"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Emotion</w:t>
            </w:r>
          </w:p>
        </w:tc>
        <w:tc>
          <w:tcPr>
            <w:tcW w:w="947"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T-value</w:t>
            </w:r>
          </w:p>
        </w:tc>
        <w:tc>
          <w:tcPr>
            <w:tcW w:w="1296"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Significance</w:t>
            </w:r>
          </w:p>
        </w:tc>
        <w:tc>
          <w:tcPr>
            <w:tcW w:w="1301"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Emotion</w:t>
            </w:r>
          </w:p>
        </w:tc>
        <w:tc>
          <w:tcPr>
            <w:tcW w:w="1048"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T-value</w:t>
            </w:r>
          </w:p>
        </w:tc>
        <w:tc>
          <w:tcPr>
            <w:tcW w:w="1296" w:type="dxa"/>
          </w:tcPr>
          <w:p w:rsidR="0066655B" w:rsidRPr="00520018" w:rsidRDefault="0066655B" w:rsidP="00DB52B1">
            <w:pPr>
              <w:rPr>
                <w:rFonts w:ascii="Times New Roman" w:hAnsi="Times New Roman" w:cs="Times New Roman"/>
                <w:b/>
                <w:sz w:val="20"/>
                <w:szCs w:val="20"/>
              </w:rPr>
            </w:pPr>
            <w:r w:rsidRPr="00520018">
              <w:rPr>
                <w:rFonts w:ascii="Times New Roman" w:hAnsi="Times New Roman" w:cs="Times New Roman"/>
                <w:b/>
                <w:sz w:val="20"/>
                <w:szCs w:val="20"/>
              </w:rPr>
              <w:t>Significance</w:t>
            </w:r>
          </w:p>
        </w:tc>
      </w:tr>
      <w:tr w:rsidR="00520018" w:rsidRPr="00520018" w:rsidTr="00DB52B1">
        <w:tc>
          <w:tcPr>
            <w:tcW w:w="1874" w:type="dxa"/>
            <w:vMerge/>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Hope</w:t>
            </w:r>
          </w:p>
        </w:tc>
        <w:tc>
          <w:tcPr>
            <w:tcW w:w="168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2.257</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0.027</w:t>
            </w:r>
          </w:p>
        </w:tc>
        <w:tc>
          <w:tcPr>
            <w:tcW w:w="1233"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Relief</w:t>
            </w:r>
          </w:p>
        </w:tc>
        <w:tc>
          <w:tcPr>
            <w:tcW w:w="94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1.686</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0.096(M)</w:t>
            </w: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Thrill</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2.620</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0.010</w:t>
            </w:r>
          </w:p>
        </w:tc>
      </w:tr>
      <w:tr w:rsidR="00520018" w:rsidRPr="00520018" w:rsidTr="00DB52B1">
        <w:tc>
          <w:tcPr>
            <w:tcW w:w="1874" w:type="dxa"/>
            <w:vMerge/>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Relief</w:t>
            </w:r>
          </w:p>
        </w:tc>
        <w:tc>
          <w:tcPr>
            <w:tcW w:w="168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-1.836</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0.070(M)</w:t>
            </w:r>
          </w:p>
        </w:tc>
        <w:tc>
          <w:tcPr>
            <w:tcW w:w="1233" w:type="dxa"/>
          </w:tcPr>
          <w:p w:rsidR="0066655B" w:rsidRPr="00520018" w:rsidRDefault="0066655B" w:rsidP="00DB52B1">
            <w:pPr>
              <w:rPr>
                <w:rFonts w:ascii="Times New Roman" w:hAnsi="Times New Roman" w:cs="Times New Roman"/>
                <w:sz w:val="20"/>
                <w:szCs w:val="20"/>
              </w:rPr>
            </w:pPr>
          </w:p>
        </w:tc>
        <w:tc>
          <w:tcPr>
            <w:tcW w:w="947" w:type="dxa"/>
          </w:tcPr>
          <w:p w:rsidR="0066655B" w:rsidRPr="00520018" w:rsidRDefault="0066655B" w:rsidP="00DB52B1">
            <w:pPr>
              <w:rPr>
                <w:rFonts w:ascii="Times New Roman" w:hAnsi="Times New Roman" w:cs="Times New Roman"/>
                <w:sz w:val="20"/>
                <w:szCs w:val="20"/>
              </w:rPr>
            </w:pPr>
          </w:p>
        </w:tc>
        <w:tc>
          <w:tcPr>
            <w:tcW w:w="1296" w:type="dxa"/>
          </w:tcPr>
          <w:p w:rsidR="0066655B" w:rsidRPr="00520018" w:rsidRDefault="0066655B" w:rsidP="00DB52B1">
            <w:pPr>
              <w:rPr>
                <w:rFonts w:ascii="Times New Roman" w:hAnsi="Times New Roman" w:cs="Times New Roman"/>
                <w:sz w:val="20"/>
                <w:szCs w:val="20"/>
              </w:rPr>
            </w:pP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Interest</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2.000</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0.048</w:t>
            </w:r>
          </w:p>
        </w:tc>
      </w:tr>
      <w:tr w:rsidR="00520018" w:rsidRPr="00520018" w:rsidTr="00DB52B1">
        <w:tc>
          <w:tcPr>
            <w:tcW w:w="1874" w:type="dxa"/>
            <w:vMerge/>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Shock</w:t>
            </w:r>
          </w:p>
        </w:tc>
        <w:tc>
          <w:tcPr>
            <w:tcW w:w="168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-2.015</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0.047</w:t>
            </w:r>
          </w:p>
        </w:tc>
        <w:tc>
          <w:tcPr>
            <w:tcW w:w="1233" w:type="dxa"/>
          </w:tcPr>
          <w:p w:rsidR="0066655B" w:rsidRPr="00520018" w:rsidRDefault="0066655B" w:rsidP="00DB52B1">
            <w:pPr>
              <w:rPr>
                <w:rFonts w:ascii="Times New Roman" w:hAnsi="Times New Roman" w:cs="Times New Roman"/>
                <w:sz w:val="20"/>
                <w:szCs w:val="20"/>
              </w:rPr>
            </w:pPr>
          </w:p>
        </w:tc>
        <w:tc>
          <w:tcPr>
            <w:tcW w:w="947" w:type="dxa"/>
          </w:tcPr>
          <w:p w:rsidR="0066655B" w:rsidRPr="00520018" w:rsidRDefault="0066655B" w:rsidP="00DB52B1">
            <w:pPr>
              <w:rPr>
                <w:rFonts w:ascii="Times New Roman" w:hAnsi="Times New Roman" w:cs="Times New Roman"/>
                <w:sz w:val="20"/>
                <w:szCs w:val="20"/>
              </w:rPr>
            </w:pPr>
          </w:p>
        </w:tc>
        <w:tc>
          <w:tcPr>
            <w:tcW w:w="1296" w:type="dxa"/>
          </w:tcPr>
          <w:p w:rsidR="0066655B" w:rsidRPr="00520018" w:rsidRDefault="0066655B" w:rsidP="00DB52B1">
            <w:pPr>
              <w:rPr>
                <w:rFonts w:ascii="Times New Roman" w:hAnsi="Times New Roman" w:cs="Times New Roman"/>
                <w:sz w:val="20"/>
                <w:szCs w:val="20"/>
              </w:rPr>
            </w:pP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Surprise</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2.533</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0.013</w:t>
            </w:r>
          </w:p>
        </w:tc>
      </w:tr>
      <w:tr w:rsidR="00520018" w:rsidRPr="00520018" w:rsidTr="00DB52B1">
        <w:tc>
          <w:tcPr>
            <w:tcW w:w="1874" w:type="dxa"/>
            <w:vMerge/>
          </w:tcPr>
          <w:p w:rsidR="0066655B" w:rsidRPr="00520018" w:rsidRDefault="0066655B" w:rsidP="00DB52B1">
            <w:pPr>
              <w:autoSpaceDE w:val="0"/>
              <w:autoSpaceDN w:val="0"/>
              <w:adjustRightInd w:val="0"/>
              <w:jc w:val="both"/>
              <w:rPr>
                <w:rFonts w:ascii="Times New Roman" w:hAnsi="Times New Roman" w:cs="Times New Roman"/>
                <w:sz w:val="20"/>
                <w:szCs w:val="20"/>
                <w:lang w:val="en-US"/>
              </w:rPr>
            </w:pPr>
          </w:p>
        </w:tc>
        <w:tc>
          <w:tcPr>
            <w:tcW w:w="119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Surprise</w:t>
            </w:r>
          </w:p>
        </w:tc>
        <w:tc>
          <w:tcPr>
            <w:tcW w:w="1687"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2.107</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0.038</w:t>
            </w:r>
          </w:p>
        </w:tc>
        <w:tc>
          <w:tcPr>
            <w:tcW w:w="1233" w:type="dxa"/>
          </w:tcPr>
          <w:p w:rsidR="0066655B" w:rsidRPr="00520018" w:rsidRDefault="0066655B" w:rsidP="00DB52B1">
            <w:pPr>
              <w:rPr>
                <w:rFonts w:ascii="Times New Roman" w:hAnsi="Times New Roman" w:cs="Times New Roman"/>
                <w:sz w:val="20"/>
                <w:szCs w:val="20"/>
              </w:rPr>
            </w:pPr>
          </w:p>
        </w:tc>
        <w:tc>
          <w:tcPr>
            <w:tcW w:w="947" w:type="dxa"/>
          </w:tcPr>
          <w:p w:rsidR="0066655B" w:rsidRPr="00520018" w:rsidRDefault="0066655B" w:rsidP="00DB52B1">
            <w:pPr>
              <w:rPr>
                <w:rFonts w:ascii="Times New Roman" w:hAnsi="Times New Roman" w:cs="Times New Roman"/>
                <w:sz w:val="20"/>
                <w:szCs w:val="20"/>
              </w:rPr>
            </w:pPr>
          </w:p>
        </w:tc>
        <w:tc>
          <w:tcPr>
            <w:tcW w:w="1296" w:type="dxa"/>
          </w:tcPr>
          <w:p w:rsidR="0066655B" w:rsidRPr="00520018" w:rsidRDefault="0066655B" w:rsidP="00DB52B1">
            <w:pPr>
              <w:rPr>
                <w:rFonts w:ascii="Times New Roman" w:hAnsi="Times New Roman" w:cs="Times New Roman"/>
                <w:sz w:val="20"/>
                <w:szCs w:val="20"/>
              </w:rPr>
            </w:pPr>
          </w:p>
        </w:tc>
        <w:tc>
          <w:tcPr>
            <w:tcW w:w="1301"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Joy</w:t>
            </w:r>
          </w:p>
        </w:tc>
        <w:tc>
          <w:tcPr>
            <w:tcW w:w="1048"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-1.687</w:t>
            </w:r>
          </w:p>
        </w:tc>
        <w:tc>
          <w:tcPr>
            <w:tcW w:w="1296" w:type="dxa"/>
          </w:tcPr>
          <w:p w:rsidR="0066655B" w:rsidRPr="00520018" w:rsidRDefault="0066655B" w:rsidP="00DB52B1">
            <w:pPr>
              <w:rPr>
                <w:rFonts w:ascii="Times New Roman" w:hAnsi="Times New Roman" w:cs="Times New Roman"/>
                <w:sz w:val="20"/>
                <w:szCs w:val="20"/>
              </w:rPr>
            </w:pPr>
            <w:r w:rsidRPr="00520018">
              <w:rPr>
                <w:rFonts w:ascii="Times New Roman" w:hAnsi="Times New Roman" w:cs="Times New Roman"/>
                <w:sz w:val="20"/>
                <w:szCs w:val="20"/>
              </w:rPr>
              <w:t>0.095(M)</w:t>
            </w:r>
          </w:p>
        </w:tc>
      </w:tr>
    </w:tbl>
    <w:p w:rsidR="005F3F88" w:rsidRPr="00520018" w:rsidRDefault="005F3F88" w:rsidP="005F3F88">
      <w:pPr>
        <w:rPr>
          <w:rFonts w:ascii="Times New Roman" w:hAnsi="Times New Roman" w:cs="Times New Roman"/>
          <w:sz w:val="20"/>
          <w:szCs w:val="20"/>
        </w:rPr>
      </w:pPr>
      <w:r w:rsidRPr="00520018">
        <w:rPr>
          <w:rFonts w:ascii="Times New Roman" w:hAnsi="Times New Roman" w:cs="Times New Roman"/>
          <w:sz w:val="20"/>
          <w:szCs w:val="20"/>
        </w:rPr>
        <w:t>M= Results with p &gt; 0.05 and p &lt; 0.10</w:t>
      </w:r>
    </w:p>
    <w:p w:rsidR="0066655B" w:rsidRPr="00520018" w:rsidRDefault="0066655B" w:rsidP="00814EFA">
      <w:pPr>
        <w:autoSpaceDE w:val="0"/>
        <w:autoSpaceDN w:val="0"/>
        <w:adjustRightInd w:val="0"/>
        <w:spacing w:after="0" w:line="400" w:lineRule="atLeast"/>
        <w:jc w:val="both"/>
        <w:rPr>
          <w:rFonts w:ascii="Times New Roman" w:eastAsia="Times New Roman" w:hAnsi="Times New Roman" w:cs="Times New Roman"/>
          <w:sz w:val="24"/>
          <w:szCs w:val="24"/>
          <w:lang w:val="en-US"/>
        </w:rPr>
        <w:sectPr w:rsidR="0066655B" w:rsidRPr="00520018" w:rsidSect="00A97387">
          <w:pgSz w:w="15840" w:h="12240" w:orient="landscape"/>
          <w:pgMar w:top="1440" w:right="1440" w:bottom="1440" w:left="1440" w:header="720" w:footer="720" w:gutter="0"/>
          <w:cols w:space="720"/>
          <w:docGrid w:linePitch="360"/>
        </w:sectPr>
      </w:pPr>
    </w:p>
    <w:p w:rsidR="000F47B7" w:rsidRPr="00520018" w:rsidRDefault="005F3F88" w:rsidP="00814EFA">
      <w:pPr>
        <w:autoSpaceDE w:val="0"/>
        <w:autoSpaceDN w:val="0"/>
        <w:adjustRightInd w:val="0"/>
        <w:spacing w:after="0" w:line="400" w:lineRule="atLeast"/>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lastRenderedPageBreak/>
        <w:t xml:space="preserve">For the individual datasets, the range of significant emotions is wider, </w:t>
      </w:r>
      <w:r w:rsidR="00A97387" w:rsidRPr="00520018">
        <w:rPr>
          <w:rFonts w:ascii="Times New Roman" w:eastAsia="Times New Roman" w:hAnsi="Times New Roman" w:cs="Times New Roman"/>
          <w:sz w:val="24"/>
          <w:szCs w:val="24"/>
          <w:lang w:val="en-US"/>
        </w:rPr>
        <w:t xml:space="preserve">but </w:t>
      </w:r>
      <w:r w:rsidR="00A97387" w:rsidRPr="00520018">
        <w:rPr>
          <w:rFonts w:ascii="Times New Roman" w:eastAsia="Times New Roman" w:hAnsi="Times New Roman" w:cs="Times New Roman"/>
          <w:i/>
          <w:sz w:val="24"/>
          <w:szCs w:val="24"/>
          <w:lang w:val="en-US"/>
        </w:rPr>
        <w:t xml:space="preserve">interest </w:t>
      </w:r>
      <w:r w:rsidR="00A97387" w:rsidRPr="00520018">
        <w:rPr>
          <w:rFonts w:ascii="Times New Roman" w:eastAsia="Times New Roman" w:hAnsi="Times New Roman" w:cs="Times New Roman"/>
          <w:sz w:val="24"/>
          <w:szCs w:val="24"/>
          <w:lang w:val="en-US"/>
        </w:rPr>
        <w:t xml:space="preserve">and </w:t>
      </w:r>
      <w:r w:rsidR="00A97387" w:rsidRPr="00520018">
        <w:rPr>
          <w:rFonts w:ascii="Times New Roman" w:eastAsia="Times New Roman" w:hAnsi="Times New Roman" w:cs="Times New Roman"/>
          <w:i/>
          <w:sz w:val="24"/>
          <w:szCs w:val="24"/>
          <w:lang w:val="en-US"/>
        </w:rPr>
        <w:t>surprise</w:t>
      </w:r>
      <w:r w:rsidR="00A97387" w:rsidRPr="00520018">
        <w:rPr>
          <w:rFonts w:ascii="Times New Roman" w:eastAsia="Times New Roman" w:hAnsi="Times New Roman" w:cs="Times New Roman"/>
          <w:sz w:val="24"/>
          <w:szCs w:val="24"/>
          <w:lang w:val="en-US"/>
        </w:rPr>
        <w:t xml:space="preserve"> still emerge as key impact factors. These results also show that the use of the emotions of </w:t>
      </w:r>
      <w:r w:rsidR="00A97387" w:rsidRPr="00520018">
        <w:rPr>
          <w:rFonts w:ascii="Times New Roman" w:eastAsia="Times New Roman" w:hAnsi="Times New Roman" w:cs="Times New Roman"/>
          <w:i/>
          <w:sz w:val="24"/>
          <w:szCs w:val="24"/>
          <w:lang w:val="en-US"/>
        </w:rPr>
        <w:t>relief</w:t>
      </w:r>
      <w:r w:rsidR="00A97387" w:rsidRPr="00520018">
        <w:rPr>
          <w:rFonts w:ascii="Times New Roman" w:eastAsia="Times New Roman" w:hAnsi="Times New Roman" w:cs="Times New Roman"/>
          <w:sz w:val="24"/>
          <w:szCs w:val="24"/>
          <w:lang w:val="en-US"/>
        </w:rPr>
        <w:t xml:space="preserve">, </w:t>
      </w:r>
      <w:r w:rsidR="00E154E2" w:rsidRPr="00520018">
        <w:rPr>
          <w:rFonts w:ascii="Times New Roman" w:eastAsia="Times New Roman" w:hAnsi="Times New Roman" w:cs="Times New Roman"/>
          <w:i/>
          <w:sz w:val="24"/>
          <w:szCs w:val="24"/>
          <w:lang w:val="en-US"/>
        </w:rPr>
        <w:t>regret</w:t>
      </w:r>
      <w:r w:rsidR="00A97387" w:rsidRPr="00520018">
        <w:rPr>
          <w:rFonts w:ascii="Times New Roman" w:eastAsia="Times New Roman" w:hAnsi="Times New Roman" w:cs="Times New Roman"/>
          <w:sz w:val="24"/>
          <w:szCs w:val="24"/>
          <w:lang w:val="en-US"/>
        </w:rPr>
        <w:t xml:space="preserve"> and </w:t>
      </w:r>
      <w:r w:rsidR="00A97387" w:rsidRPr="00520018">
        <w:rPr>
          <w:rFonts w:ascii="Times New Roman" w:eastAsia="Times New Roman" w:hAnsi="Times New Roman" w:cs="Times New Roman"/>
          <w:i/>
          <w:sz w:val="24"/>
          <w:szCs w:val="24"/>
          <w:lang w:val="en-US"/>
        </w:rPr>
        <w:t>joy</w:t>
      </w:r>
      <w:r w:rsidR="00CB6E59" w:rsidRPr="00520018">
        <w:rPr>
          <w:rFonts w:ascii="Times New Roman" w:eastAsia="Times New Roman" w:hAnsi="Times New Roman" w:cs="Times New Roman"/>
          <w:i/>
          <w:sz w:val="24"/>
          <w:szCs w:val="24"/>
          <w:lang w:val="en-US"/>
        </w:rPr>
        <w:t xml:space="preserve"> </w:t>
      </w:r>
      <w:r w:rsidR="000F47B7" w:rsidRPr="00520018">
        <w:rPr>
          <w:rFonts w:ascii="Times New Roman" w:eastAsia="Times New Roman" w:hAnsi="Times New Roman" w:cs="Times New Roman"/>
          <w:sz w:val="24"/>
          <w:szCs w:val="24"/>
          <w:lang w:val="en-US"/>
        </w:rPr>
        <w:t xml:space="preserve">only show negative significant relationships, implying that they act as emotional deterrents, rather than predictors, of the behavioral outcome variables. Some emotions impact both negatively and positively, depending on the context, for example </w:t>
      </w:r>
      <w:r w:rsidR="000F47B7" w:rsidRPr="00520018">
        <w:rPr>
          <w:rFonts w:ascii="Times New Roman" w:eastAsia="Times New Roman" w:hAnsi="Times New Roman" w:cs="Times New Roman"/>
          <w:i/>
          <w:sz w:val="24"/>
          <w:szCs w:val="24"/>
          <w:lang w:val="en-US"/>
        </w:rPr>
        <w:t>shame</w:t>
      </w:r>
      <w:r w:rsidR="000F47B7" w:rsidRPr="00520018">
        <w:rPr>
          <w:rFonts w:ascii="Times New Roman" w:eastAsia="Times New Roman" w:hAnsi="Times New Roman" w:cs="Times New Roman"/>
          <w:sz w:val="24"/>
          <w:szCs w:val="24"/>
          <w:lang w:val="en-US"/>
        </w:rPr>
        <w:t xml:space="preserve"> impacts negatively on the likelihood to talk about the advert with family or friends for the neutral advert but for the same outcome variable, it shows a positive relationship for the positive advert.</w:t>
      </w:r>
    </w:p>
    <w:p w:rsidR="000F47B7" w:rsidRPr="00520018" w:rsidRDefault="000F47B7" w:rsidP="00814EFA">
      <w:pPr>
        <w:autoSpaceDE w:val="0"/>
        <w:autoSpaceDN w:val="0"/>
        <w:adjustRightInd w:val="0"/>
        <w:spacing w:after="0" w:line="400" w:lineRule="atLeast"/>
        <w:jc w:val="both"/>
        <w:rPr>
          <w:rFonts w:ascii="Times New Roman" w:eastAsia="Times New Roman" w:hAnsi="Times New Roman" w:cs="Times New Roman"/>
          <w:sz w:val="24"/>
          <w:szCs w:val="24"/>
          <w:lang w:val="en-US"/>
        </w:rPr>
      </w:pPr>
    </w:p>
    <w:p w:rsidR="000F47B7" w:rsidRPr="00520018" w:rsidRDefault="000F47B7" w:rsidP="000F47B7">
      <w:pPr>
        <w:autoSpaceDE w:val="0"/>
        <w:autoSpaceDN w:val="0"/>
        <w:adjustRightInd w:val="0"/>
        <w:spacing w:after="0" w:line="400" w:lineRule="atLeast"/>
        <w:jc w:val="both"/>
        <w:rPr>
          <w:rFonts w:ascii="Times New Roman" w:hAnsi="Times New Roman" w:cs="Times New Roman"/>
          <w:iCs/>
          <w:sz w:val="24"/>
          <w:szCs w:val="24"/>
        </w:rPr>
      </w:pPr>
      <w:r w:rsidRPr="00520018">
        <w:rPr>
          <w:rFonts w:ascii="Times New Roman" w:eastAsia="Times New Roman" w:hAnsi="Times New Roman" w:cs="Times New Roman"/>
          <w:sz w:val="24"/>
          <w:szCs w:val="24"/>
          <w:lang w:val="en-US"/>
        </w:rPr>
        <w:t xml:space="preserve">We also tested for gender effects. For the </w:t>
      </w:r>
      <w:r w:rsidRPr="00520018">
        <w:rPr>
          <w:rFonts w:ascii="Times New Roman" w:eastAsia="Times New Roman" w:hAnsi="Times New Roman" w:cs="Times New Roman"/>
          <w:b/>
          <w:sz w:val="24"/>
          <w:szCs w:val="24"/>
          <w:lang w:val="en-US"/>
        </w:rPr>
        <w:t>neutral advert</w:t>
      </w:r>
      <w:r w:rsidRPr="00520018">
        <w:rPr>
          <w:rFonts w:ascii="Times New Roman" w:eastAsia="Times New Roman" w:hAnsi="Times New Roman" w:cs="Times New Roman"/>
          <w:sz w:val="24"/>
          <w:szCs w:val="24"/>
          <w:lang w:val="en-US"/>
        </w:rPr>
        <w:t xml:space="preserve">, there were no statistically significant differences between men and women concerning any of the outcome variables. There was also no difference in the key emotions associated with the advert. Out of the 21 emotional responses tested, there were marginal differences for compassion (t=1.96, sig = 0.53, </w:t>
      </w:r>
      <w:r w:rsidRPr="00520018">
        <w:rPr>
          <w:rFonts w:ascii="MS Reference Sans Serif" w:hAnsi="MS Reference Sans Serif" w:cs="Times New Roman"/>
          <w:iCs/>
        </w:rPr>
        <w:t></w:t>
      </w:r>
      <w:r w:rsidRPr="00520018">
        <w:rPr>
          <w:rFonts w:ascii="Times New Roman" w:hAnsi="Times New Roman" w:cs="Times New Roman"/>
          <w:iCs/>
          <w:sz w:val="24"/>
          <w:szCs w:val="24"/>
        </w:rPr>
        <w:t xml:space="preserve">(women) = 3.81, </w:t>
      </w:r>
      <w:r w:rsidRPr="00520018">
        <w:rPr>
          <w:rFonts w:ascii="MS Reference Sans Serif" w:hAnsi="MS Reference Sans Serif" w:cs="Times New Roman"/>
          <w:iCs/>
        </w:rPr>
        <w:t></w:t>
      </w:r>
      <w:r w:rsidRPr="00520018">
        <w:rPr>
          <w:rFonts w:ascii="Times New Roman" w:hAnsi="Times New Roman" w:cs="Times New Roman"/>
          <w:iCs/>
          <w:sz w:val="24"/>
          <w:szCs w:val="24"/>
        </w:rPr>
        <w:t xml:space="preserve"> (men) = 3.02) and for pity </w:t>
      </w:r>
      <w:r w:rsidRPr="00520018">
        <w:rPr>
          <w:rFonts w:ascii="Times New Roman" w:eastAsia="Times New Roman" w:hAnsi="Times New Roman" w:cs="Times New Roman"/>
          <w:sz w:val="24"/>
          <w:szCs w:val="24"/>
          <w:lang w:val="en-US"/>
        </w:rPr>
        <w:t xml:space="preserve">(t=2.19, sig = 0.31, </w:t>
      </w:r>
      <w:r w:rsidRPr="00520018">
        <w:rPr>
          <w:rFonts w:ascii="MS Reference Sans Serif" w:hAnsi="MS Reference Sans Serif" w:cs="Times New Roman"/>
          <w:iCs/>
        </w:rPr>
        <w:t></w:t>
      </w:r>
      <w:r w:rsidRPr="00520018">
        <w:rPr>
          <w:rFonts w:ascii="Times New Roman" w:hAnsi="Times New Roman" w:cs="Times New Roman"/>
          <w:iCs/>
          <w:sz w:val="24"/>
          <w:szCs w:val="24"/>
        </w:rPr>
        <w:t xml:space="preserve"> (women) = 3.67, </w:t>
      </w:r>
      <w:r w:rsidRPr="00520018">
        <w:rPr>
          <w:rFonts w:ascii="MS Reference Sans Serif" w:hAnsi="MS Reference Sans Serif" w:cs="Times New Roman"/>
          <w:iCs/>
        </w:rPr>
        <w:t></w:t>
      </w:r>
      <w:r w:rsidRPr="00520018">
        <w:rPr>
          <w:rFonts w:ascii="Times New Roman" w:hAnsi="Times New Roman" w:cs="Times New Roman"/>
          <w:iCs/>
          <w:sz w:val="24"/>
          <w:szCs w:val="24"/>
        </w:rPr>
        <w:t xml:space="preserve"> (men) = 2.55). This implies that the neutral advert was marginally more effective in appealing to women. </w:t>
      </w:r>
    </w:p>
    <w:p w:rsidR="000F47B7" w:rsidRPr="00520018" w:rsidRDefault="000F47B7" w:rsidP="000F47B7">
      <w:pPr>
        <w:autoSpaceDE w:val="0"/>
        <w:autoSpaceDN w:val="0"/>
        <w:adjustRightInd w:val="0"/>
        <w:spacing w:after="0" w:line="400" w:lineRule="atLeast"/>
        <w:jc w:val="both"/>
        <w:rPr>
          <w:rFonts w:ascii="Times New Roman" w:hAnsi="Times New Roman" w:cs="Times New Roman"/>
          <w:iCs/>
          <w:sz w:val="24"/>
          <w:szCs w:val="24"/>
        </w:rPr>
      </w:pPr>
    </w:p>
    <w:p w:rsidR="000F47B7" w:rsidRPr="00520018" w:rsidRDefault="000F47B7" w:rsidP="000F47B7">
      <w:pPr>
        <w:autoSpaceDE w:val="0"/>
        <w:autoSpaceDN w:val="0"/>
        <w:adjustRightInd w:val="0"/>
        <w:spacing w:after="0" w:line="400" w:lineRule="atLeast"/>
        <w:jc w:val="both"/>
        <w:rPr>
          <w:rFonts w:ascii="Times New Roman" w:hAnsi="Times New Roman" w:cs="Times New Roman"/>
          <w:iCs/>
          <w:sz w:val="24"/>
          <w:szCs w:val="24"/>
        </w:rPr>
      </w:pPr>
      <w:r w:rsidRPr="00520018">
        <w:rPr>
          <w:rFonts w:ascii="Times New Roman" w:hAnsi="Times New Roman" w:cs="Times New Roman"/>
          <w:iCs/>
          <w:sz w:val="24"/>
          <w:szCs w:val="24"/>
        </w:rPr>
        <w:t xml:space="preserve">The </w:t>
      </w:r>
      <w:r w:rsidRPr="00520018">
        <w:rPr>
          <w:rFonts w:ascii="Times New Roman" w:hAnsi="Times New Roman" w:cs="Times New Roman"/>
          <w:b/>
          <w:iCs/>
          <w:sz w:val="24"/>
          <w:szCs w:val="24"/>
        </w:rPr>
        <w:t>positive advert</w:t>
      </w:r>
      <w:r w:rsidRPr="00520018">
        <w:rPr>
          <w:rFonts w:ascii="Times New Roman" w:hAnsi="Times New Roman" w:cs="Times New Roman"/>
          <w:iCs/>
          <w:sz w:val="24"/>
          <w:szCs w:val="24"/>
        </w:rPr>
        <w:t xml:space="preserve"> showed a marginal difference between men and women on the likelihood to talk about the advert. </w:t>
      </w:r>
      <w:r w:rsidRPr="00520018">
        <w:rPr>
          <w:rFonts w:ascii="Times New Roman" w:eastAsia="Times New Roman" w:hAnsi="Times New Roman" w:cs="Times New Roman"/>
          <w:sz w:val="24"/>
          <w:szCs w:val="24"/>
          <w:lang w:val="en-US"/>
        </w:rPr>
        <w:t xml:space="preserve">(t= 2.05, sig = 0.04, </w:t>
      </w:r>
      <w:r w:rsidRPr="00520018">
        <w:rPr>
          <w:rFonts w:ascii="MS Reference Sans Serif" w:hAnsi="MS Reference Sans Serif" w:cs="Times New Roman"/>
          <w:iCs/>
        </w:rPr>
        <w:t></w:t>
      </w:r>
      <w:r w:rsidRPr="00520018">
        <w:rPr>
          <w:rFonts w:ascii="Times New Roman" w:hAnsi="Times New Roman" w:cs="Times New Roman"/>
          <w:iCs/>
          <w:sz w:val="24"/>
          <w:szCs w:val="24"/>
        </w:rPr>
        <w:t xml:space="preserve"> (women) = 2.00, </w:t>
      </w:r>
      <w:r w:rsidRPr="00520018">
        <w:rPr>
          <w:rFonts w:ascii="MS Reference Sans Serif" w:hAnsi="MS Reference Sans Serif" w:cs="Times New Roman"/>
          <w:iCs/>
        </w:rPr>
        <w:t></w:t>
      </w:r>
      <w:r w:rsidRPr="00520018">
        <w:rPr>
          <w:rFonts w:ascii="Times New Roman" w:hAnsi="Times New Roman" w:cs="Times New Roman"/>
          <w:iCs/>
          <w:sz w:val="24"/>
          <w:szCs w:val="24"/>
        </w:rPr>
        <w:t xml:space="preserve"> (men) = 2.55, equal variances not assumed as Levene’s test sig= 0.02), so men were slightly more likely to talk about the positive advert. This advert also had a more calmi</w:t>
      </w:r>
      <w:r w:rsidR="00520018">
        <w:rPr>
          <w:rFonts w:ascii="Times New Roman" w:hAnsi="Times New Roman" w:cs="Times New Roman"/>
          <w:iCs/>
          <w:sz w:val="24"/>
          <w:szCs w:val="24"/>
        </w:rPr>
        <w:t xml:space="preserve">ng effect on women than on men </w:t>
      </w:r>
      <w:r w:rsidRPr="00520018">
        <w:rPr>
          <w:rFonts w:ascii="Times New Roman" w:eastAsia="Times New Roman" w:hAnsi="Times New Roman" w:cs="Times New Roman"/>
          <w:sz w:val="24"/>
          <w:szCs w:val="24"/>
          <w:lang w:val="en-US"/>
        </w:rPr>
        <w:t xml:space="preserve">(t=3.60, sig = .000, </w:t>
      </w:r>
      <w:r w:rsidRPr="00520018">
        <w:rPr>
          <w:rFonts w:ascii="MS Reference Sans Serif" w:hAnsi="MS Reference Sans Serif" w:cs="Times New Roman"/>
          <w:iCs/>
        </w:rPr>
        <w:t></w:t>
      </w:r>
      <w:r w:rsidRPr="00520018">
        <w:rPr>
          <w:rFonts w:ascii="Times New Roman" w:hAnsi="Times New Roman" w:cs="Times New Roman"/>
          <w:iCs/>
          <w:sz w:val="24"/>
          <w:szCs w:val="24"/>
        </w:rPr>
        <w:t xml:space="preserve"> (men) = 2.97, </w:t>
      </w:r>
      <w:r w:rsidRPr="00520018">
        <w:rPr>
          <w:rFonts w:ascii="MS Reference Sans Serif" w:hAnsi="MS Reference Sans Serif" w:cs="Times New Roman"/>
          <w:iCs/>
        </w:rPr>
        <w:t></w:t>
      </w:r>
      <w:r w:rsidRPr="00520018">
        <w:rPr>
          <w:rFonts w:ascii="Times New Roman" w:hAnsi="Times New Roman" w:cs="Times New Roman"/>
          <w:iCs/>
          <w:sz w:val="24"/>
          <w:szCs w:val="24"/>
        </w:rPr>
        <w:t xml:space="preserve"> (women) = 4.34). </w:t>
      </w:r>
    </w:p>
    <w:p w:rsidR="000F47B7" w:rsidRPr="00520018" w:rsidRDefault="000F47B7" w:rsidP="000F47B7">
      <w:pPr>
        <w:autoSpaceDE w:val="0"/>
        <w:autoSpaceDN w:val="0"/>
        <w:adjustRightInd w:val="0"/>
        <w:spacing w:after="0" w:line="400" w:lineRule="atLeast"/>
        <w:jc w:val="both"/>
        <w:rPr>
          <w:rFonts w:ascii="Times New Roman" w:hAnsi="Times New Roman" w:cs="Times New Roman"/>
          <w:iCs/>
          <w:sz w:val="24"/>
          <w:szCs w:val="24"/>
        </w:rPr>
      </w:pPr>
    </w:p>
    <w:p w:rsidR="000F47B7" w:rsidRPr="00520018" w:rsidRDefault="000F47B7" w:rsidP="000F47B7">
      <w:pPr>
        <w:autoSpaceDE w:val="0"/>
        <w:autoSpaceDN w:val="0"/>
        <w:adjustRightInd w:val="0"/>
        <w:spacing w:after="0" w:line="400" w:lineRule="atLeast"/>
        <w:jc w:val="both"/>
        <w:rPr>
          <w:rFonts w:ascii="Times New Roman" w:hAnsi="Times New Roman" w:cs="Times New Roman"/>
          <w:iCs/>
          <w:sz w:val="24"/>
          <w:szCs w:val="24"/>
        </w:rPr>
      </w:pPr>
      <w:r w:rsidRPr="00520018">
        <w:rPr>
          <w:rFonts w:ascii="Times New Roman" w:hAnsi="Times New Roman" w:cs="Times New Roman"/>
          <w:iCs/>
          <w:sz w:val="24"/>
          <w:szCs w:val="24"/>
        </w:rPr>
        <w:t xml:space="preserve">Women found the </w:t>
      </w:r>
      <w:r w:rsidRPr="00520018">
        <w:rPr>
          <w:rFonts w:ascii="Times New Roman" w:hAnsi="Times New Roman" w:cs="Times New Roman"/>
          <w:b/>
          <w:iCs/>
          <w:sz w:val="24"/>
          <w:szCs w:val="24"/>
        </w:rPr>
        <w:t>shocking advert</w:t>
      </w:r>
      <w:r w:rsidRPr="00520018">
        <w:rPr>
          <w:rFonts w:ascii="Times New Roman" w:hAnsi="Times New Roman" w:cs="Times New Roman"/>
          <w:iCs/>
          <w:sz w:val="24"/>
          <w:szCs w:val="24"/>
        </w:rPr>
        <w:t xml:space="preserve"> somewhat more informative than men </w:t>
      </w:r>
      <w:r w:rsidRPr="00520018">
        <w:rPr>
          <w:rFonts w:ascii="Times New Roman" w:eastAsia="Times New Roman" w:hAnsi="Times New Roman" w:cs="Times New Roman"/>
          <w:sz w:val="24"/>
          <w:szCs w:val="24"/>
          <w:lang w:val="en-US"/>
        </w:rPr>
        <w:t xml:space="preserve">(t=2.21, sig = 0.09, </w:t>
      </w:r>
      <w:r w:rsidRPr="00520018">
        <w:rPr>
          <w:rFonts w:ascii="MS Reference Sans Serif" w:hAnsi="MS Reference Sans Serif" w:cs="Times New Roman"/>
          <w:iCs/>
        </w:rPr>
        <w:t></w:t>
      </w:r>
      <w:r w:rsidRPr="00520018">
        <w:rPr>
          <w:rFonts w:ascii="Times New Roman" w:hAnsi="Times New Roman" w:cs="Times New Roman"/>
          <w:iCs/>
          <w:sz w:val="24"/>
          <w:szCs w:val="24"/>
        </w:rPr>
        <w:t xml:space="preserve"> (women) = 4.21, </w:t>
      </w:r>
      <w:r w:rsidRPr="00520018">
        <w:rPr>
          <w:rFonts w:ascii="MS Reference Sans Serif" w:hAnsi="MS Reference Sans Serif" w:cs="Times New Roman"/>
          <w:iCs/>
        </w:rPr>
        <w:t></w:t>
      </w:r>
      <w:r w:rsidRPr="00520018">
        <w:rPr>
          <w:rFonts w:ascii="Times New Roman" w:hAnsi="Times New Roman" w:cs="Times New Roman"/>
          <w:iCs/>
          <w:sz w:val="24"/>
          <w:szCs w:val="24"/>
        </w:rPr>
        <w:t xml:space="preserve"> (men) = 3.35) and it was marginally more likely to impact on women’s likelihood to volunteer </w:t>
      </w:r>
      <w:r w:rsidRPr="00520018">
        <w:rPr>
          <w:rFonts w:ascii="Times New Roman" w:eastAsia="Times New Roman" w:hAnsi="Times New Roman" w:cs="Times New Roman"/>
          <w:sz w:val="24"/>
          <w:szCs w:val="24"/>
          <w:lang w:val="en-US"/>
        </w:rPr>
        <w:t xml:space="preserve">(t=2.02, sig = 0.05, </w:t>
      </w:r>
      <w:r w:rsidRPr="00520018">
        <w:rPr>
          <w:rFonts w:ascii="MS Reference Sans Serif" w:hAnsi="MS Reference Sans Serif" w:cs="Times New Roman"/>
          <w:iCs/>
        </w:rPr>
        <w:t></w:t>
      </w:r>
      <w:r w:rsidRPr="00520018">
        <w:rPr>
          <w:rFonts w:ascii="Times New Roman" w:hAnsi="Times New Roman" w:cs="Times New Roman"/>
          <w:iCs/>
          <w:sz w:val="24"/>
          <w:szCs w:val="24"/>
        </w:rPr>
        <w:t xml:space="preserve"> (women) = 3.82, </w:t>
      </w:r>
      <w:r w:rsidRPr="00520018">
        <w:rPr>
          <w:rFonts w:ascii="MS Reference Sans Serif" w:hAnsi="MS Reference Sans Serif" w:cs="Times New Roman"/>
          <w:iCs/>
        </w:rPr>
        <w:t></w:t>
      </w:r>
      <w:r w:rsidRPr="00520018">
        <w:rPr>
          <w:rFonts w:ascii="Times New Roman" w:hAnsi="Times New Roman" w:cs="Times New Roman"/>
          <w:iCs/>
          <w:sz w:val="24"/>
          <w:szCs w:val="24"/>
        </w:rPr>
        <w:t xml:space="preserve"> (men) = 3.03). These results are in line with previous research which suggests that women respond better to emotional appeals (e.g. Moore, 2007).</w:t>
      </w:r>
    </w:p>
    <w:p w:rsidR="000F47B7" w:rsidRPr="00520018" w:rsidRDefault="000F47B7" w:rsidP="00814EFA">
      <w:pPr>
        <w:autoSpaceDE w:val="0"/>
        <w:autoSpaceDN w:val="0"/>
        <w:adjustRightInd w:val="0"/>
        <w:spacing w:after="0" w:line="400" w:lineRule="atLeast"/>
        <w:jc w:val="both"/>
        <w:rPr>
          <w:rFonts w:ascii="Times New Roman" w:eastAsia="Times New Roman" w:hAnsi="Times New Roman" w:cs="Times New Roman"/>
          <w:sz w:val="24"/>
          <w:szCs w:val="24"/>
          <w:lang w:val="en-US"/>
        </w:rPr>
      </w:pPr>
    </w:p>
    <w:p w:rsidR="000F47B7" w:rsidRPr="00520018" w:rsidRDefault="000F47B7" w:rsidP="00814EFA">
      <w:pPr>
        <w:autoSpaceDE w:val="0"/>
        <w:autoSpaceDN w:val="0"/>
        <w:adjustRightInd w:val="0"/>
        <w:spacing w:after="0" w:line="400" w:lineRule="atLeast"/>
        <w:jc w:val="both"/>
        <w:rPr>
          <w:rFonts w:ascii="Times New Roman" w:eastAsia="Times New Roman" w:hAnsi="Times New Roman" w:cs="Times New Roman"/>
          <w:b/>
          <w:sz w:val="24"/>
          <w:szCs w:val="24"/>
          <w:lang w:val="en-US"/>
        </w:rPr>
      </w:pPr>
      <w:r w:rsidRPr="00520018">
        <w:rPr>
          <w:rFonts w:ascii="Times New Roman" w:eastAsia="Times New Roman" w:hAnsi="Times New Roman" w:cs="Times New Roman"/>
          <w:b/>
          <w:sz w:val="24"/>
          <w:szCs w:val="24"/>
          <w:lang w:val="en-US"/>
        </w:rPr>
        <w:t>Discussion</w:t>
      </w:r>
    </w:p>
    <w:p w:rsidR="000F47B7" w:rsidRPr="00520018" w:rsidRDefault="000F47B7" w:rsidP="00814EFA">
      <w:pPr>
        <w:autoSpaceDE w:val="0"/>
        <w:autoSpaceDN w:val="0"/>
        <w:adjustRightInd w:val="0"/>
        <w:spacing w:after="0" w:line="400" w:lineRule="atLeast"/>
        <w:jc w:val="both"/>
        <w:rPr>
          <w:rFonts w:ascii="Times New Roman" w:eastAsia="Times New Roman" w:hAnsi="Times New Roman" w:cs="Times New Roman"/>
          <w:sz w:val="24"/>
          <w:szCs w:val="24"/>
          <w:lang w:val="en-US"/>
        </w:rPr>
      </w:pPr>
    </w:p>
    <w:p w:rsidR="00CB6E59" w:rsidRPr="00520018" w:rsidRDefault="00CB6E59" w:rsidP="00CB6E59">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Our first hypothesis (H</w:t>
      </w:r>
      <w:r w:rsidRPr="00520018">
        <w:rPr>
          <w:rFonts w:ascii="Times New Roman" w:eastAsia="Times New Roman" w:hAnsi="Times New Roman" w:cs="Times New Roman"/>
          <w:sz w:val="24"/>
          <w:szCs w:val="24"/>
          <w:vertAlign w:val="subscript"/>
          <w:lang w:val="en-US"/>
        </w:rPr>
        <w:t>1</w:t>
      </w:r>
      <w:r w:rsidRPr="00520018">
        <w:rPr>
          <w:rFonts w:ascii="Times New Roman" w:eastAsia="Times New Roman" w:hAnsi="Times New Roman" w:cs="Times New Roman"/>
          <w:sz w:val="24"/>
          <w:szCs w:val="24"/>
          <w:lang w:val="en-US"/>
        </w:rPr>
        <w:t>) asked if the type of emotional appeal used in advertising influences the emotional response towards the four types of behavioral intentions. All of our findings clearly indicate that this is the case, this hypothesis is thus supported.</w:t>
      </w:r>
    </w:p>
    <w:p w:rsidR="00C467D0" w:rsidRPr="00520018" w:rsidRDefault="005C7E7C" w:rsidP="00814EFA">
      <w:pPr>
        <w:autoSpaceDE w:val="0"/>
        <w:autoSpaceDN w:val="0"/>
        <w:adjustRightInd w:val="0"/>
        <w:spacing w:after="0" w:line="400" w:lineRule="atLeast"/>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lastRenderedPageBreak/>
        <w:t xml:space="preserve">The differences between </w:t>
      </w:r>
      <w:r w:rsidR="00495D37" w:rsidRPr="00520018">
        <w:rPr>
          <w:rFonts w:ascii="Times New Roman" w:eastAsia="Times New Roman" w:hAnsi="Times New Roman" w:cs="Times New Roman"/>
          <w:sz w:val="24"/>
          <w:szCs w:val="24"/>
          <w:lang w:val="en-US"/>
        </w:rPr>
        <w:t>the combined (</w:t>
      </w:r>
      <w:r w:rsidR="00FA6FCD" w:rsidRPr="00520018">
        <w:rPr>
          <w:rFonts w:ascii="Times New Roman" w:eastAsia="Times New Roman" w:hAnsi="Times New Roman" w:cs="Times New Roman"/>
          <w:sz w:val="24"/>
          <w:szCs w:val="24"/>
          <w:lang w:val="en-US"/>
        </w:rPr>
        <w:t>Table 4</w:t>
      </w:r>
      <w:r w:rsidR="00495D37"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 xml:space="preserve">and </w:t>
      </w:r>
      <w:r w:rsidR="00495D37" w:rsidRPr="00520018">
        <w:rPr>
          <w:rFonts w:ascii="Times New Roman" w:eastAsia="Times New Roman" w:hAnsi="Times New Roman" w:cs="Times New Roman"/>
          <w:sz w:val="24"/>
          <w:szCs w:val="24"/>
          <w:lang w:val="en-US"/>
        </w:rPr>
        <w:t>individual (</w:t>
      </w:r>
      <w:r w:rsidRPr="00520018">
        <w:rPr>
          <w:rFonts w:ascii="Times New Roman" w:eastAsia="Times New Roman" w:hAnsi="Times New Roman" w:cs="Times New Roman"/>
          <w:sz w:val="24"/>
          <w:szCs w:val="24"/>
          <w:lang w:val="en-US"/>
        </w:rPr>
        <w:t xml:space="preserve">Table </w:t>
      </w:r>
      <w:r w:rsidR="00E154E2" w:rsidRPr="00520018">
        <w:rPr>
          <w:rFonts w:ascii="Times New Roman" w:eastAsia="Times New Roman" w:hAnsi="Times New Roman" w:cs="Times New Roman"/>
          <w:sz w:val="24"/>
          <w:szCs w:val="24"/>
          <w:lang w:val="en-US"/>
        </w:rPr>
        <w:t>5</w:t>
      </w:r>
      <w:r w:rsidR="00495D37" w:rsidRPr="00520018">
        <w:rPr>
          <w:rFonts w:ascii="Times New Roman" w:eastAsia="Times New Roman" w:hAnsi="Times New Roman" w:cs="Times New Roman"/>
          <w:sz w:val="24"/>
          <w:szCs w:val="24"/>
          <w:lang w:val="en-US"/>
        </w:rPr>
        <w:t>) data sets</w:t>
      </w:r>
      <w:r w:rsidR="00E154E2" w:rsidRPr="00520018">
        <w:rPr>
          <w:rFonts w:ascii="Times New Roman" w:eastAsia="Times New Roman" w:hAnsi="Times New Roman" w:cs="Times New Roman"/>
          <w:sz w:val="24"/>
          <w:szCs w:val="24"/>
          <w:lang w:val="en-US"/>
        </w:rPr>
        <w:t xml:space="preserve"> imply</w:t>
      </w:r>
      <w:r w:rsidRPr="00520018">
        <w:rPr>
          <w:rFonts w:ascii="Times New Roman" w:eastAsia="Times New Roman" w:hAnsi="Times New Roman" w:cs="Times New Roman"/>
          <w:sz w:val="24"/>
          <w:szCs w:val="24"/>
          <w:lang w:val="en-US"/>
        </w:rPr>
        <w:t xml:space="preserve"> that the </w:t>
      </w:r>
      <w:r w:rsidR="00520018">
        <w:rPr>
          <w:rFonts w:ascii="Times New Roman" w:eastAsia="Times New Roman" w:hAnsi="Times New Roman" w:cs="Times New Roman"/>
          <w:sz w:val="24"/>
          <w:szCs w:val="24"/>
          <w:lang w:val="en-US"/>
        </w:rPr>
        <w:t xml:space="preserve">overall </w:t>
      </w:r>
      <w:r w:rsidRPr="00520018">
        <w:rPr>
          <w:rFonts w:ascii="Times New Roman" w:eastAsia="Times New Roman" w:hAnsi="Times New Roman" w:cs="Times New Roman"/>
          <w:sz w:val="24"/>
          <w:szCs w:val="24"/>
          <w:lang w:val="en-US"/>
        </w:rPr>
        <w:t xml:space="preserve">emotional impact of charity </w:t>
      </w:r>
      <w:r w:rsidR="00E154E2" w:rsidRPr="00520018">
        <w:rPr>
          <w:rFonts w:ascii="Times New Roman" w:eastAsia="Times New Roman" w:hAnsi="Times New Roman" w:cs="Times New Roman"/>
          <w:sz w:val="24"/>
          <w:szCs w:val="24"/>
          <w:lang w:val="en-US"/>
        </w:rPr>
        <w:t>advertising</w:t>
      </w:r>
      <w:r w:rsidRPr="00520018">
        <w:rPr>
          <w:rFonts w:ascii="Times New Roman" w:eastAsia="Times New Roman" w:hAnsi="Times New Roman" w:cs="Times New Roman"/>
          <w:sz w:val="24"/>
          <w:szCs w:val="24"/>
          <w:lang w:val="en-US"/>
        </w:rPr>
        <w:t xml:space="preserve"> across a range of adverts can be very different to the </w:t>
      </w:r>
      <w:r w:rsidR="00E154E2" w:rsidRPr="00520018">
        <w:rPr>
          <w:rFonts w:ascii="Times New Roman" w:eastAsia="Times New Roman" w:hAnsi="Times New Roman" w:cs="Times New Roman"/>
          <w:sz w:val="24"/>
          <w:szCs w:val="24"/>
          <w:lang w:val="en-US"/>
        </w:rPr>
        <w:t>impact</w:t>
      </w:r>
      <w:r w:rsidRPr="00520018">
        <w:rPr>
          <w:rFonts w:ascii="Times New Roman" w:eastAsia="Times New Roman" w:hAnsi="Times New Roman" w:cs="Times New Roman"/>
          <w:sz w:val="24"/>
          <w:szCs w:val="24"/>
          <w:lang w:val="en-US"/>
        </w:rPr>
        <w:t xml:space="preserve"> of individual </w:t>
      </w:r>
      <w:r w:rsidR="00FA6FCD" w:rsidRPr="00520018">
        <w:rPr>
          <w:rFonts w:ascii="Times New Roman" w:eastAsia="Times New Roman" w:hAnsi="Times New Roman" w:cs="Times New Roman"/>
          <w:sz w:val="24"/>
          <w:szCs w:val="24"/>
          <w:lang w:val="en-US"/>
        </w:rPr>
        <w:t>advertisements</w:t>
      </w:r>
      <w:r w:rsidRPr="00520018">
        <w:rPr>
          <w:rFonts w:ascii="Times New Roman" w:eastAsia="Times New Roman" w:hAnsi="Times New Roman" w:cs="Times New Roman"/>
          <w:sz w:val="24"/>
          <w:szCs w:val="24"/>
          <w:lang w:val="en-US"/>
        </w:rPr>
        <w:t xml:space="preserve">. </w:t>
      </w:r>
      <w:r w:rsidR="00495D37" w:rsidRPr="00520018">
        <w:rPr>
          <w:rFonts w:ascii="Times New Roman" w:eastAsia="Times New Roman" w:hAnsi="Times New Roman" w:cs="Times New Roman"/>
          <w:sz w:val="24"/>
          <w:szCs w:val="24"/>
          <w:lang w:val="en-US"/>
        </w:rPr>
        <w:t>For the combined data set (</w:t>
      </w:r>
      <w:r w:rsidRPr="00520018">
        <w:rPr>
          <w:rFonts w:ascii="Times New Roman" w:eastAsia="Times New Roman" w:hAnsi="Times New Roman" w:cs="Times New Roman"/>
          <w:sz w:val="24"/>
          <w:szCs w:val="24"/>
          <w:lang w:val="en-US"/>
        </w:rPr>
        <w:t xml:space="preserve">Table </w:t>
      </w:r>
      <w:r w:rsidR="00FA6FCD" w:rsidRPr="00520018">
        <w:rPr>
          <w:rFonts w:ascii="Times New Roman" w:eastAsia="Times New Roman" w:hAnsi="Times New Roman" w:cs="Times New Roman"/>
          <w:sz w:val="24"/>
          <w:szCs w:val="24"/>
          <w:lang w:val="en-US"/>
        </w:rPr>
        <w:t>4</w:t>
      </w:r>
      <w:r w:rsidR="00495D37" w:rsidRPr="00520018">
        <w:rPr>
          <w:rFonts w:ascii="Times New Roman" w:eastAsia="Times New Roman" w:hAnsi="Times New Roman" w:cs="Times New Roman"/>
          <w:sz w:val="24"/>
          <w:szCs w:val="24"/>
          <w:lang w:val="en-US"/>
        </w:rPr>
        <w:t>)</w:t>
      </w:r>
      <w:r w:rsidRPr="00520018">
        <w:rPr>
          <w:rFonts w:ascii="Times New Roman" w:eastAsia="Times New Roman" w:hAnsi="Times New Roman" w:cs="Times New Roman"/>
          <w:sz w:val="24"/>
          <w:szCs w:val="24"/>
          <w:lang w:val="en-US"/>
        </w:rPr>
        <w:t xml:space="preserve">, </w:t>
      </w:r>
      <w:r w:rsidR="00FA6FCD" w:rsidRPr="00520018">
        <w:rPr>
          <w:rFonts w:ascii="Times New Roman" w:eastAsia="Times New Roman" w:hAnsi="Times New Roman" w:cs="Times New Roman"/>
          <w:i/>
          <w:sz w:val="24"/>
          <w:szCs w:val="24"/>
          <w:lang w:val="en-US"/>
        </w:rPr>
        <w:t>surprise</w:t>
      </w:r>
      <w:r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interest</w:t>
      </w:r>
      <w:r w:rsidRPr="00520018">
        <w:rPr>
          <w:rFonts w:ascii="Times New Roman" w:eastAsia="Times New Roman" w:hAnsi="Times New Roman" w:cs="Times New Roman"/>
          <w:sz w:val="24"/>
          <w:szCs w:val="24"/>
          <w:lang w:val="en-US"/>
        </w:rPr>
        <w:t xml:space="preserve"> and </w:t>
      </w:r>
      <w:r w:rsidRPr="00520018">
        <w:rPr>
          <w:rFonts w:ascii="Times New Roman" w:eastAsia="Times New Roman" w:hAnsi="Times New Roman" w:cs="Times New Roman"/>
          <w:i/>
          <w:sz w:val="24"/>
          <w:szCs w:val="24"/>
          <w:lang w:val="en-US"/>
        </w:rPr>
        <w:t>compassion</w:t>
      </w:r>
      <w:r w:rsidRPr="00520018">
        <w:rPr>
          <w:rFonts w:ascii="Times New Roman" w:eastAsia="Times New Roman" w:hAnsi="Times New Roman" w:cs="Times New Roman"/>
          <w:sz w:val="24"/>
          <w:szCs w:val="24"/>
          <w:lang w:val="en-US"/>
        </w:rPr>
        <w:t xml:space="preserve"> are key emotions which are likely to evoke an </w:t>
      </w:r>
      <w:r w:rsidR="00FA6FCD" w:rsidRPr="00520018">
        <w:rPr>
          <w:rFonts w:ascii="Times New Roman" w:eastAsia="Times New Roman" w:hAnsi="Times New Roman" w:cs="Times New Roman"/>
          <w:sz w:val="24"/>
          <w:szCs w:val="24"/>
          <w:lang w:val="en-US"/>
        </w:rPr>
        <w:t>emotional</w:t>
      </w:r>
      <w:r w:rsidRPr="00520018">
        <w:rPr>
          <w:rFonts w:ascii="Times New Roman" w:eastAsia="Times New Roman" w:hAnsi="Times New Roman" w:cs="Times New Roman"/>
          <w:sz w:val="24"/>
          <w:szCs w:val="24"/>
          <w:lang w:val="en-US"/>
        </w:rPr>
        <w:t xml:space="preserve"> response. However, </w:t>
      </w:r>
      <w:r w:rsidR="00495D37" w:rsidRPr="00520018">
        <w:rPr>
          <w:rFonts w:ascii="Times New Roman" w:eastAsia="Times New Roman" w:hAnsi="Times New Roman" w:cs="Times New Roman"/>
          <w:sz w:val="24"/>
          <w:szCs w:val="24"/>
          <w:lang w:val="en-US"/>
        </w:rPr>
        <w:t>for the individual data sets (</w:t>
      </w:r>
      <w:r w:rsidRPr="00520018">
        <w:rPr>
          <w:rFonts w:ascii="Times New Roman" w:eastAsia="Times New Roman" w:hAnsi="Times New Roman" w:cs="Times New Roman"/>
          <w:sz w:val="24"/>
          <w:szCs w:val="24"/>
          <w:lang w:val="en-US"/>
        </w:rPr>
        <w:t xml:space="preserve">Table </w:t>
      </w:r>
      <w:r w:rsidR="00FA6FCD" w:rsidRPr="00520018">
        <w:rPr>
          <w:rFonts w:ascii="Times New Roman" w:eastAsia="Times New Roman" w:hAnsi="Times New Roman" w:cs="Times New Roman"/>
          <w:sz w:val="24"/>
          <w:szCs w:val="24"/>
          <w:lang w:val="en-US"/>
        </w:rPr>
        <w:t>5</w:t>
      </w:r>
      <w:r w:rsidR="00495D37" w:rsidRPr="00520018">
        <w:rPr>
          <w:rFonts w:ascii="Times New Roman" w:eastAsia="Times New Roman" w:hAnsi="Times New Roman" w:cs="Times New Roman"/>
          <w:sz w:val="24"/>
          <w:szCs w:val="24"/>
          <w:lang w:val="en-US"/>
        </w:rPr>
        <w:t>)</w:t>
      </w:r>
      <w:r w:rsidRPr="00520018">
        <w:rPr>
          <w:rFonts w:ascii="Times New Roman" w:eastAsia="Times New Roman" w:hAnsi="Times New Roman" w:cs="Times New Roman"/>
          <w:sz w:val="24"/>
          <w:szCs w:val="24"/>
          <w:lang w:val="en-US"/>
        </w:rPr>
        <w:t xml:space="preserve"> these three emotions are not evoked equally by all advert types. </w:t>
      </w:r>
      <w:r w:rsidRPr="00520018">
        <w:rPr>
          <w:rFonts w:ascii="Times New Roman" w:eastAsia="Times New Roman" w:hAnsi="Times New Roman" w:cs="Times New Roman"/>
          <w:i/>
          <w:sz w:val="24"/>
          <w:szCs w:val="24"/>
          <w:lang w:val="en-US"/>
        </w:rPr>
        <w:t>Interest</w:t>
      </w:r>
      <w:r w:rsidRPr="00520018">
        <w:rPr>
          <w:rFonts w:ascii="Times New Roman" w:eastAsia="Times New Roman" w:hAnsi="Times New Roman" w:cs="Times New Roman"/>
          <w:sz w:val="24"/>
          <w:szCs w:val="24"/>
          <w:lang w:val="en-US"/>
        </w:rPr>
        <w:t xml:space="preserve"> appeared as a key impact factor for the posi</w:t>
      </w:r>
      <w:r w:rsidR="00FA6FCD" w:rsidRPr="00520018">
        <w:rPr>
          <w:rFonts w:ascii="Times New Roman" w:eastAsia="Times New Roman" w:hAnsi="Times New Roman" w:cs="Times New Roman"/>
          <w:sz w:val="24"/>
          <w:szCs w:val="24"/>
          <w:lang w:val="en-US"/>
        </w:rPr>
        <w:t>ti</w:t>
      </w:r>
      <w:r w:rsidRPr="00520018">
        <w:rPr>
          <w:rFonts w:ascii="Times New Roman" w:eastAsia="Times New Roman" w:hAnsi="Times New Roman" w:cs="Times New Roman"/>
          <w:sz w:val="24"/>
          <w:szCs w:val="24"/>
          <w:lang w:val="en-US"/>
        </w:rPr>
        <w:t xml:space="preserve">ve and shocking ads, but much less so for the neutral advert. </w:t>
      </w:r>
      <w:r w:rsidR="00FA6FCD" w:rsidRPr="00520018">
        <w:rPr>
          <w:rFonts w:ascii="Times New Roman" w:eastAsia="Times New Roman" w:hAnsi="Times New Roman" w:cs="Times New Roman"/>
          <w:i/>
          <w:sz w:val="24"/>
          <w:szCs w:val="24"/>
          <w:lang w:val="en-US"/>
        </w:rPr>
        <w:t>Surprise</w:t>
      </w:r>
      <w:r w:rsidRPr="00520018">
        <w:rPr>
          <w:rFonts w:ascii="Times New Roman" w:eastAsia="Times New Roman" w:hAnsi="Times New Roman" w:cs="Times New Roman"/>
          <w:sz w:val="24"/>
          <w:szCs w:val="24"/>
          <w:lang w:val="en-US"/>
        </w:rPr>
        <w:t xml:space="preserve"> seems to be a key factor for the shocking, and to a lesser extent, neutral adverts.</w:t>
      </w:r>
      <w:r w:rsidR="00F76D43" w:rsidRPr="00520018">
        <w:rPr>
          <w:rFonts w:ascii="Times New Roman" w:eastAsia="Times New Roman" w:hAnsi="Times New Roman" w:cs="Times New Roman"/>
          <w:sz w:val="24"/>
          <w:szCs w:val="24"/>
          <w:lang w:val="en-US"/>
        </w:rPr>
        <w:t xml:space="preserve"> </w:t>
      </w:r>
      <w:r w:rsidR="00FA6FCD" w:rsidRPr="00520018">
        <w:rPr>
          <w:rFonts w:ascii="Times New Roman" w:eastAsia="Times New Roman" w:hAnsi="Times New Roman" w:cs="Times New Roman"/>
          <w:i/>
          <w:sz w:val="24"/>
          <w:szCs w:val="24"/>
          <w:lang w:val="en-US"/>
        </w:rPr>
        <w:t>Compassion</w:t>
      </w:r>
      <w:r w:rsidR="00FA6FCD" w:rsidRPr="00520018">
        <w:rPr>
          <w:rFonts w:ascii="Times New Roman" w:eastAsia="Times New Roman" w:hAnsi="Times New Roman" w:cs="Times New Roman"/>
          <w:sz w:val="24"/>
          <w:szCs w:val="24"/>
          <w:lang w:val="en-US"/>
        </w:rPr>
        <w:t xml:space="preserve"> only features marginally significant</w:t>
      </w:r>
      <w:r w:rsidR="00F41395">
        <w:rPr>
          <w:rFonts w:ascii="Times New Roman" w:eastAsia="Times New Roman" w:hAnsi="Times New Roman" w:cs="Times New Roman"/>
          <w:sz w:val="24"/>
          <w:szCs w:val="24"/>
          <w:lang w:val="en-US"/>
        </w:rPr>
        <w:t>ly</w:t>
      </w:r>
      <w:r w:rsidR="00FA6FCD" w:rsidRPr="00520018">
        <w:rPr>
          <w:rFonts w:ascii="Times New Roman" w:eastAsia="Times New Roman" w:hAnsi="Times New Roman" w:cs="Times New Roman"/>
          <w:sz w:val="24"/>
          <w:szCs w:val="24"/>
          <w:lang w:val="en-US"/>
        </w:rPr>
        <w:t xml:space="preserve"> for the shocking advert, and none of the others when the data sets are separated, implying that when it comes to emotions that impact on the outcome variables overall, this is an important factor, but it is a less important contributor for individual adverts. Intuitively, one could have expected that the shocking advert would evoke a strong compassionate response, but it does not seem to have done this, indicating that perhaps indeed many respondents are affected by a level of desensitization </w:t>
      </w:r>
      <w:r w:rsidR="000C3764" w:rsidRPr="00520018">
        <w:rPr>
          <w:rFonts w:ascii="Times New Roman" w:eastAsia="Times New Roman" w:hAnsi="Times New Roman" w:cs="Times New Roman"/>
          <w:sz w:val="24"/>
          <w:szCs w:val="24"/>
          <w:lang w:val="en-US"/>
        </w:rPr>
        <w:t xml:space="preserve">or compassion fatigue </w:t>
      </w:r>
      <w:r w:rsidR="00FA6FCD" w:rsidRPr="00520018">
        <w:rPr>
          <w:rFonts w:ascii="Times New Roman" w:eastAsia="Times New Roman" w:hAnsi="Times New Roman" w:cs="Times New Roman"/>
          <w:sz w:val="24"/>
          <w:szCs w:val="24"/>
          <w:lang w:val="en-US"/>
        </w:rPr>
        <w:t>towards shocking images.</w:t>
      </w:r>
    </w:p>
    <w:p w:rsidR="009D2245" w:rsidRPr="00520018" w:rsidRDefault="009D2245" w:rsidP="00814EFA">
      <w:pPr>
        <w:autoSpaceDE w:val="0"/>
        <w:autoSpaceDN w:val="0"/>
        <w:adjustRightInd w:val="0"/>
        <w:spacing w:after="0" w:line="400" w:lineRule="atLeast"/>
        <w:jc w:val="both"/>
        <w:rPr>
          <w:rFonts w:ascii="Times New Roman" w:eastAsia="Times New Roman" w:hAnsi="Times New Roman" w:cs="Times New Roman"/>
          <w:sz w:val="24"/>
          <w:szCs w:val="24"/>
          <w:lang w:val="en-US"/>
        </w:rPr>
      </w:pPr>
    </w:p>
    <w:p w:rsidR="00ED2DBE" w:rsidRPr="00520018" w:rsidRDefault="00ED2DBE" w:rsidP="00814EFA">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Our second hypoth</w:t>
      </w:r>
      <w:r w:rsidR="000529C1" w:rsidRPr="00520018">
        <w:rPr>
          <w:rFonts w:ascii="Times New Roman" w:eastAsia="Times New Roman" w:hAnsi="Times New Roman" w:cs="Times New Roman"/>
          <w:sz w:val="24"/>
          <w:szCs w:val="24"/>
          <w:lang w:val="en-US"/>
        </w:rPr>
        <w:t>esis</w:t>
      </w:r>
      <w:r w:rsidRPr="00520018">
        <w:rPr>
          <w:rFonts w:ascii="Times New Roman" w:eastAsia="Times New Roman" w:hAnsi="Times New Roman" w:cs="Times New Roman"/>
          <w:sz w:val="24"/>
          <w:szCs w:val="24"/>
          <w:lang w:val="en-US"/>
        </w:rPr>
        <w:t xml:space="preserve"> intended</w:t>
      </w:r>
      <w:r w:rsidR="00676F88" w:rsidRPr="00520018">
        <w:rPr>
          <w:rFonts w:ascii="Times New Roman" w:eastAsia="Times New Roman" w:hAnsi="Times New Roman" w:cs="Times New Roman"/>
          <w:sz w:val="24"/>
          <w:szCs w:val="24"/>
          <w:lang w:val="en-US"/>
        </w:rPr>
        <w:t xml:space="preserve"> to find out if the emotion of </w:t>
      </w:r>
      <w:r w:rsidR="00676F88" w:rsidRPr="00520018">
        <w:rPr>
          <w:rFonts w:ascii="Times New Roman" w:eastAsia="Times New Roman" w:hAnsi="Times New Roman" w:cs="Times New Roman"/>
          <w:i/>
          <w:sz w:val="24"/>
          <w:szCs w:val="24"/>
          <w:lang w:val="en-US"/>
        </w:rPr>
        <w:t>shock</w:t>
      </w:r>
      <w:r w:rsidRPr="00520018">
        <w:rPr>
          <w:rFonts w:ascii="Times New Roman" w:eastAsia="Times New Roman" w:hAnsi="Times New Roman" w:cs="Times New Roman"/>
          <w:sz w:val="24"/>
          <w:szCs w:val="24"/>
          <w:lang w:val="en-US"/>
        </w:rPr>
        <w:t xml:space="preserve"> increased the likelihood of respondents to engage in the four types of </w:t>
      </w:r>
      <w:r w:rsidR="008840F4" w:rsidRPr="00520018">
        <w:rPr>
          <w:rFonts w:ascii="Times New Roman" w:eastAsia="Times New Roman" w:hAnsi="Times New Roman" w:cs="Times New Roman"/>
          <w:sz w:val="24"/>
          <w:szCs w:val="24"/>
          <w:lang w:val="en-US"/>
        </w:rPr>
        <w:t>behavior</w:t>
      </w:r>
      <w:r w:rsidRPr="00520018">
        <w:rPr>
          <w:rFonts w:ascii="Times New Roman" w:eastAsia="Times New Roman" w:hAnsi="Times New Roman" w:cs="Times New Roman"/>
          <w:sz w:val="24"/>
          <w:szCs w:val="24"/>
          <w:lang w:val="en-US"/>
        </w:rPr>
        <w:t xml:space="preserve"> investigated. </w:t>
      </w:r>
      <w:r w:rsidR="000529C1" w:rsidRPr="00520018">
        <w:rPr>
          <w:rFonts w:ascii="Times New Roman" w:eastAsia="Times New Roman" w:hAnsi="Times New Roman" w:cs="Times New Roman"/>
          <w:sz w:val="24"/>
          <w:szCs w:val="24"/>
          <w:lang w:val="en-US"/>
        </w:rPr>
        <w:t>This was only partially supported as</w:t>
      </w:r>
      <w:r w:rsidR="00F76D43"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shock</w:t>
      </w:r>
      <w:r w:rsidRPr="00520018">
        <w:rPr>
          <w:rFonts w:ascii="Times New Roman" w:eastAsia="Times New Roman" w:hAnsi="Times New Roman" w:cs="Times New Roman"/>
          <w:sz w:val="24"/>
          <w:szCs w:val="24"/>
          <w:lang w:val="en-US"/>
        </w:rPr>
        <w:t xml:space="preserve"> only </w:t>
      </w:r>
      <w:r w:rsidR="00795C8A" w:rsidRPr="00520018">
        <w:rPr>
          <w:rFonts w:ascii="Times New Roman" w:eastAsia="Times New Roman" w:hAnsi="Times New Roman" w:cs="Times New Roman"/>
          <w:sz w:val="24"/>
          <w:szCs w:val="24"/>
          <w:lang w:val="en-US"/>
        </w:rPr>
        <w:t>impacts</w:t>
      </w:r>
      <w:r w:rsidRPr="00520018">
        <w:rPr>
          <w:rFonts w:ascii="Times New Roman" w:eastAsia="Times New Roman" w:hAnsi="Times New Roman" w:cs="Times New Roman"/>
          <w:sz w:val="24"/>
          <w:szCs w:val="24"/>
          <w:lang w:val="en-US"/>
        </w:rPr>
        <w:t xml:space="preserve"> posit</w:t>
      </w:r>
      <w:r w:rsidR="00795C8A" w:rsidRPr="00520018">
        <w:rPr>
          <w:rFonts w:ascii="Times New Roman" w:eastAsia="Times New Roman" w:hAnsi="Times New Roman" w:cs="Times New Roman"/>
          <w:sz w:val="24"/>
          <w:szCs w:val="24"/>
          <w:lang w:val="en-US"/>
        </w:rPr>
        <w:t xml:space="preserve">ively and significantly one </w:t>
      </w:r>
      <w:r w:rsidRPr="00520018">
        <w:rPr>
          <w:rFonts w:ascii="Times New Roman" w:eastAsia="Times New Roman" w:hAnsi="Times New Roman" w:cs="Times New Roman"/>
          <w:sz w:val="24"/>
          <w:szCs w:val="24"/>
          <w:lang w:val="en-US"/>
        </w:rPr>
        <w:t xml:space="preserve">type of </w:t>
      </w:r>
      <w:r w:rsidR="008840F4" w:rsidRPr="00520018">
        <w:rPr>
          <w:rFonts w:ascii="Times New Roman" w:eastAsia="Times New Roman" w:hAnsi="Times New Roman" w:cs="Times New Roman"/>
          <w:sz w:val="24"/>
          <w:szCs w:val="24"/>
          <w:lang w:val="en-US"/>
        </w:rPr>
        <w:t>behavior</w:t>
      </w:r>
      <w:r w:rsidRPr="00520018">
        <w:rPr>
          <w:rFonts w:ascii="Times New Roman" w:eastAsia="Times New Roman" w:hAnsi="Times New Roman" w:cs="Times New Roman"/>
          <w:sz w:val="24"/>
          <w:szCs w:val="24"/>
          <w:lang w:val="en-US"/>
        </w:rPr>
        <w:t>, namely ‘talk about the advert with friends/family’</w:t>
      </w:r>
      <w:r w:rsidR="00FA6FCD" w:rsidRPr="00520018">
        <w:rPr>
          <w:rFonts w:ascii="Times New Roman" w:eastAsia="Times New Roman" w:hAnsi="Times New Roman" w:cs="Times New Roman"/>
          <w:sz w:val="24"/>
          <w:szCs w:val="24"/>
          <w:lang w:val="en-US"/>
        </w:rPr>
        <w:t xml:space="preserve"> for the whole data set</w:t>
      </w:r>
      <w:r w:rsidR="00676F88" w:rsidRPr="00520018">
        <w:rPr>
          <w:rFonts w:ascii="Times New Roman" w:eastAsia="Times New Roman" w:hAnsi="Times New Roman" w:cs="Times New Roman"/>
          <w:sz w:val="24"/>
          <w:szCs w:val="24"/>
          <w:lang w:val="en-US"/>
        </w:rPr>
        <w:t xml:space="preserve">; and for ‘helping financially’ for the neutral advert. In the combined data set, </w:t>
      </w:r>
      <w:r w:rsidR="00676F88" w:rsidRPr="00520018">
        <w:rPr>
          <w:rFonts w:ascii="Times New Roman" w:eastAsia="Times New Roman" w:hAnsi="Times New Roman" w:cs="Times New Roman"/>
          <w:i/>
          <w:sz w:val="24"/>
          <w:szCs w:val="24"/>
          <w:lang w:val="en-US"/>
        </w:rPr>
        <w:t>s</w:t>
      </w:r>
      <w:r w:rsidRPr="00520018">
        <w:rPr>
          <w:rFonts w:ascii="Times New Roman" w:eastAsia="Times New Roman" w:hAnsi="Times New Roman" w:cs="Times New Roman"/>
          <w:i/>
          <w:sz w:val="24"/>
          <w:szCs w:val="24"/>
          <w:lang w:val="en-US"/>
        </w:rPr>
        <w:t>hock</w:t>
      </w:r>
      <w:r w:rsidR="00F76D43" w:rsidRPr="00520018">
        <w:rPr>
          <w:rFonts w:ascii="Times New Roman" w:eastAsia="Times New Roman" w:hAnsi="Times New Roman" w:cs="Times New Roman"/>
          <w:i/>
          <w:sz w:val="24"/>
          <w:szCs w:val="24"/>
          <w:lang w:val="en-US"/>
        </w:rPr>
        <w:t xml:space="preserve"> </w:t>
      </w:r>
      <w:r w:rsidR="00676F88" w:rsidRPr="00520018">
        <w:rPr>
          <w:rFonts w:ascii="Times New Roman" w:eastAsia="Times New Roman" w:hAnsi="Times New Roman" w:cs="Times New Roman"/>
          <w:sz w:val="24"/>
          <w:szCs w:val="24"/>
          <w:lang w:val="en-US"/>
        </w:rPr>
        <w:t>alone</w:t>
      </w:r>
      <w:r w:rsidRPr="00520018">
        <w:rPr>
          <w:rFonts w:ascii="Times New Roman" w:eastAsia="Times New Roman" w:hAnsi="Times New Roman" w:cs="Times New Roman"/>
          <w:sz w:val="24"/>
          <w:szCs w:val="24"/>
          <w:lang w:val="en-US"/>
        </w:rPr>
        <w:t xml:space="preserve"> had no impact on the intention to volunteer or to donate, but it had a significant </w:t>
      </w:r>
      <w:r w:rsidRPr="00520018">
        <w:rPr>
          <w:rFonts w:ascii="Times New Roman" w:eastAsia="Times New Roman" w:hAnsi="Times New Roman" w:cs="Times New Roman"/>
          <w:i/>
          <w:sz w:val="24"/>
          <w:szCs w:val="24"/>
          <w:lang w:val="en-US"/>
        </w:rPr>
        <w:t>negative</w:t>
      </w:r>
      <w:r w:rsidRPr="00520018">
        <w:rPr>
          <w:rFonts w:ascii="Times New Roman" w:eastAsia="Times New Roman" w:hAnsi="Times New Roman" w:cs="Times New Roman"/>
          <w:sz w:val="24"/>
          <w:szCs w:val="24"/>
          <w:lang w:val="en-US"/>
        </w:rPr>
        <w:t xml:space="preserve"> impact on the intention to agree with the charitable cause. </w:t>
      </w:r>
      <w:r w:rsidR="00676F88" w:rsidRPr="00520018">
        <w:rPr>
          <w:rFonts w:ascii="Times New Roman" w:eastAsia="Times New Roman" w:hAnsi="Times New Roman" w:cs="Times New Roman"/>
          <w:sz w:val="24"/>
          <w:szCs w:val="24"/>
          <w:lang w:val="en-US"/>
        </w:rPr>
        <w:t xml:space="preserve">It had the same effect when the data set for the neutral advert was used. </w:t>
      </w:r>
      <w:r w:rsidRPr="00520018">
        <w:rPr>
          <w:rFonts w:ascii="Times New Roman" w:eastAsia="Times New Roman" w:hAnsi="Times New Roman" w:cs="Times New Roman"/>
          <w:sz w:val="24"/>
          <w:szCs w:val="24"/>
          <w:lang w:val="en-US"/>
        </w:rPr>
        <w:t>This means that H</w:t>
      </w:r>
      <w:r w:rsidRPr="00520018">
        <w:rPr>
          <w:rFonts w:ascii="Times New Roman" w:eastAsia="Times New Roman" w:hAnsi="Times New Roman" w:cs="Times New Roman"/>
          <w:sz w:val="24"/>
          <w:szCs w:val="24"/>
          <w:vertAlign w:val="subscript"/>
          <w:lang w:val="en-US"/>
        </w:rPr>
        <w:t>2</w:t>
      </w:r>
      <w:r w:rsidRPr="00520018">
        <w:rPr>
          <w:rFonts w:ascii="Times New Roman" w:eastAsia="Times New Roman" w:hAnsi="Times New Roman" w:cs="Times New Roman"/>
          <w:sz w:val="24"/>
          <w:szCs w:val="24"/>
          <w:lang w:val="en-US"/>
        </w:rPr>
        <w:t xml:space="preserve"> was </w:t>
      </w:r>
      <w:r w:rsidR="00676F88" w:rsidRPr="00520018">
        <w:rPr>
          <w:rFonts w:ascii="Times New Roman" w:eastAsia="Times New Roman" w:hAnsi="Times New Roman" w:cs="Times New Roman"/>
          <w:sz w:val="24"/>
          <w:szCs w:val="24"/>
          <w:lang w:val="en-US"/>
        </w:rPr>
        <w:t>only very partially supported.</w:t>
      </w:r>
    </w:p>
    <w:p w:rsidR="00ED2DBE" w:rsidRPr="00520018" w:rsidRDefault="00ED2DBE" w:rsidP="00814EFA">
      <w:pPr>
        <w:spacing w:after="0" w:line="360" w:lineRule="auto"/>
        <w:jc w:val="both"/>
        <w:rPr>
          <w:rFonts w:ascii="Times New Roman" w:eastAsia="Times New Roman" w:hAnsi="Times New Roman" w:cs="Times New Roman"/>
          <w:sz w:val="24"/>
          <w:szCs w:val="24"/>
          <w:lang w:val="en-US"/>
        </w:rPr>
      </w:pPr>
    </w:p>
    <w:p w:rsidR="009178B2" w:rsidRPr="00520018" w:rsidRDefault="00ED2DBE" w:rsidP="00337AC5">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 xml:space="preserve">Our </w:t>
      </w:r>
      <w:r w:rsidR="000529C1" w:rsidRPr="00520018">
        <w:rPr>
          <w:rFonts w:ascii="Times New Roman" w:eastAsia="Times New Roman" w:hAnsi="Times New Roman" w:cs="Times New Roman"/>
          <w:sz w:val="24"/>
          <w:szCs w:val="24"/>
          <w:lang w:val="en-US"/>
        </w:rPr>
        <w:t>third hypothesis</w:t>
      </w:r>
      <w:r w:rsidRPr="00520018">
        <w:rPr>
          <w:rFonts w:ascii="Times New Roman" w:eastAsia="Times New Roman" w:hAnsi="Times New Roman" w:cs="Times New Roman"/>
          <w:sz w:val="24"/>
          <w:szCs w:val="24"/>
          <w:lang w:val="en-US"/>
        </w:rPr>
        <w:t xml:space="preserve"> explored the role of </w:t>
      </w:r>
      <w:r w:rsidR="00795C8A" w:rsidRPr="00520018">
        <w:rPr>
          <w:rFonts w:ascii="Times New Roman" w:eastAsia="Times New Roman" w:hAnsi="Times New Roman" w:cs="Times New Roman"/>
          <w:sz w:val="24"/>
          <w:szCs w:val="24"/>
          <w:lang w:val="en-US"/>
        </w:rPr>
        <w:t>positive</w:t>
      </w:r>
      <w:r w:rsidRPr="00520018">
        <w:rPr>
          <w:rFonts w:ascii="Times New Roman" w:eastAsia="Times New Roman" w:hAnsi="Times New Roman" w:cs="Times New Roman"/>
          <w:sz w:val="24"/>
          <w:szCs w:val="24"/>
          <w:lang w:val="en-US"/>
        </w:rPr>
        <w:t xml:space="preserve"> emotions, trying to establish if </w:t>
      </w:r>
      <w:r w:rsidR="00795C8A" w:rsidRPr="00520018">
        <w:rPr>
          <w:rFonts w:ascii="Times New Roman" w:eastAsia="Times New Roman" w:hAnsi="Times New Roman" w:cs="Times New Roman"/>
          <w:sz w:val="24"/>
          <w:szCs w:val="24"/>
          <w:lang w:val="en-US"/>
        </w:rPr>
        <w:t>positive</w:t>
      </w:r>
      <w:r w:rsidRPr="00520018">
        <w:rPr>
          <w:rFonts w:ascii="Times New Roman" w:eastAsia="Times New Roman" w:hAnsi="Times New Roman" w:cs="Times New Roman"/>
          <w:sz w:val="24"/>
          <w:szCs w:val="24"/>
          <w:lang w:val="en-US"/>
        </w:rPr>
        <w:t xml:space="preserve"> emotions increased </w:t>
      </w:r>
      <w:r w:rsidR="008840F4" w:rsidRPr="00520018">
        <w:rPr>
          <w:rFonts w:ascii="Times New Roman" w:eastAsia="Times New Roman" w:hAnsi="Times New Roman" w:cs="Times New Roman"/>
          <w:sz w:val="24"/>
          <w:szCs w:val="24"/>
          <w:lang w:val="en-US"/>
        </w:rPr>
        <w:t>behavior</w:t>
      </w:r>
      <w:r w:rsidRPr="00520018">
        <w:rPr>
          <w:rFonts w:ascii="Times New Roman" w:eastAsia="Times New Roman" w:hAnsi="Times New Roman" w:cs="Times New Roman"/>
          <w:sz w:val="24"/>
          <w:szCs w:val="24"/>
          <w:lang w:val="en-US"/>
        </w:rPr>
        <w:t xml:space="preserve">al intentions. </w:t>
      </w:r>
      <w:r w:rsidR="005B1427" w:rsidRPr="00520018">
        <w:rPr>
          <w:rFonts w:ascii="Times New Roman" w:eastAsia="Times New Roman" w:hAnsi="Times New Roman" w:cs="Times New Roman"/>
          <w:sz w:val="24"/>
          <w:szCs w:val="24"/>
          <w:lang w:val="en-US"/>
        </w:rPr>
        <w:t>17</w:t>
      </w:r>
      <w:r w:rsidR="009178B2" w:rsidRPr="00520018">
        <w:rPr>
          <w:rFonts w:ascii="Times New Roman" w:eastAsia="Times New Roman" w:hAnsi="Times New Roman" w:cs="Times New Roman"/>
          <w:sz w:val="24"/>
          <w:szCs w:val="24"/>
          <w:lang w:val="en-US"/>
        </w:rPr>
        <w:t xml:space="preserve"> o</w:t>
      </w:r>
      <w:r w:rsidR="0098735C" w:rsidRPr="00520018">
        <w:rPr>
          <w:rFonts w:ascii="Times New Roman" w:eastAsia="Times New Roman" w:hAnsi="Times New Roman" w:cs="Times New Roman"/>
          <w:sz w:val="24"/>
          <w:szCs w:val="24"/>
          <w:lang w:val="en-US"/>
        </w:rPr>
        <w:t>ut of the 21</w:t>
      </w:r>
      <w:r w:rsidR="000C3764" w:rsidRPr="00520018">
        <w:rPr>
          <w:rFonts w:ascii="Times New Roman" w:eastAsia="Times New Roman" w:hAnsi="Times New Roman" w:cs="Times New Roman"/>
          <w:sz w:val="24"/>
          <w:szCs w:val="24"/>
          <w:lang w:val="en-US"/>
        </w:rPr>
        <w:t xml:space="preserve"> </w:t>
      </w:r>
      <w:r w:rsidR="00795C8A" w:rsidRPr="00520018">
        <w:rPr>
          <w:rFonts w:ascii="Times New Roman" w:eastAsia="Times New Roman" w:hAnsi="Times New Roman" w:cs="Times New Roman"/>
          <w:sz w:val="24"/>
          <w:szCs w:val="24"/>
          <w:lang w:val="en-US"/>
        </w:rPr>
        <w:t>emotions</w:t>
      </w:r>
      <w:r w:rsidR="009178B2" w:rsidRPr="00520018">
        <w:rPr>
          <w:rFonts w:ascii="Times New Roman" w:eastAsia="Times New Roman" w:hAnsi="Times New Roman" w:cs="Times New Roman"/>
          <w:sz w:val="24"/>
          <w:szCs w:val="24"/>
          <w:lang w:val="en-US"/>
        </w:rPr>
        <w:t xml:space="preserve"> influencing the four variables significantly </w:t>
      </w:r>
      <w:r w:rsidR="005B1427" w:rsidRPr="00520018">
        <w:rPr>
          <w:rFonts w:ascii="Times New Roman" w:eastAsia="Times New Roman" w:hAnsi="Times New Roman" w:cs="Times New Roman"/>
          <w:sz w:val="24"/>
          <w:szCs w:val="24"/>
          <w:lang w:val="en-US"/>
        </w:rPr>
        <w:t xml:space="preserve">for the </w:t>
      </w:r>
      <w:r w:rsidR="00676F88" w:rsidRPr="00520018">
        <w:rPr>
          <w:rFonts w:ascii="Times New Roman" w:eastAsia="Times New Roman" w:hAnsi="Times New Roman" w:cs="Times New Roman"/>
          <w:sz w:val="24"/>
          <w:szCs w:val="24"/>
          <w:lang w:val="en-US"/>
        </w:rPr>
        <w:t>combined</w:t>
      </w:r>
      <w:r w:rsidR="005B1427" w:rsidRPr="00520018">
        <w:rPr>
          <w:rFonts w:ascii="Times New Roman" w:eastAsia="Times New Roman" w:hAnsi="Times New Roman" w:cs="Times New Roman"/>
          <w:sz w:val="24"/>
          <w:szCs w:val="24"/>
          <w:lang w:val="en-US"/>
        </w:rPr>
        <w:t xml:space="preserve"> data set </w:t>
      </w:r>
      <w:r w:rsidR="009178B2" w:rsidRPr="00520018">
        <w:rPr>
          <w:rFonts w:ascii="Times New Roman" w:eastAsia="Times New Roman" w:hAnsi="Times New Roman" w:cs="Times New Roman"/>
          <w:sz w:val="24"/>
          <w:szCs w:val="24"/>
          <w:lang w:val="en-US"/>
        </w:rPr>
        <w:t>were classified as ‘</w:t>
      </w:r>
      <w:r w:rsidR="00795C8A" w:rsidRPr="00520018">
        <w:rPr>
          <w:rFonts w:ascii="Times New Roman" w:eastAsia="Times New Roman" w:hAnsi="Times New Roman" w:cs="Times New Roman"/>
          <w:sz w:val="24"/>
          <w:szCs w:val="24"/>
          <w:lang w:val="en-US"/>
        </w:rPr>
        <w:t>positive</w:t>
      </w:r>
      <w:r w:rsidR="009178B2" w:rsidRPr="00520018">
        <w:rPr>
          <w:rFonts w:ascii="Times New Roman" w:eastAsia="Times New Roman" w:hAnsi="Times New Roman" w:cs="Times New Roman"/>
          <w:sz w:val="24"/>
          <w:szCs w:val="24"/>
          <w:lang w:val="en-US"/>
        </w:rPr>
        <w:t xml:space="preserve"> emotions’ even though most of these were experienced strongest in the shocking advert. </w:t>
      </w:r>
      <w:r w:rsidR="000529C1" w:rsidRPr="00520018">
        <w:rPr>
          <w:rFonts w:ascii="Times New Roman" w:eastAsia="Times New Roman" w:hAnsi="Times New Roman" w:cs="Times New Roman"/>
          <w:sz w:val="24"/>
          <w:szCs w:val="24"/>
          <w:lang w:val="en-US"/>
        </w:rPr>
        <w:t>Here w</w:t>
      </w:r>
      <w:r w:rsidR="009178B2" w:rsidRPr="00520018">
        <w:rPr>
          <w:rFonts w:ascii="Times New Roman" w:eastAsia="Times New Roman" w:hAnsi="Times New Roman" w:cs="Times New Roman"/>
          <w:sz w:val="24"/>
          <w:szCs w:val="24"/>
          <w:lang w:val="en-US"/>
        </w:rPr>
        <w:t>e can state that H</w:t>
      </w:r>
      <w:r w:rsidR="009178B2" w:rsidRPr="00520018">
        <w:rPr>
          <w:rFonts w:ascii="Times New Roman" w:eastAsia="Times New Roman" w:hAnsi="Times New Roman" w:cs="Times New Roman"/>
          <w:sz w:val="24"/>
          <w:szCs w:val="24"/>
          <w:vertAlign w:val="subscript"/>
          <w:lang w:val="en-US"/>
        </w:rPr>
        <w:t>3</w:t>
      </w:r>
      <w:r w:rsidR="009178B2" w:rsidRPr="00520018">
        <w:rPr>
          <w:rFonts w:ascii="Times New Roman" w:eastAsia="Times New Roman" w:hAnsi="Times New Roman" w:cs="Times New Roman"/>
          <w:sz w:val="24"/>
          <w:szCs w:val="24"/>
          <w:lang w:val="en-US"/>
        </w:rPr>
        <w:t xml:space="preserve"> was </w:t>
      </w:r>
      <w:r w:rsidR="00B955C7" w:rsidRPr="00520018">
        <w:rPr>
          <w:rFonts w:ascii="Times New Roman" w:eastAsia="Times New Roman" w:hAnsi="Times New Roman" w:cs="Times New Roman"/>
          <w:sz w:val="24"/>
          <w:szCs w:val="24"/>
          <w:lang w:val="en-US"/>
        </w:rPr>
        <w:t>confirmed</w:t>
      </w:r>
      <w:r w:rsidR="009178B2" w:rsidRPr="00520018">
        <w:rPr>
          <w:rFonts w:ascii="Times New Roman" w:eastAsia="Times New Roman" w:hAnsi="Times New Roman" w:cs="Times New Roman"/>
          <w:sz w:val="24"/>
          <w:szCs w:val="24"/>
          <w:lang w:val="en-US"/>
        </w:rPr>
        <w:t xml:space="preserve"> as positive emotions have a significant impact on all fo</w:t>
      </w:r>
      <w:r w:rsidR="00C2173B" w:rsidRPr="00520018">
        <w:rPr>
          <w:rFonts w:ascii="Times New Roman" w:eastAsia="Times New Roman" w:hAnsi="Times New Roman" w:cs="Times New Roman"/>
          <w:sz w:val="24"/>
          <w:szCs w:val="24"/>
          <w:lang w:val="en-US"/>
        </w:rPr>
        <w:t>u</w:t>
      </w:r>
      <w:r w:rsidR="009178B2" w:rsidRPr="00520018">
        <w:rPr>
          <w:rFonts w:ascii="Times New Roman" w:eastAsia="Times New Roman" w:hAnsi="Times New Roman" w:cs="Times New Roman"/>
          <w:sz w:val="24"/>
          <w:szCs w:val="24"/>
          <w:lang w:val="en-US"/>
        </w:rPr>
        <w:t xml:space="preserve">r types of </w:t>
      </w:r>
      <w:r w:rsidR="008840F4" w:rsidRPr="00520018">
        <w:rPr>
          <w:rFonts w:ascii="Times New Roman" w:eastAsia="Times New Roman" w:hAnsi="Times New Roman" w:cs="Times New Roman"/>
          <w:sz w:val="24"/>
          <w:szCs w:val="24"/>
          <w:lang w:val="en-US"/>
        </w:rPr>
        <w:t>behavior</w:t>
      </w:r>
      <w:r w:rsidR="009178B2" w:rsidRPr="00520018">
        <w:rPr>
          <w:rFonts w:ascii="Times New Roman" w:eastAsia="Times New Roman" w:hAnsi="Times New Roman" w:cs="Times New Roman"/>
          <w:sz w:val="24"/>
          <w:szCs w:val="24"/>
          <w:lang w:val="en-US"/>
        </w:rPr>
        <w:t>al intentions</w:t>
      </w:r>
      <w:r w:rsidR="00934667" w:rsidRPr="00520018">
        <w:rPr>
          <w:rFonts w:ascii="Times New Roman" w:eastAsia="Times New Roman" w:hAnsi="Times New Roman" w:cs="Times New Roman"/>
          <w:sz w:val="24"/>
          <w:szCs w:val="24"/>
          <w:lang w:val="en-US"/>
        </w:rPr>
        <w:t>.</w:t>
      </w:r>
    </w:p>
    <w:p w:rsidR="00676F88" w:rsidRPr="00520018" w:rsidRDefault="00676F88" w:rsidP="00337AC5">
      <w:pPr>
        <w:spacing w:after="0" w:line="360" w:lineRule="auto"/>
        <w:jc w:val="both"/>
        <w:rPr>
          <w:rFonts w:ascii="Times New Roman" w:eastAsia="Times New Roman" w:hAnsi="Times New Roman" w:cs="Times New Roman"/>
          <w:sz w:val="24"/>
          <w:szCs w:val="24"/>
          <w:lang w:val="en-US"/>
        </w:rPr>
      </w:pPr>
    </w:p>
    <w:p w:rsidR="005C4180" w:rsidRPr="00520018" w:rsidRDefault="00D008A1" w:rsidP="00ED271D">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i/>
          <w:sz w:val="24"/>
          <w:szCs w:val="24"/>
          <w:lang w:val="en-US"/>
        </w:rPr>
        <w:lastRenderedPageBreak/>
        <w:t>Compassion</w:t>
      </w:r>
      <w:r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surprise</w:t>
      </w:r>
      <w:r w:rsidRPr="00520018">
        <w:rPr>
          <w:rFonts w:ascii="Times New Roman" w:eastAsia="Times New Roman" w:hAnsi="Times New Roman" w:cs="Times New Roman"/>
          <w:sz w:val="24"/>
          <w:szCs w:val="24"/>
          <w:lang w:val="en-US"/>
        </w:rPr>
        <w:t xml:space="preserve"> and </w:t>
      </w:r>
      <w:r w:rsidRPr="00520018">
        <w:rPr>
          <w:rFonts w:ascii="Times New Roman" w:eastAsia="Times New Roman" w:hAnsi="Times New Roman" w:cs="Times New Roman"/>
          <w:i/>
          <w:sz w:val="24"/>
          <w:szCs w:val="24"/>
          <w:lang w:val="en-US"/>
        </w:rPr>
        <w:t>interes</w:t>
      </w:r>
      <w:r w:rsidRPr="00520018">
        <w:rPr>
          <w:rFonts w:ascii="Times New Roman" w:eastAsia="Times New Roman" w:hAnsi="Times New Roman" w:cs="Times New Roman"/>
          <w:sz w:val="24"/>
          <w:szCs w:val="24"/>
          <w:lang w:val="en-US"/>
        </w:rPr>
        <w:t xml:space="preserve">t appeared as the emotions with the strongest positive influence on behavioral intentions. </w:t>
      </w:r>
      <w:r w:rsidRPr="00520018">
        <w:rPr>
          <w:rFonts w:ascii="Times New Roman" w:eastAsia="Times New Roman" w:hAnsi="Times New Roman" w:cs="Times New Roman"/>
          <w:i/>
          <w:sz w:val="24"/>
          <w:szCs w:val="24"/>
          <w:lang w:val="en-US"/>
        </w:rPr>
        <w:t>Interest</w:t>
      </w:r>
      <w:r w:rsidRPr="00520018">
        <w:rPr>
          <w:rFonts w:ascii="Times New Roman" w:eastAsia="Times New Roman" w:hAnsi="Times New Roman" w:cs="Times New Roman"/>
          <w:sz w:val="24"/>
          <w:szCs w:val="24"/>
          <w:lang w:val="en-US"/>
        </w:rPr>
        <w:t xml:space="preserve"> has a positive impact on all four positive behavioral intentions, and compassion and surprise on three respectively. </w:t>
      </w:r>
      <w:r w:rsidR="00ED271D" w:rsidRPr="00520018">
        <w:rPr>
          <w:rFonts w:ascii="Times New Roman" w:eastAsia="Times New Roman" w:hAnsi="Times New Roman" w:cs="Times New Roman"/>
          <w:sz w:val="24"/>
          <w:szCs w:val="24"/>
          <w:lang w:val="en-US"/>
        </w:rPr>
        <w:t xml:space="preserve">This implies that ideally charity adverts should contain these elements as </w:t>
      </w:r>
      <w:r w:rsidR="00F41395">
        <w:rPr>
          <w:rFonts w:ascii="Times New Roman" w:eastAsia="Times New Roman" w:hAnsi="Times New Roman" w:cs="Times New Roman"/>
          <w:sz w:val="24"/>
          <w:szCs w:val="24"/>
          <w:lang w:val="en-US"/>
        </w:rPr>
        <w:t xml:space="preserve">they seem to be effective in influencing behavioral intentions. </w:t>
      </w:r>
    </w:p>
    <w:p w:rsidR="005B1427" w:rsidRPr="00520018" w:rsidRDefault="005B1427" w:rsidP="00337AC5">
      <w:pPr>
        <w:spacing w:after="0" w:line="360" w:lineRule="auto"/>
        <w:jc w:val="both"/>
        <w:rPr>
          <w:rFonts w:ascii="Times New Roman" w:eastAsia="Times New Roman" w:hAnsi="Times New Roman" w:cs="Times New Roman"/>
          <w:sz w:val="24"/>
          <w:szCs w:val="24"/>
          <w:lang w:val="en-US"/>
        </w:rPr>
      </w:pPr>
    </w:p>
    <w:p w:rsidR="005B1427" w:rsidRPr="00520018" w:rsidRDefault="005B1427" w:rsidP="00337AC5">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 xml:space="preserve">However, the results also show that for each advert type the set of </w:t>
      </w:r>
      <w:r w:rsidR="00676F88" w:rsidRPr="00520018">
        <w:rPr>
          <w:rFonts w:ascii="Times New Roman" w:eastAsia="Times New Roman" w:hAnsi="Times New Roman" w:cs="Times New Roman"/>
          <w:sz w:val="24"/>
          <w:szCs w:val="24"/>
          <w:lang w:val="en-US"/>
        </w:rPr>
        <w:t>emotions</w:t>
      </w:r>
      <w:r w:rsidRPr="00520018">
        <w:rPr>
          <w:rFonts w:ascii="Times New Roman" w:eastAsia="Times New Roman" w:hAnsi="Times New Roman" w:cs="Times New Roman"/>
          <w:sz w:val="24"/>
          <w:szCs w:val="24"/>
          <w:lang w:val="en-US"/>
        </w:rPr>
        <w:t xml:space="preserve"> impacting on the behavioral intentions variables is different, </w:t>
      </w:r>
      <w:r w:rsidR="00676F88" w:rsidRPr="00520018">
        <w:rPr>
          <w:rFonts w:ascii="Times New Roman" w:eastAsia="Times New Roman" w:hAnsi="Times New Roman" w:cs="Times New Roman"/>
          <w:sz w:val="24"/>
          <w:szCs w:val="24"/>
          <w:lang w:val="en-US"/>
        </w:rPr>
        <w:t>therefore it</w:t>
      </w:r>
      <w:r w:rsidRPr="00520018">
        <w:rPr>
          <w:rFonts w:ascii="Times New Roman" w:eastAsia="Times New Roman" w:hAnsi="Times New Roman" w:cs="Times New Roman"/>
          <w:sz w:val="24"/>
          <w:szCs w:val="24"/>
          <w:lang w:val="en-US"/>
        </w:rPr>
        <w:t xml:space="preserve"> cannot </w:t>
      </w:r>
      <w:r w:rsidR="00676F88" w:rsidRPr="00520018">
        <w:rPr>
          <w:rFonts w:ascii="Times New Roman" w:eastAsia="Times New Roman" w:hAnsi="Times New Roman" w:cs="Times New Roman"/>
          <w:sz w:val="24"/>
          <w:szCs w:val="24"/>
          <w:lang w:val="en-US"/>
        </w:rPr>
        <w:t xml:space="preserve">be </w:t>
      </w:r>
      <w:r w:rsidRPr="00520018">
        <w:rPr>
          <w:rFonts w:ascii="Times New Roman" w:eastAsia="Times New Roman" w:hAnsi="Times New Roman" w:cs="Times New Roman"/>
          <w:sz w:val="24"/>
          <w:szCs w:val="24"/>
          <w:lang w:val="en-US"/>
        </w:rPr>
        <w:t>assume</w:t>
      </w:r>
      <w:r w:rsidR="00676F88" w:rsidRPr="00520018">
        <w:rPr>
          <w:rFonts w:ascii="Times New Roman" w:eastAsia="Times New Roman" w:hAnsi="Times New Roman" w:cs="Times New Roman"/>
          <w:sz w:val="24"/>
          <w:szCs w:val="24"/>
          <w:lang w:val="en-US"/>
        </w:rPr>
        <w:t>d</w:t>
      </w:r>
      <w:r w:rsidRPr="00520018">
        <w:rPr>
          <w:rFonts w:ascii="Times New Roman" w:eastAsia="Times New Roman" w:hAnsi="Times New Roman" w:cs="Times New Roman"/>
          <w:sz w:val="24"/>
          <w:szCs w:val="24"/>
          <w:lang w:val="en-US"/>
        </w:rPr>
        <w:t xml:space="preserve"> with certainty </w:t>
      </w:r>
      <w:r w:rsidR="00676F88" w:rsidRPr="00520018">
        <w:rPr>
          <w:rFonts w:ascii="Times New Roman" w:eastAsia="Times New Roman" w:hAnsi="Times New Roman" w:cs="Times New Roman"/>
          <w:sz w:val="24"/>
          <w:szCs w:val="24"/>
          <w:lang w:val="en-US"/>
        </w:rPr>
        <w:t>that there is one single set of emotions that will consistently evoke the same behavioral response towards the outcome variables</w:t>
      </w:r>
      <w:r w:rsidR="003005C5" w:rsidRPr="00520018">
        <w:rPr>
          <w:rFonts w:ascii="Times New Roman" w:eastAsia="Times New Roman" w:hAnsi="Times New Roman" w:cs="Times New Roman"/>
          <w:sz w:val="24"/>
          <w:szCs w:val="24"/>
          <w:lang w:val="en-US"/>
        </w:rPr>
        <w:t xml:space="preserve"> across all advertising types</w:t>
      </w:r>
      <w:r w:rsidR="00676F88" w:rsidRPr="00520018">
        <w:rPr>
          <w:rFonts w:ascii="Times New Roman" w:eastAsia="Times New Roman" w:hAnsi="Times New Roman" w:cs="Times New Roman"/>
          <w:b/>
          <w:sz w:val="24"/>
          <w:szCs w:val="24"/>
          <w:lang w:val="en-US"/>
        </w:rPr>
        <w:t xml:space="preserve">. </w:t>
      </w:r>
      <w:r w:rsidR="003005C5" w:rsidRPr="00520018">
        <w:rPr>
          <w:rFonts w:ascii="Times New Roman" w:eastAsia="Times New Roman" w:hAnsi="Times New Roman" w:cs="Times New Roman"/>
          <w:sz w:val="24"/>
          <w:szCs w:val="24"/>
          <w:lang w:val="en-US"/>
        </w:rPr>
        <w:t>In this</w:t>
      </w:r>
      <w:r w:rsidR="00F41395">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research there is no straightforward relationship between desired outcome variable, evoked</w:t>
      </w:r>
      <w:r w:rsidR="00ED271D" w:rsidRPr="00520018">
        <w:rPr>
          <w:rFonts w:ascii="Times New Roman" w:eastAsia="Times New Roman" w:hAnsi="Times New Roman" w:cs="Times New Roman"/>
          <w:sz w:val="24"/>
          <w:szCs w:val="24"/>
          <w:lang w:val="en-US"/>
        </w:rPr>
        <w:t xml:space="preserve"> emotions and </w:t>
      </w:r>
      <w:r w:rsidR="003005C5" w:rsidRPr="00520018">
        <w:rPr>
          <w:rFonts w:ascii="Times New Roman" w:eastAsia="Times New Roman" w:hAnsi="Times New Roman" w:cs="Times New Roman"/>
          <w:sz w:val="24"/>
          <w:szCs w:val="24"/>
          <w:lang w:val="en-US"/>
        </w:rPr>
        <w:t>advertising</w:t>
      </w:r>
      <w:r w:rsidR="00ED271D" w:rsidRPr="00520018">
        <w:rPr>
          <w:rFonts w:ascii="Times New Roman" w:eastAsia="Times New Roman" w:hAnsi="Times New Roman" w:cs="Times New Roman"/>
          <w:sz w:val="24"/>
          <w:szCs w:val="24"/>
          <w:lang w:val="en-US"/>
        </w:rPr>
        <w:t xml:space="preserve"> appeal</w:t>
      </w:r>
      <w:r w:rsidR="003005C5" w:rsidRPr="00520018">
        <w:rPr>
          <w:rFonts w:ascii="Times New Roman" w:eastAsia="Times New Roman" w:hAnsi="Times New Roman" w:cs="Times New Roman"/>
          <w:sz w:val="24"/>
          <w:szCs w:val="24"/>
          <w:lang w:val="en-US"/>
        </w:rPr>
        <w:t xml:space="preserve"> across all three types of advertising</w:t>
      </w:r>
      <w:r w:rsidR="00ED271D" w:rsidRPr="00520018">
        <w:rPr>
          <w:rFonts w:ascii="Times New Roman" w:eastAsia="Times New Roman" w:hAnsi="Times New Roman" w:cs="Times New Roman"/>
          <w:sz w:val="24"/>
          <w:szCs w:val="24"/>
          <w:lang w:val="en-US"/>
        </w:rPr>
        <w:t xml:space="preserve"> and therefore pretesting becomes an even more </w:t>
      </w:r>
      <w:r w:rsidR="003005C5" w:rsidRPr="00520018">
        <w:rPr>
          <w:rFonts w:ascii="Times New Roman" w:eastAsia="Times New Roman" w:hAnsi="Times New Roman" w:cs="Times New Roman"/>
          <w:sz w:val="24"/>
          <w:szCs w:val="24"/>
          <w:lang w:val="en-US"/>
        </w:rPr>
        <w:t>important</w:t>
      </w:r>
      <w:r w:rsidR="00ED271D" w:rsidRPr="00520018">
        <w:rPr>
          <w:rFonts w:ascii="Times New Roman" w:eastAsia="Times New Roman" w:hAnsi="Times New Roman" w:cs="Times New Roman"/>
          <w:sz w:val="24"/>
          <w:szCs w:val="24"/>
          <w:lang w:val="en-US"/>
        </w:rPr>
        <w:t xml:space="preserve"> aspect in the design of a charitable </w:t>
      </w:r>
      <w:r w:rsidR="003005C5" w:rsidRPr="00520018">
        <w:rPr>
          <w:rFonts w:ascii="Times New Roman" w:eastAsia="Times New Roman" w:hAnsi="Times New Roman" w:cs="Times New Roman"/>
          <w:sz w:val="24"/>
          <w:szCs w:val="24"/>
          <w:lang w:val="en-US"/>
        </w:rPr>
        <w:t>advertising</w:t>
      </w:r>
      <w:r w:rsidR="00ED271D" w:rsidRPr="00520018">
        <w:rPr>
          <w:rFonts w:ascii="Times New Roman" w:eastAsia="Times New Roman" w:hAnsi="Times New Roman" w:cs="Times New Roman"/>
          <w:sz w:val="24"/>
          <w:szCs w:val="24"/>
          <w:lang w:val="en-US"/>
        </w:rPr>
        <w:t xml:space="preserve"> campaign. Valuable resources can be saved if an effective relationship between evoked emotions, </w:t>
      </w:r>
      <w:r w:rsidR="003005C5" w:rsidRPr="00520018">
        <w:rPr>
          <w:rFonts w:ascii="Times New Roman" w:eastAsia="Times New Roman" w:hAnsi="Times New Roman" w:cs="Times New Roman"/>
          <w:sz w:val="24"/>
          <w:szCs w:val="24"/>
          <w:lang w:val="en-US"/>
        </w:rPr>
        <w:t>desired</w:t>
      </w:r>
      <w:r w:rsidR="00F41395">
        <w:rPr>
          <w:rFonts w:ascii="Times New Roman" w:eastAsia="Times New Roman" w:hAnsi="Times New Roman" w:cs="Times New Roman"/>
          <w:sz w:val="24"/>
          <w:szCs w:val="24"/>
          <w:lang w:val="en-US"/>
        </w:rPr>
        <w:t xml:space="preserve"> </w:t>
      </w:r>
      <w:r w:rsidR="003005C5" w:rsidRPr="00520018">
        <w:rPr>
          <w:rFonts w:ascii="Times New Roman" w:eastAsia="Times New Roman" w:hAnsi="Times New Roman" w:cs="Times New Roman"/>
          <w:sz w:val="24"/>
          <w:szCs w:val="24"/>
          <w:lang w:val="en-US"/>
        </w:rPr>
        <w:t>behavior</w:t>
      </w:r>
      <w:r w:rsidR="00ED271D" w:rsidRPr="00520018">
        <w:rPr>
          <w:rFonts w:ascii="Times New Roman" w:eastAsia="Times New Roman" w:hAnsi="Times New Roman" w:cs="Times New Roman"/>
          <w:sz w:val="24"/>
          <w:szCs w:val="24"/>
          <w:lang w:val="en-US"/>
        </w:rPr>
        <w:t xml:space="preserve"> and </w:t>
      </w:r>
      <w:r w:rsidR="003005C5" w:rsidRPr="00520018">
        <w:rPr>
          <w:rFonts w:ascii="Times New Roman" w:eastAsia="Times New Roman" w:hAnsi="Times New Roman" w:cs="Times New Roman"/>
          <w:sz w:val="24"/>
          <w:szCs w:val="24"/>
          <w:lang w:val="en-US"/>
        </w:rPr>
        <w:t>type of advertising can be achieved before a campaign is released.</w:t>
      </w:r>
    </w:p>
    <w:p w:rsidR="005B1427" w:rsidRPr="00520018" w:rsidRDefault="005B1427" w:rsidP="00337AC5">
      <w:pPr>
        <w:spacing w:after="0" w:line="360" w:lineRule="auto"/>
        <w:jc w:val="both"/>
        <w:rPr>
          <w:rFonts w:ascii="Times New Roman" w:eastAsia="Times New Roman" w:hAnsi="Times New Roman" w:cs="Times New Roman"/>
          <w:sz w:val="24"/>
          <w:szCs w:val="24"/>
          <w:lang w:val="en-US"/>
        </w:rPr>
      </w:pPr>
    </w:p>
    <w:p w:rsidR="005C4180" w:rsidRPr="00520018" w:rsidRDefault="00ED271D" w:rsidP="005C4180">
      <w:pPr>
        <w:autoSpaceDE w:val="0"/>
        <w:autoSpaceDN w:val="0"/>
        <w:adjustRightInd w:val="0"/>
        <w:spacing w:after="0" w:line="400" w:lineRule="atLeast"/>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Furthermore</w:t>
      </w:r>
      <w:r w:rsidR="003005C5" w:rsidRPr="00520018">
        <w:rPr>
          <w:rFonts w:ascii="Times New Roman" w:eastAsia="Times New Roman" w:hAnsi="Times New Roman" w:cs="Times New Roman"/>
          <w:sz w:val="24"/>
          <w:szCs w:val="24"/>
          <w:lang w:val="en-US"/>
        </w:rPr>
        <w:t>, the</w:t>
      </w:r>
      <w:r w:rsidRPr="00520018">
        <w:rPr>
          <w:rFonts w:ascii="Times New Roman" w:eastAsia="Times New Roman" w:hAnsi="Times New Roman" w:cs="Times New Roman"/>
          <w:sz w:val="24"/>
          <w:szCs w:val="24"/>
          <w:lang w:val="en-US"/>
        </w:rPr>
        <w:t xml:space="preserve"> results have also shown that</w:t>
      </w:r>
      <w:r w:rsidR="00F76D43" w:rsidRPr="00520018">
        <w:rPr>
          <w:rFonts w:ascii="Times New Roman" w:eastAsia="Times New Roman" w:hAnsi="Times New Roman" w:cs="Times New Roman"/>
          <w:sz w:val="24"/>
          <w:szCs w:val="24"/>
          <w:lang w:val="en-US"/>
        </w:rPr>
        <w:t xml:space="preserve"> </w:t>
      </w:r>
      <w:r w:rsidR="005C4180" w:rsidRPr="00520018">
        <w:rPr>
          <w:rFonts w:ascii="Times New Roman" w:eastAsia="Times New Roman" w:hAnsi="Times New Roman" w:cs="Times New Roman"/>
          <w:sz w:val="24"/>
          <w:szCs w:val="24"/>
          <w:lang w:val="en-US"/>
        </w:rPr>
        <w:t xml:space="preserve">some emotional </w:t>
      </w:r>
      <w:r w:rsidR="003005C5" w:rsidRPr="00520018">
        <w:rPr>
          <w:rFonts w:ascii="Times New Roman" w:eastAsia="Times New Roman" w:hAnsi="Times New Roman" w:cs="Times New Roman"/>
          <w:sz w:val="24"/>
          <w:szCs w:val="24"/>
          <w:lang w:val="en-US"/>
        </w:rPr>
        <w:t>reactions</w:t>
      </w:r>
      <w:r w:rsidR="005C4180" w:rsidRPr="00520018">
        <w:rPr>
          <w:rFonts w:ascii="Times New Roman" w:eastAsia="Times New Roman" w:hAnsi="Times New Roman" w:cs="Times New Roman"/>
          <w:sz w:val="24"/>
          <w:szCs w:val="24"/>
          <w:lang w:val="en-US"/>
        </w:rPr>
        <w:t xml:space="preserve"> should be </w:t>
      </w:r>
      <w:r w:rsidR="003005C5" w:rsidRPr="00520018">
        <w:rPr>
          <w:rFonts w:ascii="Times New Roman" w:eastAsia="Times New Roman" w:hAnsi="Times New Roman" w:cs="Times New Roman"/>
          <w:sz w:val="24"/>
          <w:szCs w:val="24"/>
          <w:lang w:val="en-US"/>
        </w:rPr>
        <w:t>avoided</w:t>
      </w:r>
      <w:r w:rsidR="00A34B08" w:rsidRPr="00520018">
        <w:rPr>
          <w:rFonts w:ascii="Times New Roman" w:eastAsia="Times New Roman" w:hAnsi="Times New Roman" w:cs="Times New Roman"/>
          <w:sz w:val="24"/>
          <w:szCs w:val="24"/>
          <w:lang w:val="en-US"/>
        </w:rPr>
        <w:t xml:space="preserve"> altogether because they </w:t>
      </w:r>
      <w:r w:rsidR="005C4180" w:rsidRPr="00520018">
        <w:rPr>
          <w:rFonts w:ascii="Times New Roman" w:eastAsia="Times New Roman" w:hAnsi="Times New Roman" w:cs="Times New Roman"/>
          <w:sz w:val="24"/>
          <w:szCs w:val="24"/>
          <w:lang w:val="en-US"/>
        </w:rPr>
        <w:t xml:space="preserve">only negatively </w:t>
      </w:r>
      <w:r w:rsidR="000C3764" w:rsidRPr="00520018">
        <w:rPr>
          <w:rFonts w:ascii="Times New Roman" w:eastAsia="Times New Roman" w:hAnsi="Times New Roman" w:cs="Times New Roman"/>
          <w:sz w:val="24"/>
          <w:szCs w:val="24"/>
          <w:lang w:val="en-US"/>
        </w:rPr>
        <w:t xml:space="preserve">or largely negatively </w:t>
      </w:r>
      <w:r w:rsidR="005C4180" w:rsidRPr="00520018">
        <w:rPr>
          <w:rFonts w:ascii="Times New Roman" w:eastAsia="Times New Roman" w:hAnsi="Times New Roman" w:cs="Times New Roman"/>
          <w:sz w:val="24"/>
          <w:szCs w:val="24"/>
          <w:lang w:val="en-US"/>
        </w:rPr>
        <w:t xml:space="preserve">impact on the suggested output variables, in </w:t>
      </w:r>
      <w:r w:rsidR="003005C5" w:rsidRPr="00520018">
        <w:rPr>
          <w:rFonts w:ascii="Times New Roman" w:eastAsia="Times New Roman" w:hAnsi="Times New Roman" w:cs="Times New Roman"/>
          <w:sz w:val="24"/>
          <w:szCs w:val="24"/>
          <w:lang w:val="en-US"/>
        </w:rPr>
        <w:t>other words</w:t>
      </w:r>
      <w:r w:rsidR="005C4180" w:rsidRPr="00520018">
        <w:rPr>
          <w:rFonts w:ascii="Times New Roman" w:eastAsia="Times New Roman" w:hAnsi="Times New Roman" w:cs="Times New Roman"/>
          <w:sz w:val="24"/>
          <w:szCs w:val="24"/>
          <w:lang w:val="en-US"/>
        </w:rPr>
        <w:t xml:space="preserve">, these emotional reactions are behavioral </w:t>
      </w:r>
      <w:r w:rsidR="003005C5" w:rsidRPr="00520018">
        <w:rPr>
          <w:rFonts w:ascii="Times New Roman" w:eastAsia="Times New Roman" w:hAnsi="Times New Roman" w:cs="Times New Roman"/>
          <w:sz w:val="24"/>
          <w:szCs w:val="24"/>
          <w:lang w:val="en-US"/>
        </w:rPr>
        <w:t>deterrents</w:t>
      </w:r>
      <w:r w:rsidR="005C4180" w:rsidRPr="00520018">
        <w:rPr>
          <w:rFonts w:ascii="Times New Roman" w:eastAsia="Times New Roman" w:hAnsi="Times New Roman" w:cs="Times New Roman"/>
          <w:sz w:val="24"/>
          <w:szCs w:val="24"/>
          <w:lang w:val="en-US"/>
        </w:rPr>
        <w:t xml:space="preserve">, </w:t>
      </w:r>
      <w:r w:rsidR="003005C5" w:rsidRPr="00520018">
        <w:rPr>
          <w:rFonts w:ascii="Times New Roman" w:eastAsia="Times New Roman" w:hAnsi="Times New Roman" w:cs="Times New Roman"/>
          <w:sz w:val="24"/>
          <w:szCs w:val="24"/>
          <w:lang w:val="en-US"/>
        </w:rPr>
        <w:t>rather than</w:t>
      </w:r>
      <w:r w:rsidR="005C4180" w:rsidRPr="00520018">
        <w:rPr>
          <w:rFonts w:ascii="Times New Roman" w:eastAsia="Times New Roman" w:hAnsi="Times New Roman" w:cs="Times New Roman"/>
          <w:sz w:val="24"/>
          <w:szCs w:val="24"/>
          <w:lang w:val="en-US"/>
        </w:rPr>
        <w:t xml:space="preserve"> </w:t>
      </w:r>
      <w:r w:rsidR="000C3764" w:rsidRPr="00520018">
        <w:rPr>
          <w:rFonts w:ascii="Times New Roman" w:eastAsia="Times New Roman" w:hAnsi="Times New Roman" w:cs="Times New Roman"/>
          <w:sz w:val="24"/>
          <w:szCs w:val="24"/>
          <w:lang w:val="en-US"/>
        </w:rPr>
        <w:t>predictors. Three</w:t>
      </w:r>
      <w:r w:rsidR="005C4180" w:rsidRPr="00520018">
        <w:rPr>
          <w:rFonts w:ascii="Times New Roman" w:eastAsia="Times New Roman" w:hAnsi="Times New Roman" w:cs="Times New Roman"/>
          <w:sz w:val="24"/>
          <w:szCs w:val="24"/>
          <w:lang w:val="en-US"/>
        </w:rPr>
        <w:t xml:space="preserve"> </w:t>
      </w:r>
      <w:r w:rsidR="003005C5" w:rsidRPr="00520018">
        <w:rPr>
          <w:rFonts w:ascii="Times New Roman" w:eastAsia="Times New Roman" w:hAnsi="Times New Roman" w:cs="Times New Roman"/>
          <w:sz w:val="24"/>
          <w:szCs w:val="24"/>
          <w:lang w:val="en-US"/>
        </w:rPr>
        <w:t>emotions</w:t>
      </w:r>
      <w:r w:rsidR="005C4180" w:rsidRPr="00520018">
        <w:rPr>
          <w:rFonts w:ascii="Times New Roman" w:eastAsia="Times New Roman" w:hAnsi="Times New Roman" w:cs="Times New Roman"/>
          <w:sz w:val="24"/>
          <w:szCs w:val="24"/>
          <w:lang w:val="en-US"/>
        </w:rPr>
        <w:t xml:space="preserve"> have been identified which only displayed negative relationships to the out</w:t>
      </w:r>
      <w:r w:rsidR="003005C5" w:rsidRPr="00520018">
        <w:rPr>
          <w:rFonts w:ascii="Times New Roman" w:eastAsia="Times New Roman" w:hAnsi="Times New Roman" w:cs="Times New Roman"/>
          <w:sz w:val="24"/>
          <w:szCs w:val="24"/>
          <w:lang w:val="en-US"/>
        </w:rPr>
        <w:t>come</w:t>
      </w:r>
      <w:r w:rsidR="005C4180" w:rsidRPr="00520018">
        <w:rPr>
          <w:rFonts w:ascii="Times New Roman" w:eastAsia="Times New Roman" w:hAnsi="Times New Roman" w:cs="Times New Roman"/>
          <w:sz w:val="24"/>
          <w:szCs w:val="24"/>
          <w:lang w:val="en-US"/>
        </w:rPr>
        <w:t xml:space="preserve"> variables both for the whole </w:t>
      </w:r>
      <w:r w:rsidR="003005C5" w:rsidRPr="00520018">
        <w:rPr>
          <w:rFonts w:ascii="Times New Roman" w:eastAsia="Times New Roman" w:hAnsi="Times New Roman" w:cs="Times New Roman"/>
          <w:sz w:val="24"/>
          <w:szCs w:val="24"/>
          <w:lang w:val="en-US"/>
        </w:rPr>
        <w:t>data</w:t>
      </w:r>
      <w:r w:rsidR="005C4180" w:rsidRPr="00520018">
        <w:rPr>
          <w:rFonts w:ascii="Times New Roman" w:eastAsia="Times New Roman" w:hAnsi="Times New Roman" w:cs="Times New Roman"/>
          <w:sz w:val="24"/>
          <w:szCs w:val="24"/>
          <w:lang w:val="en-US"/>
        </w:rPr>
        <w:t xml:space="preserve"> set and for the </w:t>
      </w:r>
      <w:r w:rsidR="003005C5" w:rsidRPr="00520018">
        <w:rPr>
          <w:rFonts w:ascii="Times New Roman" w:eastAsia="Times New Roman" w:hAnsi="Times New Roman" w:cs="Times New Roman"/>
          <w:sz w:val="24"/>
          <w:szCs w:val="24"/>
          <w:lang w:val="en-US"/>
        </w:rPr>
        <w:t>individual</w:t>
      </w:r>
      <w:r w:rsidR="005C4180" w:rsidRPr="00520018">
        <w:rPr>
          <w:rFonts w:ascii="Times New Roman" w:eastAsia="Times New Roman" w:hAnsi="Times New Roman" w:cs="Times New Roman"/>
          <w:sz w:val="24"/>
          <w:szCs w:val="24"/>
          <w:lang w:val="en-US"/>
        </w:rPr>
        <w:t xml:space="preserve"> adverts. These </w:t>
      </w:r>
      <w:r w:rsidR="000C3764" w:rsidRPr="00520018">
        <w:rPr>
          <w:rFonts w:ascii="Times New Roman" w:eastAsia="Times New Roman" w:hAnsi="Times New Roman" w:cs="Times New Roman"/>
          <w:sz w:val="24"/>
          <w:szCs w:val="24"/>
          <w:lang w:val="en-US"/>
        </w:rPr>
        <w:t>three</w:t>
      </w:r>
      <w:r w:rsidR="005C4180" w:rsidRPr="00520018">
        <w:rPr>
          <w:rFonts w:ascii="Times New Roman" w:eastAsia="Times New Roman" w:hAnsi="Times New Roman" w:cs="Times New Roman"/>
          <w:sz w:val="24"/>
          <w:szCs w:val="24"/>
          <w:lang w:val="en-US"/>
        </w:rPr>
        <w:t xml:space="preserve"> are </w:t>
      </w:r>
      <w:r w:rsidR="005C4180" w:rsidRPr="00520018">
        <w:rPr>
          <w:rFonts w:ascii="Times New Roman" w:eastAsia="Times New Roman" w:hAnsi="Times New Roman" w:cs="Times New Roman"/>
          <w:i/>
          <w:sz w:val="24"/>
          <w:szCs w:val="24"/>
          <w:lang w:val="en-US"/>
        </w:rPr>
        <w:t>regret</w:t>
      </w:r>
      <w:r w:rsidR="005C4180" w:rsidRPr="00520018">
        <w:rPr>
          <w:rFonts w:ascii="Times New Roman" w:eastAsia="Times New Roman" w:hAnsi="Times New Roman" w:cs="Times New Roman"/>
          <w:sz w:val="24"/>
          <w:szCs w:val="24"/>
          <w:lang w:val="en-US"/>
        </w:rPr>
        <w:t xml:space="preserve">, </w:t>
      </w:r>
      <w:r w:rsidR="005C4180" w:rsidRPr="00520018">
        <w:rPr>
          <w:rFonts w:ascii="Times New Roman" w:eastAsia="Times New Roman" w:hAnsi="Times New Roman" w:cs="Times New Roman"/>
          <w:i/>
          <w:sz w:val="24"/>
          <w:szCs w:val="24"/>
          <w:lang w:val="en-US"/>
        </w:rPr>
        <w:t>happiness</w:t>
      </w:r>
      <w:r w:rsidR="005C4180" w:rsidRPr="00520018">
        <w:rPr>
          <w:rFonts w:ascii="Times New Roman" w:eastAsia="Times New Roman" w:hAnsi="Times New Roman" w:cs="Times New Roman"/>
          <w:sz w:val="24"/>
          <w:szCs w:val="24"/>
          <w:lang w:val="en-US"/>
        </w:rPr>
        <w:t xml:space="preserve"> and </w:t>
      </w:r>
      <w:r w:rsidR="005C4180" w:rsidRPr="00520018">
        <w:rPr>
          <w:rFonts w:ascii="Times New Roman" w:eastAsia="Times New Roman" w:hAnsi="Times New Roman" w:cs="Times New Roman"/>
          <w:i/>
          <w:sz w:val="24"/>
          <w:szCs w:val="24"/>
          <w:lang w:val="en-US"/>
        </w:rPr>
        <w:t>joy</w:t>
      </w:r>
      <w:r w:rsidR="005C4180" w:rsidRPr="00520018">
        <w:rPr>
          <w:rFonts w:ascii="Times New Roman" w:eastAsia="Times New Roman" w:hAnsi="Times New Roman" w:cs="Times New Roman"/>
          <w:sz w:val="24"/>
          <w:szCs w:val="24"/>
          <w:lang w:val="en-US"/>
        </w:rPr>
        <w:t xml:space="preserve">. </w:t>
      </w:r>
      <w:r w:rsidR="000C3764" w:rsidRPr="00520018">
        <w:rPr>
          <w:rFonts w:ascii="Times New Roman" w:eastAsia="Times New Roman" w:hAnsi="Times New Roman" w:cs="Times New Roman"/>
          <w:sz w:val="24"/>
          <w:szCs w:val="24"/>
          <w:lang w:val="en-US"/>
        </w:rPr>
        <w:t xml:space="preserve">In addition, </w:t>
      </w:r>
      <w:r w:rsidR="000C3764" w:rsidRPr="00520018">
        <w:rPr>
          <w:rFonts w:ascii="Times New Roman" w:eastAsia="Times New Roman" w:hAnsi="Times New Roman" w:cs="Times New Roman"/>
          <w:i/>
          <w:sz w:val="24"/>
          <w:szCs w:val="24"/>
          <w:lang w:val="en-US"/>
        </w:rPr>
        <w:t>hope</w:t>
      </w:r>
      <w:r w:rsidR="000C3764" w:rsidRPr="00520018">
        <w:rPr>
          <w:rFonts w:ascii="Times New Roman" w:eastAsia="Times New Roman" w:hAnsi="Times New Roman" w:cs="Times New Roman"/>
          <w:sz w:val="24"/>
          <w:szCs w:val="24"/>
          <w:lang w:val="en-US"/>
        </w:rPr>
        <w:t xml:space="preserve"> only displays one positive relationship and several negative relationships. </w:t>
      </w:r>
      <w:r w:rsidR="003005C5" w:rsidRPr="00520018">
        <w:rPr>
          <w:rFonts w:ascii="Times New Roman" w:eastAsia="Times New Roman" w:hAnsi="Times New Roman" w:cs="Times New Roman"/>
          <w:sz w:val="24"/>
          <w:szCs w:val="24"/>
          <w:lang w:val="en-US"/>
        </w:rPr>
        <w:t>Perhaps</w:t>
      </w:r>
      <w:r w:rsidR="005C4180" w:rsidRPr="00520018">
        <w:rPr>
          <w:rFonts w:ascii="Times New Roman" w:eastAsia="Times New Roman" w:hAnsi="Times New Roman" w:cs="Times New Roman"/>
          <w:sz w:val="24"/>
          <w:szCs w:val="24"/>
          <w:lang w:val="en-US"/>
        </w:rPr>
        <w:t xml:space="preserve"> somewhat </w:t>
      </w:r>
      <w:r w:rsidR="003005C5" w:rsidRPr="00520018">
        <w:rPr>
          <w:rFonts w:ascii="Times New Roman" w:eastAsia="Times New Roman" w:hAnsi="Times New Roman" w:cs="Times New Roman"/>
          <w:sz w:val="24"/>
          <w:szCs w:val="24"/>
          <w:lang w:val="en-US"/>
        </w:rPr>
        <w:t>surprisingly</w:t>
      </w:r>
      <w:r w:rsidR="005C4180" w:rsidRPr="00520018">
        <w:rPr>
          <w:rFonts w:ascii="Times New Roman" w:eastAsia="Times New Roman" w:hAnsi="Times New Roman" w:cs="Times New Roman"/>
          <w:sz w:val="24"/>
          <w:szCs w:val="24"/>
          <w:lang w:val="en-US"/>
        </w:rPr>
        <w:t>, three of these variables are defined as ‘</w:t>
      </w:r>
      <w:r w:rsidR="003005C5" w:rsidRPr="00520018">
        <w:rPr>
          <w:rFonts w:ascii="Times New Roman" w:eastAsia="Times New Roman" w:hAnsi="Times New Roman" w:cs="Times New Roman"/>
          <w:sz w:val="24"/>
          <w:szCs w:val="24"/>
          <w:lang w:val="en-US"/>
        </w:rPr>
        <w:t>positive</w:t>
      </w:r>
      <w:r w:rsidR="005C4180" w:rsidRPr="00520018">
        <w:rPr>
          <w:rFonts w:ascii="Times New Roman" w:eastAsia="Times New Roman" w:hAnsi="Times New Roman" w:cs="Times New Roman"/>
          <w:sz w:val="24"/>
          <w:szCs w:val="24"/>
          <w:lang w:val="en-US"/>
        </w:rPr>
        <w:t>’ emotions</w:t>
      </w:r>
      <w:r w:rsidR="00D008A1" w:rsidRPr="00520018">
        <w:rPr>
          <w:rFonts w:ascii="Times New Roman" w:eastAsia="Times New Roman" w:hAnsi="Times New Roman" w:cs="Times New Roman"/>
          <w:sz w:val="24"/>
          <w:szCs w:val="24"/>
          <w:lang w:val="en-US"/>
        </w:rPr>
        <w:t xml:space="preserve">. A likely explanation here is that if people feel </w:t>
      </w:r>
      <w:r w:rsidR="00D008A1" w:rsidRPr="00520018">
        <w:rPr>
          <w:rFonts w:ascii="Times New Roman" w:eastAsia="Times New Roman" w:hAnsi="Times New Roman" w:cs="Times New Roman"/>
          <w:i/>
          <w:sz w:val="24"/>
          <w:szCs w:val="24"/>
          <w:lang w:val="en-US"/>
        </w:rPr>
        <w:t>happy</w:t>
      </w:r>
      <w:r w:rsidR="00D008A1" w:rsidRPr="00520018">
        <w:rPr>
          <w:rFonts w:ascii="Times New Roman" w:eastAsia="Times New Roman" w:hAnsi="Times New Roman" w:cs="Times New Roman"/>
          <w:sz w:val="24"/>
          <w:szCs w:val="24"/>
          <w:lang w:val="en-US"/>
        </w:rPr>
        <w:t xml:space="preserve">, </w:t>
      </w:r>
      <w:r w:rsidR="00D008A1" w:rsidRPr="00520018">
        <w:rPr>
          <w:rFonts w:ascii="Times New Roman" w:eastAsia="Times New Roman" w:hAnsi="Times New Roman" w:cs="Times New Roman"/>
          <w:i/>
          <w:sz w:val="24"/>
          <w:szCs w:val="24"/>
          <w:lang w:val="en-US"/>
        </w:rPr>
        <w:t xml:space="preserve">joyful </w:t>
      </w:r>
      <w:r w:rsidR="00D008A1" w:rsidRPr="00520018">
        <w:rPr>
          <w:rFonts w:ascii="Times New Roman" w:eastAsia="Times New Roman" w:hAnsi="Times New Roman" w:cs="Times New Roman"/>
          <w:sz w:val="24"/>
          <w:szCs w:val="24"/>
          <w:lang w:val="en-US"/>
        </w:rPr>
        <w:t xml:space="preserve">and have </w:t>
      </w:r>
      <w:r w:rsidR="00D008A1" w:rsidRPr="00520018">
        <w:rPr>
          <w:rFonts w:ascii="Times New Roman" w:eastAsia="Times New Roman" w:hAnsi="Times New Roman" w:cs="Times New Roman"/>
          <w:i/>
          <w:sz w:val="24"/>
          <w:szCs w:val="24"/>
          <w:lang w:val="en-US"/>
        </w:rPr>
        <w:t>hope</w:t>
      </w:r>
      <w:r w:rsidR="00D008A1" w:rsidRPr="00520018">
        <w:rPr>
          <w:rFonts w:ascii="Times New Roman" w:eastAsia="Times New Roman" w:hAnsi="Times New Roman" w:cs="Times New Roman"/>
          <w:sz w:val="24"/>
          <w:szCs w:val="24"/>
          <w:lang w:val="en-US"/>
        </w:rPr>
        <w:t xml:space="preserve"> they see less need to support the charitable cause</w:t>
      </w:r>
      <w:r w:rsidR="00A34B08" w:rsidRPr="00520018">
        <w:rPr>
          <w:rFonts w:ascii="Times New Roman" w:eastAsia="Times New Roman" w:hAnsi="Times New Roman" w:cs="Times New Roman"/>
          <w:sz w:val="24"/>
          <w:szCs w:val="24"/>
          <w:lang w:val="en-US"/>
        </w:rPr>
        <w:t xml:space="preserve"> or</w:t>
      </w:r>
      <w:r w:rsidR="00D008A1" w:rsidRPr="00520018">
        <w:rPr>
          <w:rFonts w:ascii="Times New Roman" w:eastAsia="Times New Roman" w:hAnsi="Times New Roman" w:cs="Times New Roman"/>
          <w:sz w:val="24"/>
          <w:szCs w:val="24"/>
          <w:lang w:val="en-US"/>
        </w:rPr>
        <w:t xml:space="preserve"> to engage with it. It </w:t>
      </w:r>
      <w:r w:rsidR="00A34B08" w:rsidRPr="00520018">
        <w:rPr>
          <w:rFonts w:ascii="Times New Roman" w:eastAsia="Times New Roman" w:hAnsi="Times New Roman" w:cs="Times New Roman"/>
          <w:sz w:val="24"/>
          <w:szCs w:val="24"/>
          <w:lang w:val="en-US"/>
        </w:rPr>
        <w:t>therefore</w:t>
      </w:r>
      <w:r w:rsidR="00D008A1" w:rsidRPr="00520018">
        <w:rPr>
          <w:rFonts w:ascii="Times New Roman" w:eastAsia="Times New Roman" w:hAnsi="Times New Roman" w:cs="Times New Roman"/>
          <w:sz w:val="24"/>
          <w:szCs w:val="24"/>
          <w:lang w:val="en-US"/>
        </w:rPr>
        <w:t xml:space="preserve"> appears that </w:t>
      </w:r>
      <w:r w:rsidR="00A34B08" w:rsidRPr="00520018">
        <w:rPr>
          <w:rFonts w:ascii="Times New Roman" w:eastAsia="Times New Roman" w:hAnsi="Times New Roman" w:cs="Times New Roman"/>
          <w:sz w:val="24"/>
          <w:szCs w:val="24"/>
          <w:lang w:val="en-US"/>
        </w:rPr>
        <w:t>while</w:t>
      </w:r>
      <w:r w:rsidR="00D008A1" w:rsidRPr="00520018">
        <w:rPr>
          <w:rFonts w:ascii="Times New Roman" w:eastAsia="Times New Roman" w:hAnsi="Times New Roman" w:cs="Times New Roman"/>
          <w:sz w:val="24"/>
          <w:szCs w:val="24"/>
          <w:lang w:val="en-US"/>
        </w:rPr>
        <w:t xml:space="preserve"> some </w:t>
      </w:r>
      <w:r w:rsidR="00A34B08" w:rsidRPr="00520018">
        <w:rPr>
          <w:rFonts w:ascii="Times New Roman" w:eastAsia="Times New Roman" w:hAnsi="Times New Roman" w:cs="Times New Roman"/>
          <w:sz w:val="24"/>
          <w:szCs w:val="24"/>
          <w:lang w:val="en-US"/>
        </w:rPr>
        <w:t>positive</w:t>
      </w:r>
      <w:r w:rsidR="00D008A1" w:rsidRPr="00520018">
        <w:rPr>
          <w:rFonts w:ascii="Times New Roman" w:eastAsia="Times New Roman" w:hAnsi="Times New Roman" w:cs="Times New Roman"/>
          <w:sz w:val="24"/>
          <w:szCs w:val="24"/>
          <w:lang w:val="en-US"/>
        </w:rPr>
        <w:t xml:space="preserve"> emotions are strong</w:t>
      </w:r>
      <w:r w:rsidR="00F76D43" w:rsidRPr="00520018">
        <w:rPr>
          <w:rFonts w:ascii="Times New Roman" w:eastAsia="Times New Roman" w:hAnsi="Times New Roman" w:cs="Times New Roman"/>
          <w:sz w:val="24"/>
          <w:szCs w:val="24"/>
          <w:lang w:val="en-US"/>
        </w:rPr>
        <w:t xml:space="preserve"> </w:t>
      </w:r>
      <w:r w:rsidR="00D008A1" w:rsidRPr="00520018">
        <w:rPr>
          <w:rFonts w:ascii="Times New Roman" w:eastAsia="Times New Roman" w:hAnsi="Times New Roman" w:cs="Times New Roman"/>
          <w:sz w:val="24"/>
          <w:szCs w:val="24"/>
          <w:lang w:val="en-US"/>
        </w:rPr>
        <w:t>po</w:t>
      </w:r>
      <w:r w:rsidR="00A34B08" w:rsidRPr="00520018">
        <w:rPr>
          <w:rFonts w:ascii="Times New Roman" w:eastAsia="Times New Roman" w:hAnsi="Times New Roman" w:cs="Times New Roman"/>
          <w:sz w:val="24"/>
          <w:szCs w:val="24"/>
          <w:lang w:val="en-US"/>
        </w:rPr>
        <w:t>si</w:t>
      </w:r>
      <w:r w:rsidR="00D008A1" w:rsidRPr="00520018">
        <w:rPr>
          <w:rFonts w:ascii="Times New Roman" w:eastAsia="Times New Roman" w:hAnsi="Times New Roman" w:cs="Times New Roman"/>
          <w:sz w:val="24"/>
          <w:szCs w:val="24"/>
          <w:lang w:val="en-US"/>
        </w:rPr>
        <w:t xml:space="preserve">tive predictors for behavioral intentions in this </w:t>
      </w:r>
      <w:r w:rsidR="00A34B08" w:rsidRPr="00520018">
        <w:rPr>
          <w:rFonts w:ascii="Times New Roman" w:eastAsia="Times New Roman" w:hAnsi="Times New Roman" w:cs="Times New Roman"/>
          <w:sz w:val="24"/>
          <w:szCs w:val="24"/>
          <w:lang w:val="en-US"/>
        </w:rPr>
        <w:t>context</w:t>
      </w:r>
      <w:r w:rsidR="00D008A1" w:rsidRPr="00520018">
        <w:rPr>
          <w:rFonts w:ascii="Times New Roman" w:eastAsia="Times New Roman" w:hAnsi="Times New Roman" w:cs="Times New Roman"/>
          <w:sz w:val="24"/>
          <w:szCs w:val="24"/>
          <w:lang w:val="en-US"/>
        </w:rPr>
        <w:t>, others act as deterrents.</w:t>
      </w:r>
    </w:p>
    <w:p w:rsidR="005C4180" w:rsidRPr="00520018" w:rsidRDefault="005C4180" w:rsidP="00337AC5">
      <w:pPr>
        <w:spacing w:after="0" w:line="360" w:lineRule="auto"/>
        <w:jc w:val="both"/>
        <w:rPr>
          <w:rFonts w:ascii="Times New Roman" w:eastAsia="Times New Roman" w:hAnsi="Times New Roman" w:cs="Times New Roman"/>
          <w:sz w:val="24"/>
          <w:szCs w:val="24"/>
          <w:lang w:val="en-US"/>
        </w:rPr>
      </w:pPr>
    </w:p>
    <w:p w:rsidR="00605608" w:rsidRPr="00520018" w:rsidRDefault="00605608" w:rsidP="00337AC5">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 xml:space="preserve">Some emotions both impact negatively and positively, lending support to the </w:t>
      </w:r>
      <w:r w:rsidR="00A34B08" w:rsidRPr="00520018">
        <w:rPr>
          <w:rFonts w:ascii="Times New Roman" w:eastAsia="Times New Roman" w:hAnsi="Times New Roman" w:cs="Times New Roman"/>
          <w:sz w:val="24"/>
          <w:szCs w:val="24"/>
          <w:lang w:val="en-US"/>
        </w:rPr>
        <w:t>argument</w:t>
      </w:r>
      <w:r w:rsidRPr="00520018">
        <w:rPr>
          <w:rFonts w:ascii="Times New Roman" w:eastAsia="Times New Roman" w:hAnsi="Times New Roman" w:cs="Times New Roman"/>
          <w:sz w:val="24"/>
          <w:szCs w:val="24"/>
          <w:lang w:val="en-US"/>
        </w:rPr>
        <w:t xml:space="preserve"> that the same emotion can have both a positive and </w:t>
      </w:r>
      <w:r w:rsidR="00A34B08" w:rsidRPr="00520018">
        <w:rPr>
          <w:rFonts w:ascii="Times New Roman" w:eastAsia="Times New Roman" w:hAnsi="Times New Roman" w:cs="Times New Roman"/>
          <w:sz w:val="24"/>
          <w:szCs w:val="24"/>
          <w:lang w:val="en-US"/>
        </w:rPr>
        <w:t>negative</w:t>
      </w:r>
      <w:r w:rsidRPr="00520018">
        <w:rPr>
          <w:rFonts w:ascii="Times New Roman" w:eastAsia="Times New Roman" w:hAnsi="Times New Roman" w:cs="Times New Roman"/>
          <w:sz w:val="24"/>
          <w:szCs w:val="24"/>
          <w:lang w:val="en-US"/>
        </w:rPr>
        <w:t xml:space="preserve"> role at the same time. For example, </w:t>
      </w:r>
      <w:r w:rsidRPr="00520018">
        <w:rPr>
          <w:rFonts w:ascii="Times New Roman" w:eastAsia="Times New Roman" w:hAnsi="Times New Roman" w:cs="Times New Roman"/>
          <w:i/>
          <w:sz w:val="24"/>
          <w:szCs w:val="24"/>
          <w:lang w:val="en-US"/>
        </w:rPr>
        <w:t>shock</w:t>
      </w:r>
      <w:r w:rsidRPr="00520018">
        <w:rPr>
          <w:rFonts w:ascii="Times New Roman" w:eastAsia="Times New Roman" w:hAnsi="Times New Roman" w:cs="Times New Roman"/>
          <w:sz w:val="24"/>
          <w:szCs w:val="24"/>
          <w:lang w:val="en-US"/>
        </w:rPr>
        <w:t xml:space="preserve"> contributes </w:t>
      </w:r>
      <w:r w:rsidR="00A34B08" w:rsidRPr="00520018">
        <w:rPr>
          <w:rFonts w:ascii="Times New Roman" w:eastAsia="Times New Roman" w:hAnsi="Times New Roman" w:cs="Times New Roman"/>
          <w:sz w:val="24"/>
          <w:szCs w:val="24"/>
          <w:lang w:val="en-US"/>
        </w:rPr>
        <w:t>positively</w:t>
      </w:r>
      <w:r w:rsidRPr="00520018">
        <w:rPr>
          <w:rFonts w:ascii="Times New Roman" w:eastAsia="Times New Roman" w:hAnsi="Times New Roman" w:cs="Times New Roman"/>
          <w:sz w:val="24"/>
          <w:szCs w:val="24"/>
          <w:lang w:val="en-US"/>
        </w:rPr>
        <w:t xml:space="preserve"> to contributing financially, but negatively to the likelihood to </w:t>
      </w:r>
      <w:r w:rsidR="00A34B08" w:rsidRPr="00520018">
        <w:rPr>
          <w:rFonts w:ascii="Times New Roman" w:eastAsia="Times New Roman" w:hAnsi="Times New Roman" w:cs="Times New Roman"/>
          <w:sz w:val="24"/>
          <w:szCs w:val="24"/>
          <w:lang w:val="en-US"/>
        </w:rPr>
        <w:t>volunteer (</w:t>
      </w:r>
      <w:r w:rsidRPr="00520018">
        <w:rPr>
          <w:rFonts w:ascii="Times New Roman" w:eastAsia="Times New Roman" w:hAnsi="Times New Roman" w:cs="Times New Roman"/>
          <w:sz w:val="24"/>
          <w:szCs w:val="24"/>
          <w:lang w:val="en-US"/>
        </w:rPr>
        <w:t>neutral advert).</w:t>
      </w:r>
      <w:r w:rsidR="00A34B08" w:rsidRPr="00520018">
        <w:rPr>
          <w:rFonts w:ascii="Times New Roman" w:eastAsia="Times New Roman" w:hAnsi="Times New Roman" w:cs="Times New Roman"/>
          <w:sz w:val="24"/>
          <w:szCs w:val="24"/>
          <w:lang w:val="en-US"/>
        </w:rPr>
        <w:t xml:space="preserve"> Similar</w:t>
      </w:r>
      <w:r w:rsidR="00F76D43"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shame</w:t>
      </w:r>
      <w:r w:rsidRPr="00520018">
        <w:rPr>
          <w:rFonts w:ascii="Times New Roman" w:eastAsia="Times New Roman" w:hAnsi="Times New Roman" w:cs="Times New Roman"/>
          <w:sz w:val="24"/>
          <w:szCs w:val="24"/>
          <w:lang w:val="en-US"/>
        </w:rPr>
        <w:t xml:space="preserve"> had a significant positive relationship to the </w:t>
      </w:r>
      <w:r w:rsidR="00A34B08" w:rsidRPr="00520018">
        <w:rPr>
          <w:rFonts w:ascii="Times New Roman" w:eastAsia="Times New Roman" w:hAnsi="Times New Roman" w:cs="Times New Roman"/>
          <w:sz w:val="24"/>
          <w:szCs w:val="24"/>
          <w:lang w:val="en-US"/>
        </w:rPr>
        <w:t>likelihood</w:t>
      </w:r>
      <w:r w:rsidRPr="00520018">
        <w:rPr>
          <w:rFonts w:ascii="Times New Roman" w:eastAsia="Times New Roman" w:hAnsi="Times New Roman" w:cs="Times New Roman"/>
          <w:sz w:val="24"/>
          <w:szCs w:val="24"/>
          <w:lang w:val="en-US"/>
        </w:rPr>
        <w:t xml:space="preserve"> to talk about the advert and a significantly negative </w:t>
      </w:r>
      <w:r w:rsidR="00A34B08" w:rsidRPr="00520018">
        <w:rPr>
          <w:rFonts w:ascii="Times New Roman" w:eastAsia="Times New Roman" w:hAnsi="Times New Roman" w:cs="Times New Roman"/>
          <w:sz w:val="24"/>
          <w:szCs w:val="24"/>
          <w:lang w:val="en-US"/>
        </w:rPr>
        <w:t>relationship</w:t>
      </w:r>
      <w:r w:rsidRPr="00520018">
        <w:rPr>
          <w:rFonts w:ascii="Times New Roman" w:eastAsia="Times New Roman" w:hAnsi="Times New Roman" w:cs="Times New Roman"/>
          <w:sz w:val="24"/>
          <w:szCs w:val="24"/>
          <w:lang w:val="en-US"/>
        </w:rPr>
        <w:t xml:space="preserve"> with the likelihood to agree with the </w:t>
      </w:r>
      <w:r w:rsidRPr="00520018">
        <w:rPr>
          <w:rFonts w:ascii="Times New Roman" w:eastAsia="Times New Roman" w:hAnsi="Times New Roman" w:cs="Times New Roman"/>
          <w:sz w:val="24"/>
          <w:szCs w:val="24"/>
          <w:lang w:val="en-US"/>
        </w:rPr>
        <w:lastRenderedPageBreak/>
        <w:t>cause (</w:t>
      </w:r>
      <w:r w:rsidR="00D75E96" w:rsidRPr="00520018">
        <w:rPr>
          <w:rFonts w:ascii="Times New Roman" w:eastAsia="Times New Roman" w:hAnsi="Times New Roman" w:cs="Times New Roman"/>
          <w:sz w:val="24"/>
          <w:szCs w:val="24"/>
          <w:lang w:val="en-US"/>
        </w:rPr>
        <w:t xml:space="preserve">positive </w:t>
      </w:r>
      <w:r w:rsidRPr="00520018">
        <w:rPr>
          <w:rFonts w:ascii="Times New Roman" w:eastAsia="Times New Roman" w:hAnsi="Times New Roman" w:cs="Times New Roman"/>
          <w:sz w:val="24"/>
          <w:szCs w:val="24"/>
          <w:lang w:val="en-US"/>
        </w:rPr>
        <w:t>advert)</w:t>
      </w:r>
      <w:r w:rsidR="00A34B08" w:rsidRPr="00520018">
        <w:rPr>
          <w:rFonts w:ascii="Times New Roman" w:eastAsia="Times New Roman" w:hAnsi="Times New Roman" w:cs="Times New Roman"/>
          <w:sz w:val="24"/>
          <w:szCs w:val="24"/>
          <w:lang w:val="en-US"/>
        </w:rPr>
        <w:t>. This is another pointer towards the fact that</w:t>
      </w:r>
      <w:r w:rsidR="00D75E96" w:rsidRPr="00520018">
        <w:rPr>
          <w:rFonts w:ascii="Times New Roman" w:eastAsia="Times New Roman" w:hAnsi="Times New Roman" w:cs="Times New Roman"/>
          <w:sz w:val="24"/>
          <w:szCs w:val="24"/>
          <w:lang w:val="en-US"/>
        </w:rPr>
        <w:t xml:space="preserve"> for charity </w:t>
      </w:r>
      <w:r w:rsidR="00A34B08" w:rsidRPr="00520018">
        <w:rPr>
          <w:rFonts w:ascii="Times New Roman" w:eastAsia="Times New Roman" w:hAnsi="Times New Roman" w:cs="Times New Roman"/>
          <w:sz w:val="24"/>
          <w:szCs w:val="24"/>
          <w:lang w:val="en-US"/>
        </w:rPr>
        <w:t>advertising</w:t>
      </w:r>
      <w:r w:rsidR="00D75E96" w:rsidRPr="00520018">
        <w:rPr>
          <w:rFonts w:ascii="Times New Roman" w:eastAsia="Times New Roman" w:hAnsi="Times New Roman" w:cs="Times New Roman"/>
          <w:sz w:val="24"/>
          <w:szCs w:val="24"/>
          <w:lang w:val="en-US"/>
        </w:rPr>
        <w:t xml:space="preserve"> using emotional appeals, pre-testing is critical – the impact of emotions is not strai</w:t>
      </w:r>
      <w:r w:rsidR="00A34B08" w:rsidRPr="00520018">
        <w:rPr>
          <w:rFonts w:ascii="Times New Roman" w:eastAsia="Times New Roman" w:hAnsi="Times New Roman" w:cs="Times New Roman"/>
          <w:sz w:val="24"/>
          <w:szCs w:val="24"/>
          <w:lang w:val="en-US"/>
        </w:rPr>
        <w:t>ghtforward and not necessarily predictable -</w:t>
      </w:r>
      <w:r w:rsidR="00D75E96" w:rsidRPr="00520018">
        <w:rPr>
          <w:rFonts w:ascii="Times New Roman" w:eastAsia="Times New Roman" w:hAnsi="Times New Roman" w:cs="Times New Roman"/>
          <w:sz w:val="24"/>
          <w:szCs w:val="24"/>
          <w:lang w:val="en-US"/>
        </w:rPr>
        <w:t xml:space="preserve"> but in </w:t>
      </w:r>
      <w:r w:rsidR="00A34B08" w:rsidRPr="00520018">
        <w:rPr>
          <w:rFonts w:ascii="Times New Roman" w:eastAsia="Times New Roman" w:hAnsi="Times New Roman" w:cs="Times New Roman"/>
          <w:sz w:val="24"/>
          <w:szCs w:val="24"/>
          <w:lang w:val="en-US"/>
        </w:rPr>
        <w:t>o</w:t>
      </w:r>
      <w:r w:rsidR="00D75E96" w:rsidRPr="00520018">
        <w:rPr>
          <w:rFonts w:ascii="Times New Roman" w:eastAsia="Times New Roman" w:hAnsi="Times New Roman" w:cs="Times New Roman"/>
          <w:sz w:val="24"/>
          <w:szCs w:val="24"/>
          <w:lang w:val="en-US"/>
        </w:rPr>
        <w:t>rder to ensure maximum effectiveness, appropriate trigger emotions need to be found.</w:t>
      </w:r>
    </w:p>
    <w:p w:rsidR="00A34B08" w:rsidRPr="00520018" w:rsidRDefault="00A34B08" w:rsidP="000529C1">
      <w:pPr>
        <w:autoSpaceDE w:val="0"/>
        <w:autoSpaceDN w:val="0"/>
        <w:adjustRightInd w:val="0"/>
        <w:spacing w:after="0" w:line="400" w:lineRule="atLeast"/>
        <w:jc w:val="both"/>
        <w:rPr>
          <w:rFonts w:ascii="Times New Roman" w:eastAsia="Times New Roman" w:hAnsi="Times New Roman" w:cs="Times New Roman"/>
          <w:sz w:val="24"/>
          <w:szCs w:val="24"/>
          <w:lang w:val="en-US"/>
        </w:rPr>
      </w:pPr>
    </w:p>
    <w:p w:rsidR="000529C1" w:rsidRPr="00520018" w:rsidRDefault="00CA7227" w:rsidP="000529C1">
      <w:pPr>
        <w:autoSpaceDE w:val="0"/>
        <w:autoSpaceDN w:val="0"/>
        <w:adjustRightInd w:val="0"/>
        <w:spacing w:after="0" w:line="400" w:lineRule="atLeast"/>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As reported above, we found some gender differences in this research, and thus</w:t>
      </w:r>
      <w:r w:rsidR="000529C1" w:rsidRPr="00520018">
        <w:rPr>
          <w:rFonts w:ascii="Times New Roman" w:hAnsi="Times New Roman" w:cs="Times New Roman"/>
          <w:iCs/>
          <w:sz w:val="24"/>
          <w:szCs w:val="24"/>
        </w:rPr>
        <w:t xml:space="preserve"> hypotheses H4-H6 are partially supported</w:t>
      </w:r>
      <w:r w:rsidRPr="00520018">
        <w:rPr>
          <w:rFonts w:ascii="Times New Roman" w:hAnsi="Times New Roman" w:cs="Times New Roman"/>
          <w:iCs/>
          <w:sz w:val="24"/>
          <w:szCs w:val="24"/>
        </w:rPr>
        <w:t>. A</w:t>
      </w:r>
      <w:r w:rsidR="000529C1" w:rsidRPr="00520018">
        <w:rPr>
          <w:rFonts w:ascii="Times New Roman" w:hAnsi="Times New Roman" w:cs="Times New Roman"/>
          <w:iCs/>
          <w:sz w:val="24"/>
          <w:szCs w:val="24"/>
        </w:rPr>
        <w:t xml:space="preserve">ltogether, the impact of gender on this research is </w:t>
      </w:r>
      <w:r w:rsidRPr="00520018">
        <w:rPr>
          <w:rFonts w:ascii="Times New Roman" w:hAnsi="Times New Roman" w:cs="Times New Roman"/>
          <w:iCs/>
          <w:sz w:val="24"/>
          <w:szCs w:val="24"/>
        </w:rPr>
        <w:t xml:space="preserve">limited as there were </w:t>
      </w:r>
      <w:r w:rsidR="000529C1" w:rsidRPr="00520018">
        <w:rPr>
          <w:rFonts w:ascii="Times New Roman" w:hAnsi="Times New Roman" w:cs="Times New Roman"/>
          <w:iCs/>
          <w:sz w:val="24"/>
          <w:szCs w:val="24"/>
        </w:rPr>
        <w:t>only marginally significant effects on a small number of variables, with only one strongly significant finding, namely that women found the positive advert more calming.</w:t>
      </w:r>
    </w:p>
    <w:p w:rsidR="00337AC5" w:rsidRPr="00520018" w:rsidRDefault="00337AC5" w:rsidP="00337AC5">
      <w:pPr>
        <w:spacing w:after="0" w:line="360" w:lineRule="auto"/>
        <w:jc w:val="both"/>
        <w:rPr>
          <w:rFonts w:ascii="Times New Roman" w:eastAsia="Times New Roman" w:hAnsi="Times New Roman" w:cs="Times New Roman"/>
          <w:sz w:val="24"/>
          <w:szCs w:val="24"/>
          <w:lang w:val="en-US"/>
        </w:rPr>
      </w:pPr>
    </w:p>
    <w:p w:rsidR="00327719" w:rsidRPr="00520018" w:rsidRDefault="00327719" w:rsidP="00814EFA">
      <w:pPr>
        <w:spacing w:after="0" w:line="360" w:lineRule="auto"/>
        <w:jc w:val="both"/>
        <w:rPr>
          <w:rFonts w:ascii="Times New Roman" w:eastAsia="Times New Roman" w:hAnsi="Times New Roman" w:cs="Times New Roman"/>
          <w:sz w:val="24"/>
          <w:szCs w:val="24"/>
          <w:lang w:val="en-US"/>
        </w:rPr>
      </w:pPr>
    </w:p>
    <w:p w:rsidR="00327719" w:rsidRPr="00520018" w:rsidRDefault="00DB52B1" w:rsidP="00814EFA">
      <w:pPr>
        <w:spacing w:after="0" w:line="360" w:lineRule="auto"/>
        <w:jc w:val="both"/>
        <w:rPr>
          <w:rFonts w:ascii="Times New Roman" w:eastAsia="Times New Roman" w:hAnsi="Times New Roman" w:cs="Times New Roman"/>
          <w:b/>
          <w:sz w:val="24"/>
          <w:szCs w:val="24"/>
          <w:lang w:val="en-US"/>
        </w:rPr>
      </w:pPr>
      <w:r w:rsidRPr="00520018">
        <w:rPr>
          <w:rFonts w:ascii="Times New Roman" w:eastAsia="Times New Roman" w:hAnsi="Times New Roman" w:cs="Times New Roman"/>
          <w:b/>
          <w:sz w:val="24"/>
          <w:szCs w:val="24"/>
          <w:lang w:val="en-US"/>
        </w:rPr>
        <w:t>DISCUSSION AND IMPLICATIONS</w:t>
      </w:r>
    </w:p>
    <w:p w:rsidR="00DB52B1" w:rsidRPr="00520018" w:rsidRDefault="00DB52B1" w:rsidP="00814EFA">
      <w:pPr>
        <w:spacing w:after="0" w:line="360" w:lineRule="auto"/>
        <w:jc w:val="both"/>
        <w:rPr>
          <w:rFonts w:ascii="Times New Roman" w:eastAsia="Times New Roman" w:hAnsi="Times New Roman" w:cs="Times New Roman"/>
          <w:b/>
          <w:sz w:val="24"/>
          <w:szCs w:val="24"/>
          <w:lang w:val="en-US"/>
        </w:rPr>
      </w:pPr>
    </w:p>
    <w:p w:rsidR="00BC6D11" w:rsidRPr="00520018" w:rsidRDefault="00742F9A" w:rsidP="00814EFA">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 xml:space="preserve">The </w:t>
      </w:r>
      <w:r w:rsidR="00BC6D11" w:rsidRPr="00520018">
        <w:rPr>
          <w:rFonts w:ascii="Times New Roman" w:eastAsia="Times New Roman" w:hAnsi="Times New Roman" w:cs="Times New Roman"/>
          <w:sz w:val="24"/>
          <w:szCs w:val="24"/>
          <w:lang w:val="en-US"/>
        </w:rPr>
        <w:t xml:space="preserve">findings of this project have </w:t>
      </w:r>
      <w:r w:rsidR="00EB7502" w:rsidRPr="00520018">
        <w:rPr>
          <w:rFonts w:ascii="Times New Roman" w:eastAsia="Times New Roman" w:hAnsi="Times New Roman" w:cs="Times New Roman"/>
          <w:sz w:val="24"/>
          <w:szCs w:val="24"/>
          <w:lang w:val="en-US"/>
        </w:rPr>
        <w:t>substantial</w:t>
      </w:r>
      <w:r w:rsidR="0011447B" w:rsidRPr="00520018">
        <w:rPr>
          <w:rFonts w:ascii="Times New Roman" w:eastAsia="Times New Roman" w:hAnsi="Times New Roman" w:cs="Times New Roman"/>
          <w:sz w:val="24"/>
          <w:szCs w:val="24"/>
          <w:lang w:val="en-US"/>
        </w:rPr>
        <w:t xml:space="preserve"> </w:t>
      </w:r>
      <w:r w:rsidR="00337AC5" w:rsidRPr="00520018">
        <w:rPr>
          <w:rFonts w:ascii="Times New Roman" w:eastAsia="Times New Roman" w:hAnsi="Times New Roman" w:cs="Times New Roman"/>
          <w:sz w:val="24"/>
          <w:szCs w:val="24"/>
          <w:lang w:val="en-US"/>
        </w:rPr>
        <w:t>managerial implications</w:t>
      </w:r>
      <w:r w:rsidR="00BC6D11" w:rsidRPr="00520018">
        <w:rPr>
          <w:rFonts w:ascii="Times New Roman" w:eastAsia="Times New Roman" w:hAnsi="Times New Roman" w:cs="Times New Roman"/>
          <w:sz w:val="24"/>
          <w:szCs w:val="24"/>
          <w:lang w:val="en-US"/>
        </w:rPr>
        <w:t xml:space="preserve"> for marketing charitable </w:t>
      </w:r>
      <w:r w:rsidR="00337AC5" w:rsidRPr="00520018">
        <w:rPr>
          <w:rFonts w:ascii="Times New Roman" w:eastAsia="Times New Roman" w:hAnsi="Times New Roman" w:cs="Times New Roman"/>
          <w:sz w:val="24"/>
          <w:szCs w:val="24"/>
          <w:lang w:val="en-US"/>
        </w:rPr>
        <w:t>organizations</w:t>
      </w:r>
      <w:r w:rsidR="00BC6D11" w:rsidRPr="00520018">
        <w:rPr>
          <w:rFonts w:ascii="Times New Roman" w:eastAsia="Times New Roman" w:hAnsi="Times New Roman" w:cs="Times New Roman"/>
          <w:sz w:val="24"/>
          <w:szCs w:val="24"/>
          <w:lang w:val="en-US"/>
        </w:rPr>
        <w:t>.</w:t>
      </w:r>
      <w:r w:rsidR="00F76D43" w:rsidRPr="00520018">
        <w:rPr>
          <w:rFonts w:ascii="Times New Roman" w:eastAsia="Times New Roman" w:hAnsi="Times New Roman" w:cs="Times New Roman"/>
          <w:sz w:val="24"/>
          <w:szCs w:val="24"/>
          <w:lang w:val="en-US"/>
        </w:rPr>
        <w:t xml:space="preserve"> </w:t>
      </w:r>
      <w:r w:rsidR="00BC6D11" w:rsidRPr="00520018">
        <w:rPr>
          <w:rFonts w:ascii="Times New Roman" w:eastAsia="Times New Roman" w:hAnsi="Times New Roman" w:cs="Times New Roman"/>
          <w:sz w:val="24"/>
          <w:szCs w:val="24"/>
          <w:lang w:val="en-US"/>
        </w:rPr>
        <w:t xml:space="preserve">The first issue to raise here is that </w:t>
      </w:r>
      <w:r w:rsidR="00B72F2B" w:rsidRPr="00520018">
        <w:rPr>
          <w:rFonts w:ascii="Times New Roman" w:eastAsia="Times New Roman" w:hAnsi="Times New Roman" w:cs="Times New Roman"/>
          <w:sz w:val="24"/>
          <w:szCs w:val="24"/>
          <w:lang w:val="en-US"/>
        </w:rPr>
        <w:t xml:space="preserve">in comparison with the other two adverts, </w:t>
      </w:r>
      <w:r w:rsidR="00BC6D11" w:rsidRPr="00520018">
        <w:rPr>
          <w:rFonts w:ascii="Times New Roman" w:eastAsia="Times New Roman" w:hAnsi="Times New Roman" w:cs="Times New Roman"/>
          <w:sz w:val="24"/>
          <w:szCs w:val="24"/>
          <w:lang w:val="en-US"/>
        </w:rPr>
        <w:t xml:space="preserve">the advert classified as </w:t>
      </w:r>
      <w:r w:rsidR="00EB7502" w:rsidRPr="00520018">
        <w:rPr>
          <w:rFonts w:ascii="Times New Roman" w:eastAsia="Times New Roman" w:hAnsi="Times New Roman" w:cs="Times New Roman"/>
          <w:sz w:val="24"/>
          <w:szCs w:val="24"/>
          <w:lang w:val="en-US"/>
        </w:rPr>
        <w:t>neutral</w:t>
      </w:r>
      <w:r w:rsidR="00BC6D11" w:rsidRPr="00520018">
        <w:rPr>
          <w:rFonts w:ascii="Times New Roman" w:eastAsia="Times New Roman" w:hAnsi="Times New Roman" w:cs="Times New Roman"/>
          <w:sz w:val="24"/>
          <w:szCs w:val="24"/>
          <w:lang w:val="en-US"/>
        </w:rPr>
        <w:t xml:space="preserve"> did not </w:t>
      </w:r>
      <w:r w:rsidR="00E349BB" w:rsidRPr="00520018">
        <w:rPr>
          <w:rFonts w:ascii="Times New Roman" w:eastAsia="Times New Roman" w:hAnsi="Times New Roman" w:cs="Times New Roman"/>
          <w:sz w:val="24"/>
          <w:szCs w:val="24"/>
          <w:lang w:val="en-US"/>
        </w:rPr>
        <w:t xml:space="preserve">create any strong emotions </w:t>
      </w:r>
      <w:r w:rsidR="00B72F2B" w:rsidRPr="00520018">
        <w:rPr>
          <w:rFonts w:ascii="Times New Roman" w:eastAsia="Times New Roman" w:hAnsi="Times New Roman" w:cs="Times New Roman"/>
          <w:sz w:val="24"/>
          <w:szCs w:val="24"/>
          <w:lang w:val="en-US"/>
        </w:rPr>
        <w:t xml:space="preserve">that </w:t>
      </w:r>
      <w:r w:rsidR="00BC6D11" w:rsidRPr="00520018">
        <w:rPr>
          <w:rFonts w:ascii="Times New Roman" w:eastAsia="Times New Roman" w:hAnsi="Times New Roman" w:cs="Times New Roman"/>
          <w:sz w:val="24"/>
          <w:szCs w:val="24"/>
          <w:lang w:val="en-US"/>
        </w:rPr>
        <w:t xml:space="preserve">have any significant </w:t>
      </w:r>
      <w:r w:rsidRPr="00520018">
        <w:rPr>
          <w:rFonts w:ascii="Times New Roman" w:eastAsia="Times New Roman" w:hAnsi="Times New Roman" w:cs="Times New Roman"/>
          <w:sz w:val="24"/>
          <w:szCs w:val="24"/>
          <w:lang w:val="en-US"/>
        </w:rPr>
        <w:t xml:space="preserve">impact on influencing any </w:t>
      </w:r>
      <w:r w:rsidR="008840F4" w:rsidRPr="00520018">
        <w:rPr>
          <w:rFonts w:ascii="Times New Roman" w:eastAsia="Times New Roman" w:hAnsi="Times New Roman" w:cs="Times New Roman"/>
          <w:sz w:val="24"/>
          <w:szCs w:val="24"/>
          <w:lang w:val="en-US"/>
        </w:rPr>
        <w:t>behavior</w:t>
      </w:r>
      <w:r w:rsidR="00E349BB" w:rsidRPr="00520018">
        <w:rPr>
          <w:rFonts w:ascii="Times New Roman" w:eastAsia="Times New Roman" w:hAnsi="Times New Roman" w:cs="Times New Roman"/>
          <w:sz w:val="24"/>
          <w:szCs w:val="24"/>
          <w:lang w:val="en-US"/>
        </w:rPr>
        <w:t>al intentions.</w:t>
      </w:r>
      <w:r w:rsidR="00B72F2B" w:rsidRPr="00520018">
        <w:rPr>
          <w:rFonts w:ascii="Times New Roman" w:eastAsia="Times New Roman" w:hAnsi="Times New Roman" w:cs="Times New Roman"/>
          <w:sz w:val="24"/>
          <w:szCs w:val="24"/>
          <w:lang w:val="en-US"/>
        </w:rPr>
        <w:t xml:space="preserve"> Taken by itself, the neutral ad</w:t>
      </w:r>
      <w:r w:rsidR="0060024F" w:rsidRPr="00520018">
        <w:rPr>
          <w:rFonts w:ascii="Times New Roman" w:eastAsia="Times New Roman" w:hAnsi="Times New Roman" w:cs="Times New Roman"/>
          <w:sz w:val="24"/>
          <w:szCs w:val="24"/>
          <w:lang w:val="en-US"/>
        </w:rPr>
        <w:t>vert</w:t>
      </w:r>
      <w:r w:rsidR="00B72F2B" w:rsidRPr="00520018">
        <w:rPr>
          <w:rFonts w:ascii="Times New Roman" w:eastAsia="Times New Roman" w:hAnsi="Times New Roman" w:cs="Times New Roman"/>
          <w:sz w:val="24"/>
          <w:szCs w:val="24"/>
          <w:lang w:val="en-US"/>
        </w:rPr>
        <w:t xml:space="preserve"> did have an emotional impact</w:t>
      </w:r>
      <w:r w:rsidR="0011447B" w:rsidRPr="00520018">
        <w:rPr>
          <w:rFonts w:ascii="Times New Roman" w:eastAsia="Times New Roman" w:hAnsi="Times New Roman" w:cs="Times New Roman"/>
          <w:sz w:val="24"/>
          <w:szCs w:val="24"/>
          <w:lang w:val="en-US"/>
        </w:rPr>
        <w:t xml:space="preserve"> </w:t>
      </w:r>
      <w:r w:rsidR="00B72F2B" w:rsidRPr="00520018">
        <w:rPr>
          <w:rFonts w:ascii="Times New Roman" w:eastAsia="Times New Roman" w:hAnsi="Times New Roman" w:cs="Times New Roman"/>
          <w:sz w:val="24"/>
          <w:szCs w:val="24"/>
          <w:lang w:val="en-US"/>
        </w:rPr>
        <w:t xml:space="preserve">but only one of the emotions impacting on all four of the outcome variables was highly significant. </w:t>
      </w:r>
      <w:r w:rsidR="00EB7502" w:rsidRPr="00520018">
        <w:rPr>
          <w:rFonts w:ascii="Times New Roman" w:eastAsia="Times New Roman" w:hAnsi="Times New Roman" w:cs="Times New Roman"/>
          <w:sz w:val="24"/>
          <w:szCs w:val="24"/>
          <w:lang w:val="en-US"/>
        </w:rPr>
        <w:t>Therefore</w:t>
      </w:r>
      <w:r w:rsidR="00BC6D11" w:rsidRPr="00520018">
        <w:rPr>
          <w:rFonts w:ascii="Times New Roman" w:eastAsia="Times New Roman" w:hAnsi="Times New Roman" w:cs="Times New Roman"/>
          <w:sz w:val="24"/>
          <w:szCs w:val="24"/>
          <w:lang w:val="en-US"/>
        </w:rPr>
        <w:t xml:space="preserve">, using neutral adverts </w:t>
      </w:r>
      <w:r w:rsidR="00B72F2B" w:rsidRPr="00520018">
        <w:rPr>
          <w:rFonts w:ascii="Times New Roman" w:eastAsia="Times New Roman" w:hAnsi="Times New Roman" w:cs="Times New Roman"/>
          <w:sz w:val="24"/>
          <w:szCs w:val="24"/>
          <w:lang w:val="en-US"/>
        </w:rPr>
        <w:t xml:space="preserve">to elicit an emotional response and thus potentially impact on behavioral intentions does not seem to be </w:t>
      </w:r>
      <w:r w:rsidR="00BC6D11" w:rsidRPr="00520018">
        <w:rPr>
          <w:rFonts w:ascii="Times New Roman" w:eastAsia="Times New Roman" w:hAnsi="Times New Roman" w:cs="Times New Roman"/>
          <w:sz w:val="24"/>
          <w:szCs w:val="24"/>
          <w:lang w:val="en-US"/>
        </w:rPr>
        <w:t xml:space="preserve">a good use of resources as their effectiveness </w:t>
      </w:r>
      <w:r w:rsidR="00EB7502" w:rsidRPr="00520018">
        <w:rPr>
          <w:rFonts w:ascii="Times New Roman" w:eastAsia="Times New Roman" w:hAnsi="Times New Roman" w:cs="Times New Roman"/>
          <w:sz w:val="24"/>
          <w:szCs w:val="24"/>
          <w:lang w:val="en-US"/>
        </w:rPr>
        <w:t>seems to be</w:t>
      </w:r>
      <w:r w:rsidR="000529C1" w:rsidRPr="00520018">
        <w:rPr>
          <w:rFonts w:ascii="Times New Roman" w:eastAsia="Times New Roman" w:hAnsi="Times New Roman" w:cs="Times New Roman"/>
          <w:sz w:val="24"/>
          <w:szCs w:val="24"/>
          <w:lang w:val="en-US"/>
        </w:rPr>
        <w:t xml:space="preserve"> limited</w:t>
      </w:r>
      <w:r w:rsidR="00B72F2B" w:rsidRPr="00520018">
        <w:rPr>
          <w:rFonts w:ascii="Times New Roman" w:eastAsia="Times New Roman" w:hAnsi="Times New Roman" w:cs="Times New Roman"/>
          <w:sz w:val="24"/>
          <w:szCs w:val="24"/>
          <w:lang w:val="en-US"/>
        </w:rPr>
        <w:t xml:space="preserve">. </w:t>
      </w:r>
    </w:p>
    <w:p w:rsidR="00BC6D11" w:rsidRPr="00520018" w:rsidRDefault="00BC6D11" w:rsidP="00814EFA">
      <w:pPr>
        <w:spacing w:after="0" w:line="360" w:lineRule="auto"/>
        <w:jc w:val="both"/>
        <w:rPr>
          <w:rFonts w:ascii="Times New Roman" w:eastAsia="Times New Roman" w:hAnsi="Times New Roman" w:cs="Times New Roman"/>
          <w:sz w:val="24"/>
          <w:szCs w:val="24"/>
          <w:lang w:val="en-US"/>
        </w:rPr>
      </w:pPr>
    </w:p>
    <w:p w:rsidR="00460340" w:rsidRPr="00520018" w:rsidRDefault="00460340" w:rsidP="00814EFA">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S</w:t>
      </w:r>
      <w:r w:rsidR="00FE6C07" w:rsidRPr="00520018">
        <w:rPr>
          <w:rFonts w:ascii="Times New Roman" w:eastAsia="Times New Roman" w:hAnsi="Times New Roman" w:cs="Times New Roman"/>
          <w:sz w:val="24"/>
          <w:szCs w:val="24"/>
          <w:lang w:val="en-US"/>
        </w:rPr>
        <w:t xml:space="preserve">hocking </w:t>
      </w:r>
      <w:r w:rsidRPr="00520018">
        <w:rPr>
          <w:rFonts w:ascii="Times New Roman" w:eastAsia="Times New Roman" w:hAnsi="Times New Roman" w:cs="Times New Roman"/>
          <w:sz w:val="24"/>
          <w:szCs w:val="24"/>
          <w:lang w:val="en-US"/>
        </w:rPr>
        <w:t>advertisements</w:t>
      </w:r>
      <w:r w:rsidR="00FE6C07" w:rsidRPr="00520018">
        <w:rPr>
          <w:rFonts w:ascii="Times New Roman" w:eastAsia="Times New Roman" w:hAnsi="Times New Roman" w:cs="Times New Roman"/>
          <w:sz w:val="24"/>
          <w:szCs w:val="24"/>
          <w:lang w:val="en-US"/>
        </w:rPr>
        <w:t xml:space="preserve"> do have a strong effect on emotions – but not all of these emotions impact positively on </w:t>
      </w:r>
      <w:r w:rsidR="00093502" w:rsidRPr="00520018">
        <w:rPr>
          <w:rFonts w:ascii="Times New Roman" w:eastAsia="Times New Roman" w:hAnsi="Times New Roman" w:cs="Times New Roman"/>
          <w:sz w:val="24"/>
          <w:szCs w:val="24"/>
          <w:lang w:val="en-US"/>
        </w:rPr>
        <w:t>the</w:t>
      </w:r>
      <w:r w:rsidR="00FE6C07" w:rsidRPr="00520018">
        <w:rPr>
          <w:rFonts w:ascii="Times New Roman" w:eastAsia="Times New Roman" w:hAnsi="Times New Roman" w:cs="Times New Roman"/>
          <w:sz w:val="24"/>
          <w:szCs w:val="24"/>
          <w:lang w:val="en-US"/>
        </w:rPr>
        <w:t xml:space="preserve"> four different </w:t>
      </w:r>
      <w:r w:rsidR="008840F4" w:rsidRPr="00520018">
        <w:rPr>
          <w:rFonts w:ascii="Times New Roman" w:eastAsia="Times New Roman" w:hAnsi="Times New Roman" w:cs="Times New Roman"/>
          <w:sz w:val="24"/>
          <w:szCs w:val="24"/>
          <w:lang w:val="en-US"/>
        </w:rPr>
        <w:t>behavior</w:t>
      </w:r>
      <w:r w:rsidR="00F76D43" w:rsidRPr="00520018">
        <w:rPr>
          <w:rFonts w:ascii="Times New Roman" w:eastAsia="Times New Roman" w:hAnsi="Times New Roman" w:cs="Times New Roman"/>
          <w:sz w:val="24"/>
          <w:szCs w:val="24"/>
          <w:lang w:val="en-US"/>
        </w:rPr>
        <w:t xml:space="preserve">al variables. </w:t>
      </w:r>
      <w:r w:rsidR="00FE6C07" w:rsidRPr="00520018">
        <w:rPr>
          <w:rFonts w:ascii="Times New Roman" w:eastAsia="Times New Roman" w:hAnsi="Times New Roman" w:cs="Times New Roman"/>
          <w:sz w:val="24"/>
          <w:szCs w:val="24"/>
          <w:lang w:val="en-US"/>
        </w:rPr>
        <w:t xml:space="preserve">The emotion of </w:t>
      </w:r>
      <w:r w:rsidR="00FE6C07" w:rsidRPr="00520018">
        <w:rPr>
          <w:rFonts w:ascii="Times New Roman" w:eastAsia="Times New Roman" w:hAnsi="Times New Roman" w:cs="Times New Roman"/>
          <w:i/>
          <w:sz w:val="24"/>
          <w:szCs w:val="24"/>
          <w:lang w:val="en-US"/>
        </w:rPr>
        <w:t>shock</w:t>
      </w:r>
      <w:r w:rsidR="00FE6C07" w:rsidRPr="00520018">
        <w:rPr>
          <w:rFonts w:ascii="Times New Roman" w:eastAsia="Times New Roman" w:hAnsi="Times New Roman" w:cs="Times New Roman"/>
          <w:sz w:val="24"/>
          <w:szCs w:val="24"/>
          <w:lang w:val="en-US"/>
        </w:rPr>
        <w:t xml:space="preserve"> itself only impacts on </w:t>
      </w:r>
      <w:r w:rsidR="00D75E96" w:rsidRPr="00520018">
        <w:rPr>
          <w:rFonts w:ascii="Times New Roman" w:eastAsia="Times New Roman" w:hAnsi="Times New Roman" w:cs="Times New Roman"/>
          <w:sz w:val="24"/>
          <w:szCs w:val="24"/>
          <w:lang w:val="en-US"/>
        </w:rPr>
        <w:t xml:space="preserve">likelihood to talk about the advert </w:t>
      </w:r>
      <w:r w:rsidR="00AC480B" w:rsidRPr="00520018">
        <w:rPr>
          <w:rFonts w:ascii="Times New Roman" w:eastAsia="Times New Roman" w:hAnsi="Times New Roman" w:cs="Times New Roman"/>
          <w:sz w:val="24"/>
          <w:szCs w:val="24"/>
          <w:lang w:val="en-US"/>
        </w:rPr>
        <w:t>for the overall data set but has very limited effects otherwise.</w:t>
      </w:r>
      <w:r w:rsidR="0011447B" w:rsidRPr="00520018">
        <w:rPr>
          <w:rFonts w:ascii="Times New Roman" w:eastAsia="Times New Roman" w:hAnsi="Times New Roman" w:cs="Times New Roman"/>
          <w:sz w:val="24"/>
          <w:szCs w:val="24"/>
          <w:lang w:val="en-US"/>
        </w:rPr>
        <w:t xml:space="preserve"> </w:t>
      </w:r>
      <w:r w:rsidR="00557D1A" w:rsidRPr="00520018">
        <w:rPr>
          <w:rFonts w:ascii="Times New Roman" w:eastAsia="Times New Roman" w:hAnsi="Times New Roman" w:cs="Times New Roman"/>
          <w:sz w:val="24"/>
          <w:szCs w:val="24"/>
          <w:lang w:val="en-US"/>
        </w:rPr>
        <w:t xml:space="preserve">Taken together, this means that shock </w:t>
      </w:r>
      <w:r w:rsidR="00B955C7" w:rsidRPr="00520018">
        <w:rPr>
          <w:rFonts w:ascii="Times New Roman" w:eastAsia="Times New Roman" w:hAnsi="Times New Roman" w:cs="Times New Roman"/>
          <w:sz w:val="24"/>
          <w:szCs w:val="24"/>
          <w:lang w:val="en-US"/>
        </w:rPr>
        <w:t>advertising</w:t>
      </w:r>
      <w:r w:rsidR="00F76D43" w:rsidRPr="00520018">
        <w:rPr>
          <w:rFonts w:ascii="Times New Roman" w:eastAsia="Times New Roman" w:hAnsi="Times New Roman" w:cs="Times New Roman"/>
          <w:sz w:val="24"/>
          <w:szCs w:val="24"/>
          <w:lang w:val="en-US"/>
        </w:rPr>
        <w:t xml:space="preserve"> </w:t>
      </w:r>
      <w:r w:rsidR="00557D1A" w:rsidRPr="00520018">
        <w:rPr>
          <w:rFonts w:ascii="Times New Roman" w:eastAsia="Times New Roman" w:hAnsi="Times New Roman" w:cs="Times New Roman"/>
          <w:b/>
          <w:sz w:val="24"/>
          <w:szCs w:val="24"/>
          <w:lang w:val="en-US"/>
        </w:rPr>
        <w:t xml:space="preserve">does </w:t>
      </w:r>
      <w:r w:rsidR="00557D1A" w:rsidRPr="00520018">
        <w:rPr>
          <w:rFonts w:ascii="Times New Roman" w:eastAsia="Times New Roman" w:hAnsi="Times New Roman" w:cs="Times New Roman"/>
          <w:sz w:val="24"/>
          <w:szCs w:val="24"/>
          <w:lang w:val="en-US"/>
        </w:rPr>
        <w:t xml:space="preserve">work </w:t>
      </w:r>
      <w:r w:rsidR="00557D1A" w:rsidRPr="00520018">
        <w:rPr>
          <w:rFonts w:ascii="Times New Roman" w:eastAsia="Times New Roman" w:hAnsi="Times New Roman" w:cs="Times New Roman"/>
          <w:b/>
          <w:sz w:val="24"/>
          <w:szCs w:val="24"/>
          <w:lang w:val="en-US"/>
        </w:rPr>
        <w:t>but not by shocking</w:t>
      </w:r>
      <w:r w:rsidR="00557D1A" w:rsidRPr="00520018">
        <w:rPr>
          <w:rFonts w:ascii="Times New Roman" w:eastAsia="Times New Roman" w:hAnsi="Times New Roman" w:cs="Times New Roman"/>
          <w:sz w:val="24"/>
          <w:szCs w:val="24"/>
          <w:lang w:val="en-US"/>
        </w:rPr>
        <w:t xml:space="preserve">. </w:t>
      </w:r>
      <w:r w:rsidR="00742F9A" w:rsidRPr="00520018">
        <w:rPr>
          <w:rFonts w:ascii="Times New Roman" w:eastAsia="Times New Roman" w:hAnsi="Times New Roman" w:cs="Times New Roman"/>
          <w:i/>
          <w:sz w:val="24"/>
          <w:szCs w:val="24"/>
          <w:lang w:val="en-US"/>
        </w:rPr>
        <w:t>Surprise</w:t>
      </w:r>
      <w:r w:rsidR="00B955C7" w:rsidRPr="00520018">
        <w:rPr>
          <w:rFonts w:ascii="Times New Roman" w:eastAsia="Times New Roman" w:hAnsi="Times New Roman" w:cs="Times New Roman"/>
          <w:i/>
          <w:sz w:val="24"/>
          <w:szCs w:val="24"/>
          <w:lang w:val="en-US"/>
        </w:rPr>
        <w:t>, compassion and interest</w:t>
      </w:r>
      <w:r w:rsidR="00742F9A" w:rsidRPr="00520018">
        <w:rPr>
          <w:rFonts w:ascii="Times New Roman" w:eastAsia="Times New Roman" w:hAnsi="Times New Roman" w:cs="Times New Roman"/>
          <w:sz w:val="24"/>
          <w:szCs w:val="24"/>
          <w:lang w:val="en-US"/>
        </w:rPr>
        <w:t xml:space="preserve"> seem</w:t>
      </w:r>
      <w:r w:rsidR="00F76D43" w:rsidRPr="00520018">
        <w:rPr>
          <w:rFonts w:ascii="Times New Roman" w:eastAsia="Times New Roman" w:hAnsi="Times New Roman" w:cs="Times New Roman"/>
          <w:sz w:val="24"/>
          <w:szCs w:val="24"/>
          <w:lang w:val="en-US"/>
        </w:rPr>
        <w:t xml:space="preserve"> </w:t>
      </w:r>
      <w:r w:rsidR="00742F9A" w:rsidRPr="00520018">
        <w:rPr>
          <w:rFonts w:ascii="Times New Roman" w:eastAsia="Times New Roman" w:hAnsi="Times New Roman" w:cs="Times New Roman"/>
          <w:sz w:val="24"/>
          <w:szCs w:val="24"/>
          <w:lang w:val="en-US"/>
        </w:rPr>
        <w:t xml:space="preserve">to be the key to this, and not </w:t>
      </w:r>
      <w:r w:rsidR="00742F9A" w:rsidRPr="00520018">
        <w:rPr>
          <w:rFonts w:ascii="Times New Roman" w:eastAsia="Times New Roman" w:hAnsi="Times New Roman" w:cs="Times New Roman"/>
          <w:i/>
          <w:sz w:val="24"/>
          <w:szCs w:val="24"/>
          <w:lang w:val="en-US"/>
        </w:rPr>
        <w:t>shock</w:t>
      </w:r>
      <w:r w:rsidR="00F76D43" w:rsidRPr="00520018">
        <w:rPr>
          <w:rFonts w:ascii="Times New Roman" w:eastAsia="Times New Roman" w:hAnsi="Times New Roman" w:cs="Times New Roman"/>
          <w:sz w:val="24"/>
          <w:szCs w:val="24"/>
          <w:lang w:val="en-US"/>
        </w:rPr>
        <w:t xml:space="preserve">. </w:t>
      </w:r>
      <w:r w:rsidR="00557D1A" w:rsidRPr="00520018">
        <w:rPr>
          <w:rFonts w:ascii="Times New Roman" w:eastAsia="Times New Roman" w:hAnsi="Times New Roman" w:cs="Times New Roman"/>
          <w:sz w:val="24"/>
          <w:szCs w:val="24"/>
          <w:lang w:val="en-US"/>
        </w:rPr>
        <w:t xml:space="preserve">The creation of </w:t>
      </w:r>
      <w:r w:rsidR="00557D1A" w:rsidRPr="00520018">
        <w:rPr>
          <w:rFonts w:ascii="Times New Roman" w:eastAsia="Times New Roman" w:hAnsi="Times New Roman" w:cs="Times New Roman"/>
          <w:i/>
          <w:sz w:val="24"/>
          <w:szCs w:val="24"/>
          <w:lang w:val="en-US"/>
        </w:rPr>
        <w:t>sho</w:t>
      </w:r>
      <w:r w:rsidRPr="00520018">
        <w:rPr>
          <w:rFonts w:ascii="Times New Roman" w:eastAsia="Times New Roman" w:hAnsi="Times New Roman" w:cs="Times New Roman"/>
          <w:i/>
          <w:sz w:val="24"/>
          <w:szCs w:val="24"/>
          <w:lang w:val="en-US"/>
        </w:rPr>
        <w:t>ck</w:t>
      </w:r>
      <w:r w:rsidRPr="00520018">
        <w:rPr>
          <w:rFonts w:ascii="Times New Roman" w:eastAsia="Times New Roman" w:hAnsi="Times New Roman" w:cs="Times New Roman"/>
          <w:sz w:val="24"/>
          <w:szCs w:val="24"/>
          <w:lang w:val="en-US"/>
        </w:rPr>
        <w:t xml:space="preserve"> as an</w:t>
      </w:r>
      <w:r w:rsidR="00AC480B" w:rsidRPr="00520018">
        <w:rPr>
          <w:rFonts w:ascii="Times New Roman" w:eastAsia="Times New Roman" w:hAnsi="Times New Roman" w:cs="Times New Roman"/>
          <w:sz w:val="24"/>
          <w:szCs w:val="24"/>
          <w:lang w:val="en-US"/>
        </w:rPr>
        <w:t xml:space="preserve"> emotion is largely ineffective.</w:t>
      </w:r>
    </w:p>
    <w:p w:rsidR="00AC480B" w:rsidRPr="00520018" w:rsidRDefault="00AC480B" w:rsidP="00814EFA">
      <w:pPr>
        <w:spacing w:after="0" w:line="360" w:lineRule="auto"/>
        <w:jc w:val="both"/>
        <w:rPr>
          <w:rFonts w:ascii="Times New Roman" w:eastAsia="Times New Roman" w:hAnsi="Times New Roman" w:cs="Times New Roman"/>
          <w:sz w:val="24"/>
          <w:szCs w:val="24"/>
          <w:lang w:val="en-US"/>
        </w:rPr>
      </w:pPr>
    </w:p>
    <w:p w:rsidR="00093502" w:rsidRPr="00520018" w:rsidRDefault="004F3248" w:rsidP="00814EFA">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Positive</w:t>
      </w:r>
      <w:r w:rsidR="00AC480B" w:rsidRPr="00520018">
        <w:rPr>
          <w:rFonts w:ascii="Times New Roman" w:eastAsia="Times New Roman" w:hAnsi="Times New Roman" w:cs="Times New Roman"/>
          <w:sz w:val="24"/>
          <w:szCs w:val="24"/>
          <w:lang w:val="en-US"/>
        </w:rPr>
        <w:t xml:space="preserve"> emotions play a dual role. </w:t>
      </w:r>
      <w:r w:rsidR="00AC480B" w:rsidRPr="00520018">
        <w:rPr>
          <w:rFonts w:ascii="Times New Roman" w:eastAsia="Times New Roman" w:hAnsi="Times New Roman" w:cs="Times New Roman"/>
          <w:i/>
          <w:sz w:val="24"/>
          <w:szCs w:val="24"/>
          <w:lang w:val="en-US"/>
        </w:rPr>
        <w:t>Surprise</w:t>
      </w:r>
      <w:r w:rsidR="00AC480B"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interest</w:t>
      </w:r>
      <w:r w:rsidR="00AC480B" w:rsidRPr="00520018">
        <w:rPr>
          <w:rFonts w:ascii="Times New Roman" w:eastAsia="Times New Roman" w:hAnsi="Times New Roman" w:cs="Times New Roman"/>
          <w:sz w:val="24"/>
          <w:szCs w:val="24"/>
          <w:lang w:val="en-US"/>
        </w:rPr>
        <w:t xml:space="preserve"> and </w:t>
      </w:r>
      <w:r w:rsidR="00AC480B" w:rsidRPr="00520018">
        <w:rPr>
          <w:rFonts w:ascii="Times New Roman" w:eastAsia="Times New Roman" w:hAnsi="Times New Roman" w:cs="Times New Roman"/>
          <w:i/>
          <w:sz w:val="24"/>
          <w:szCs w:val="24"/>
          <w:lang w:val="en-US"/>
        </w:rPr>
        <w:t>compassion</w:t>
      </w:r>
      <w:r w:rsidR="00AC480B" w:rsidRPr="00520018">
        <w:rPr>
          <w:rFonts w:ascii="Times New Roman" w:eastAsia="Times New Roman" w:hAnsi="Times New Roman" w:cs="Times New Roman"/>
          <w:sz w:val="24"/>
          <w:szCs w:val="24"/>
          <w:lang w:val="en-US"/>
        </w:rPr>
        <w:t xml:space="preserve"> are key drivers for behavioral intentions in this research. However, at the same time, </w:t>
      </w:r>
      <w:r w:rsidR="00AC480B" w:rsidRPr="00520018">
        <w:rPr>
          <w:rFonts w:ascii="Times New Roman" w:eastAsia="Times New Roman" w:hAnsi="Times New Roman" w:cs="Times New Roman"/>
          <w:i/>
          <w:sz w:val="24"/>
          <w:szCs w:val="24"/>
          <w:lang w:val="en-US"/>
        </w:rPr>
        <w:t>hope</w:t>
      </w:r>
      <w:r w:rsidR="00AC480B" w:rsidRPr="00520018">
        <w:rPr>
          <w:rFonts w:ascii="Times New Roman" w:eastAsia="Times New Roman" w:hAnsi="Times New Roman" w:cs="Times New Roman"/>
          <w:sz w:val="24"/>
          <w:szCs w:val="24"/>
          <w:lang w:val="en-US"/>
        </w:rPr>
        <w:t xml:space="preserve">, </w:t>
      </w:r>
      <w:r w:rsidR="00AC480B" w:rsidRPr="00520018">
        <w:rPr>
          <w:rFonts w:ascii="Times New Roman" w:eastAsia="Times New Roman" w:hAnsi="Times New Roman" w:cs="Times New Roman"/>
          <w:i/>
          <w:sz w:val="24"/>
          <w:szCs w:val="24"/>
          <w:lang w:val="en-US"/>
        </w:rPr>
        <w:t>happiness</w:t>
      </w:r>
      <w:r w:rsidR="00AC480B" w:rsidRPr="00520018">
        <w:rPr>
          <w:rFonts w:ascii="Times New Roman" w:eastAsia="Times New Roman" w:hAnsi="Times New Roman" w:cs="Times New Roman"/>
          <w:sz w:val="24"/>
          <w:szCs w:val="24"/>
          <w:lang w:val="en-US"/>
        </w:rPr>
        <w:t xml:space="preserve"> and </w:t>
      </w:r>
      <w:r w:rsidR="00AC480B" w:rsidRPr="00520018">
        <w:rPr>
          <w:rFonts w:ascii="Times New Roman" w:eastAsia="Times New Roman" w:hAnsi="Times New Roman" w:cs="Times New Roman"/>
          <w:i/>
          <w:sz w:val="24"/>
          <w:szCs w:val="24"/>
          <w:lang w:val="en-US"/>
        </w:rPr>
        <w:t>joy</w:t>
      </w:r>
      <w:r w:rsidR="00AC480B" w:rsidRPr="00520018">
        <w:rPr>
          <w:rFonts w:ascii="Times New Roman" w:eastAsia="Times New Roman" w:hAnsi="Times New Roman" w:cs="Times New Roman"/>
          <w:sz w:val="24"/>
          <w:szCs w:val="24"/>
          <w:lang w:val="en-US"/>
        </w:rPr>
        <w:t xml:space="preserve"> act as </w:t>
      </w:r>
      <w:r w:rsidRPr="00520018">
        <w:rPr>
          <w:rFonts w:ascii="Times New Roman" w:eastAsia="Times New Roman" w:hAnsi="Times New Roman" w:cs="Times New Roman"/>
          <w:sz w:val="24"/>
          <w:szCs w:val="24"/>
          <w:lang w:val="en-US"/>
        </w:rPr>
        <w:lastRenderedPageBreak/>
        <w:t>deterrents</w:t>
      </w:r>
      <w:r w:rsidR="00093502" w:rsidRPr="00520018">
        <w:rPr>
          <w:rFonts w:ascii="Times New Roman" w:eastAsia="Times New Roman" w:hAnsi="Times New Roman" w:cs="Times New Roman"/>
          <w:sz w:val="24"/>
          <w:szCs w:val="24"/>
          <w:lang w:val="en-US"/>
        </w:rPr>
        <w:t xml:space="preserve"> and should probably be avoided altogether for charitable advertising.</w:t>
      </w:r>
      <w:r w:rsidR="0011447B" w:rsidRPr="00520018">
        <w:rPr>
          <w:rFonts w:ascii="Times New Roman" w:eastAsia="Times New Roman" w:hAnsi="Times New Roman" w:cs="Times New Roman"/>
          <w:sz w:val="24"/>
          <w:szCs w:val="24"/>
          <w:lang w:val="en-US"/>
        </w:rPr>
        <w:t xml:space="preserve"> </w:t>
      </w:r>
      <w:r w:rsidR="00AC480B" w:rsidRPr="00520018">
        <w:rPr>
          <w:rFonts w:ascii="Times New Roman" w:eastAsia="Times New Roman" w:hAnsi="Times New Roman" w:cs="Times New Roman"/>
          <w:sz w:val="24"/>
          <w:szCs w:val="24"/>
          <w:lang w:val="en-US"/>
        </w:rPr>
        <w:t xml:space="preserve">In addition, some </w:t>
      </w:r>
      <w:r w:rsidRPr="00520018">
        <w:rPr>
          <w:rFonts w:ascii="Times New Roman" w:eastAsia="Times New Roman" w:hAnsi="Times New Roman" w:cs="Times New Roman"/>
          <w:sz w:val="24"/>
          <w:szCs w:val="24"/>
          <w:lang w:val="en-US"/>
        </w:rPr>
        <w:t>emotions</w:t>
      </w:r>
      <w:r w:rsidR="00AC480B" w:rsidRPr="00520018">
        <w:rPr>
          <w:rFonts w:ascii="Times New Roman" w:eastAsia="Times New Roman" w:hAnsi="Times New Roman" w:cs="Times New Roman"/>
          <w:sz w:val="24"/>
          <w:szCs w:val="24"/>
          <w:lang w:val="en-US"/>
        </w:rPr>
        <w:t xml:space="preserve"> </w:t>
      </w:r>
      <w:r w:rsidR="00F41395">
        <w:rPr>
          <w:rFonts w:ascii="Times New Roman" w:eastAsia="Times New Roman" w:hAnsi="Times New Roman" w:cs="Times New Roman"/>
          <w:sz w:val="24"/>
          <w:szCs w:val="24"/>
          <w:lang w:val="en-US"/>
        </w:rPr>
        <w:t xml:space="preserve">such as </w:t>
      </w:r>
      <w:r w:rsidR="00F41395" w:rsidRPr="00F41395">
        <w:rPr>
          <w:rFonts w:ascii="Times New Roman" w:eastAsia="Times New Roman" w:hAnsi="Times New Roman" w:cs="Times New Roman"/>
          <w:i/>
          <w:sz w:val="24"/>
          <w:szCs w:val="24"/>
          <w:lang w:val="en-US"/>
        </w:rPr>
        <w:t>shame</w:t>
      </w:r>
      <w:r w:rsidR="00F41395">
        <w:rPr>
          <w:rFonts w:ascii="Times New Roman" w:eastAsia="Times New Roman" w:hAnsi="Times New Roman" w:cs="Times New Roman"/>
          <w:sz w:val="24"/>
          <w:szCs w:val="24"/>
          <w:lang w:val="en-US"/>
        </w:rPr>
        <w:t xml:space="preserve"> </w:t>
      </w:r>
      <w:r w:rsidR="00AC480B" w:rsidRPr="00520018">
        <w:rPr>
          <w:rFonts w:ascii="Times New Roman" w:eastAsia="Times New Roman" w:hAnsi="Times New Roman" w:cs="Times New Roman"/>
          <w:sz w:val="24"/>
          <w:szCs w:val="24"/>
          <w:lang w:val="en-US"/>
        </w:rPr>
        <w:t xml:space="preserve">have both </w:t>
      </w:r>
      <w:r w:rsidRPr="00520018">
        <w:rPr>
          <w:rFonts w:ascii="Times New Roman" w:eastAsia="Times New Roman" w:hAnsi="Times New Roman" w:cs="Times New Roman"/>
          <w:sz w:val="24"/>
          <w:szCs w:val="24"/>
          <w:lang w:val="en-US"/>
        </w:rPr>
        <w:t>positive</w:t>
      </w:r>
      <w:r w:rsidR="00AC480B" w:rsidRPr="00520018">
        <w:rPr>
          <w:rFonts w:ascii="Times New Roman" w:eastAsia="Times New Roman" w:hAnsi="Times New Roman" w:cs="Times New Roman"/>
          <w:sz w:val="24"/>
          <w:szCs w:val="24"/>
          <w:lang w:val="en-US"/>
        </w:rPr>
        <w:t xml:space="preserve"> and negative impact when looking at different output variables even for </w:t>
      </w:r>
      <w:r w:rsidRPr="00520018">
        <w:rPr>
          <w:rFonts w:ascii="Times New Roman" w:eastAsia="Times New Roman" w:hAnsi="Times New Roman" w:cs="Times New Roman"/>
          <w:sz w:val="24"/>
          <w:szCs w:val="24"/>
          <w:lang w:val="en-US"/>
        </w:rPr>
        <w:t>the</w:t>
      </w:r>
      <w:r w:rsidR="00AC480B" w:rsidRPr="00520018">
        <w:rPr>
          <w:rFonts w:ascii="Times New Roman" w:eastAsia="Times New Roman" w:hAnsi="Times New Roman" w:cs="Times New Roman"/>
          <w:sz w:val="24"/>
          <w:szCs w:val="24"/>
          <w:lang w:val="en-US"/>
        </w:rPr>
        <w:t xml:space="preserve"> same advert. </w:t>
      </w:r>
    </w:p>
    <w:p w:rsidR="00093502" w:rsidRPr="00520018" w:rsidRDefault="00093502" w:rsidP="00814EFA">
      <w:pPr>
        <w:spacing w:after="0" w:line="360" w:lineRule="auto"/>
        <w:jc w:val="both"/>
        <w:rPr>
          <w:rFonts w:ascii="Times New Roman" w:eastAsia="Times New Roman" w:hAnsi="Times New Roman" w:cs="Times New Roman"/>
          <w:sz w:val="24"/>
          <w:szCs w:val="24"/>
          <w:lang w:val="en-US"/>
        </w:rPr>
      </w:pPr>
    </w:p>
    <w:p w:rsidR="00093502" w:rsidRPr="00520018" w:rsidRDefault="00093502" w:rsidP="00093502">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Perhaps the most important finding of this research is there does not seem to be one single set of emotions that consistently evokes the same behavioral response towards the same outcome variables across all advertising types</w:t>
      </w:r>
      <w:r w:rsidRPr="00520018">
        <w:rPr>
          <w:rFonts w:ascii="Times New Roman" w:eastAsia="Times New Roman" w:hAnsi="Times New Roman" w:cs="Times New Roman"/>
          <w:b/>
          <w:sz w:val="24"/>
          <w:szCs w:val="24"/>
          <w:lang w:val="en-US"/>
        </w:rPr>
        <w:t xml:space="preserve">. </w:t>
      </w:r>
      <w:r w:rsidRPr="00520018">
        <w:rPr>
          <w:rFonts w:ascii="Times New Roman" w:eastAsia="Times New Roman" w:hAnsi="Times New Roman" w:cs="Times New Roman"/>
          <w:sz w:val="24"/>
          <w:szCs w:val="24"/>
          <w:lang w:val="en-US"/>
        </w:rPr>
        <w:t>These complexities suggest that straightforward assumptions about the impact of emotions in this context are very difficult and that pretesting for best effectiveness has an important role – perhaps even more important than with other types of advertising since charitable organizations can afford ineffective advertising even less than for profit-organizations.</w:t>
      </w:r>
    </w:p>
    <w:p w:rsidR="00093502" w:rsidRPr="00520018" w:rsidRDefault="00093502" w:rsidP="00093502">
      <w:pPr>
        <w:spacing w:after="0" w:line="360" w:lineRule="auto"/>
        <w:jc w:val="both"/>
        <w:rPr>
          <w:rFonts w:ascii="Times New Roman" w:eastAsia="Times New Roman" w:hAnsi="Times New Roman" w:cs="Times New Roman"/>
          <w:sz w:val="24"/>
          <w:szCs w:val="24"/>
          <w:lang w:val="en-US"/>
        </w:rPr>
      </w:pPr>
    </w:p>
    <w:p w:rsidR="00466F56" w:rsidRPr="00520018" w:rsidRDefault="00466F56" w:rsidP="00466F56">
      <w:pPr>
        <w:spacing w:after="0" w:line="36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The gender effects observed in this research wer</w:t>
      </w:r>
      <w:r w:rsidR="005376B9" w:rsidRPr="00520018">
        <w:rPr>
          <w:rFonts w:ascii="Times New Roman" w:eastAsia="Times New Roman" w:hAnsi="Times New Roman" w:cs="Times New Roman"/>
          <w:sz w:val="24"/>
          <w:szCs w:val="24"/>
          <w:lang w:val="en-US"/>
        </w:rPr>
        <w:t>e limited, but broadly confirm</w:t>
      </w:r>
      <w:r w:rsidRPr="00520018">
        <w:rPr>
          <w:rFonts w:ascii="Times New Roman" w:eastAsia="Times New Roman" w:hAnsi="Times New Roman" w:cs="Times New Roman"/>
          <w:sz w:val="24"/>
          <w:szCs w:val="24"/>
          <w:lang w:val="en-US"/>
        </w:rPr>
        <w:t xml:space="preserve"> previous research. However, the only strongly significant gender effect was that the positiv</w:t>
      </w:r>
      <w:r w:rsidR="00093502" w:rsidRPr="00520018">
        <w:rPr>
          <w:rFonts w:ascii="Times New Roman" w:eastAsia="Times New Roman" w:hAnsi="Times New Roman" w:cs="Times New Roman"/>
          <w:sz w:val="24"/>
          <w:szCs w:val="24"/>
          <w:lang w:val="en-US"/>
        </w:rPr>
        <w:t xml:space="preserve">e advert was perceived as more </w:t>
      </w:r>
      <w:r w:rsidR="00093502" w:rsidRPr="00520018">
        <w:rPr>
          <w:rFonts w:ascii="Times New Roman" w:eastAsia="Times New Roman" w:hAnsi="Times New Roman" w:cs="Times New Roman"/>
          <w:i/>
          <w:sz w:val="24"/>
          <w:szCs w:val="24"/>
          <w:lang w:val="en-US"/>
        </w:rPr>
        <w:t>calming</w:t>
      </w:r>
      <w:r w:rsidRPr="00520018">
        <w:rPr>
          <w:rFonts w:ascii="Times New Roman" w:eastAsia="Times New Roman" w:hAnsi="Times New Roman" w:cs="Times New Roman"/>
          <w:sz w:val="24"/>
          <w:szCs w:val="24"/>
          <w:lang w:val="en-US"/>
        </w:rPr>
        <w:t xml:space="preserve"> by women than by men. This is likely to be linked to the fact that women react more strongly to emotional appeals and therefore found the image of the child blowing dandelion seeds more peaceful and calming then men.</w:t>
      </w:r>
    </w:p>
    <w:p w:rsidR="006A4903" w:rsidRPr="00520018" w:rsidRDefault="006A4903" w:rsidP="00814EFA">
      <w:pPr>
        <w:jc w:val="both"/>
        <w:rPr>
          <w:rFonts w:ascii="Times New Roman" w:hAnsi="Times New Roman" w:cs="Times New Roman"/>
          <w:b/>
          <w:sz w:val="24"/>
          <w:szCs w:val="24"/>
          <w:u w:val="single"/>
          <w:lang w:val="en-US"/>
        </w:rPr>
      </w:pPr>
    </w:p>
    <w:p w:rsidR="00A75C31" w:rsidRPr="00520018" w:rsidRDefault="00A75C31" w:rsidP="00814EFA">
      <w:pPr>
        <w:jc w:val="both"/>
        <w:rPr>
          <w:rFonts w:ascii="Times New Roman" w:hAnsi="Times New Roman" w:cs="Times New Roman"/>
          <w:b/>
          <w:sz w:val="24"/>
          <w:szCs w:val="24"/>
          <w:lang w:val="en-US"/>
        </w:rPr>
      </w:pPr>
      <w:r w:rsidRPr="00520018">
        <w:rPr>
          <w:rFonts w:ascii="Times New Roman" w:hAnsi="Times New Roman" w:cs="Times New Roman"/>
          <w:b/>
          <w:sz w:val="24"/>
          <w:szCs w:val="24"/>
          <w:lang w:val="en-US"/>
        </w:rPr>
        <w:t>Limitations</w:t>
      </w:r>
      <w:r w:rsidR="00F76D43" w:rsidRPr="00520018">
        <w:rPr>
          <w:rFonts w:ascii="Times New Roman" w:hAnsi="Times New Roman" w:cs="Times New Roman"/>
          <w:b/>
          <w:sz w:val="24"/>
          <w:szCs w:val="24"/>
          <w:lang w:val="en-US"/>
        </w:rPr>
        <w:t xml:space="preserve"> </w:t>
      </w:r>
      <w:r w:rsidR="006A4903" w:rsidRPr="00520018">
        <w:rPr>
          <w:rFonts w:ascii="Times New Roman" w:hAnsi="Times New Roman" w:cs="Times New Roman"/>
          <w:b/>
          <w:sz w:val="24"/>
          <w:szCs w:val="24"/>
          <w:lang w:val="en-US"/>
        </w:rPr>
        <w:t>and further research</w:t>
      </w:r>
    </w:p>
    <w:p w:rsidR="00C427CC" w:rsidRPr="00520018" w:rsidRDefault="00051C11" w:rsidP="00814EFA">
      <w:pPr>
        <w:spacing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As with any research project</w:t>
      </w:r>
      <w:r w:rsidR="0028208F" w:rsidRPr="00520018">
        <w:rPr>
          <w:rFonts w:ascii="Times New Roman" w:hAnsi="Times New Roman" w:cs="Times New Roman"/>
          <w:sz w:val="24"/>
          <w:szCs w:val="24"/>
          <w:lang w:val="en-US"/>
        </w:rPr>
        <w:t>, there are s</w:t>
      </w:r>
      <w:r w:rsidR="00EB7502" w:rsidRPr="00520018">
        <w:rPr>
          <w:rFonts w:ascii="Times New Roman" w:hAnsi="Times New Roman" w:cs="Times New Roman"/>
          <w:sz w:val="24"/>
          <w:szCs w:val="24"/>
          <w:lang w:val="en-US"/>
        </w:rPr>
        <w:t>ome limitations in this project</w:t>
      </w:r>
      <w:r w:rsidR="00F76D43" w:rsidRPr="00520018">
        <w:rPr>
          <w:rFonts w:ascii="Times New Roman" w:hAnsi="Times New Roman" w:cs="Times New Roman"/>
          <w:sz w:val="24"/>
          <w:szCs w:val="24"/>
          <w:lang w:val="en-US"/>
        </w:rPr>
        <w:t xml:space="preserve"> </w:t>
      </w:r>
      <w:r w:rsidR="00DB52B1" w:rsidRPr="00520018">
        <w:rPr>
          <w:rFonts w:ascii="Times New Roman" w:hAnsi="Times New Roman" w:cs="Times New Roman"/>
          <w:sz w:val="24"/>
          <w:szCs w:val="24"/>
          <w:lang w:val="en-US"/>
        </w:rPr>
        <w:t xml:space="preserve">that need to be mentioned. </w:t>
      </w:r>
      <w:r w:rsidR="0028208F" w:rsidRPr="00520018">
        <w:rPr>
          <w:rFonts w:ascii="Times New Roman" w:hAnsi="Times New Roman" w:cs="Times New Roman"/>
          <w:sz w:val="24"/>
          <w:szCs w:val="24"/>
          <w:lang w:val="en-US"/>
        </w:rPr>
        <w:t xml:space="preserve">Although the sample size with over 300 respondents was not small, each survey was only taken by about 100 respondents. This means that the </w:t>
      </w:r>
      <w:r w:rsidR="00EB7502" w:rsidRPr="00520018">
        <w:rPr>
          <w:rFonts w:ascii="Times New Roman" w:hAnsi="Times New Roman" w:cs="Times New Roman"/>
          <w:sz w:val="24"/>
          <w:szCs w:val="24"/>
          <w:lang w:val="en-US"/>
        </w:rPr>
        <w:t>results</w:t>
      </w:r>
      <w:r w:rsidR="00F76D43" w:rsidRPr="00520018">
        <w:rPr>
          <w:rFonts w:ascii="Times New Roman" w:hAnsi="Times New Roman" w:cs="Times New Roman"/>
          <w:sz w:val="24"/>
          <w:szCs w:val="24"/>
          <w:lang w:val="en-US"/>
        </w:rPr>
        <w:t xml:space="preserve"> </w:t>
      </w:r>
      <w:r w:rsidR="00EB7502" w:rsidRPr="00520018">
        <w:rPr>
          <w:rFonts w:ascii="Times New Roman" w:hAnsi="Times New Roman" w:cs="Times New Roman"/>
          <w:sz w:val="24"/>
          <w:szCs w:val="24"/>
          <w:lang w:val="en-US"/>
        </w:rPr>
        <w:t>c</w:t>
      </w:r>
      <w:r w:rsidR="0028208F" w:rsidRPr="00520018">
        <w:rPr>
          <w:rFonts w:ascii="Times New Roman" w:hAnsi="Times New Roman" w:cs="Times New Roman"/>
          <w:sz w:val="24"/>
          <w:szCs w:val="24"/>
          <w:lang w:val="en-US"/>
        </w:rPr>
        <w:t xml:space="preserve">an only be taken as </w:t>
      </w:r>
      <w:r w:rsidR="00EB7502" w:rsidRPr="00520018">
        <w:rPr>
          <w:rFonts w:ascii="Times New Roman" w:hAnsi="Times New Roman" w:cs="Times New Roman"/>
          <w:sz w:val="24"/>
          <w:szCs w:val="24"/>
          <w:lang w:val="en-US"/>
        </w:rPr>
        <w:t>indicative for the U</w:t>
      </w:r>
      <w:r w:rsidR="0028208F" w:rsidRPr="00520018">
        <w:rPr>
          <w:rFonts w:ascii="Times New Roman" w:hAnsi="Times New Roman" w:cs="Times New Roman"/>
          <w:sz w:val="24"/>
          <w:szCs w:val="24"/>
          <w:lang w:val="en-US"/>
        </w:rPr>
        <w:t xml:space="preserve">K </w:t>
      </w:r>
      <w:r w:rsidRPr="00520018">
        <w:rPr>
          <w:rFonts w:ascii="Times New Roman" w:hAnsi="Times New Roman" w:cs="Times New Roman"/>
          <w:sz w:val="24"/>
          <w:szCs w:val="24"/>
          <w:lang w:val="en-US"/>
        </w:rPr>
        <w:t xml:space="preserve">adult </w:t>
      </w:r>
      <w:r w:rsidR="0028208F" w:rsidRPr="00520018">
        <w:rPr>
          <w:rFonts w:ascii="Times New Roman" w:hAnsi="Times New Roman" w:cs="Times New Roman"/>
          <w:sz w:val="24"/>
          <w:szCs w:val="24"/>
          <w:lang w:val="en-US"/>
        </w:rPr>
        <w:t>population and ideally would be substan</w:t>
      </w:r>
      <w:r w:rsidR="00C427CC" w:rsidRPr="00520018">
        <w:rPr>
          <w:rFonts w:ascii="Times New Roman" w:hAnsi="Times New Roman" w:cs="Times New Roman"/>
          <w:sz w:val="24"/>
          <w:szCs w:val="24"/>
          <w:lang w:val="en-US"/>
        </w:rPr>
        <w:t xml:space="preserve">tiated by a much larger survey, especially </w:t>
      </w:r>
      <w:r w:rsidR="00337AC5" w:rsidRPr="00520018">
        <w:rPr>
          <w:rFonts w:ascii="Times New Roman" w:hAnsi="Times New Roman" w:cs="Times New Roman"/>
          <w:sz w:val="24"/>
          <w:szCs w:val="24"/>
          <w:lang w:val="en-US"/>
        </w:rPr>
        <w:t>since recent</w:t>
      </w:r>
      <w:r w:rsidR="008840F4" w:rsidRPr="00520018">
        <w:rPr>
          <w:rFonts w:ascii="Times New Roman" w:hAnsi="Times New Roman" w:cs="Times New Roman"/>
          <w:sz w:val="24"/>
          <w:szCs w:val="24"/>
          <w:lang w:val="en-US"/>
        </w:rPr>
        <w:t xml:space="preserve"> research has shown that soci</w:t>
      </w:r>
      <w:r w:rsidR="009727BF" w:rsidRPr="00520018">
        <w:rPr>
          <w:rFonts w:ascii="Times New Roman" w:hAnsi="Times New Roman" w:cs="Times New Roman"/>
          <w:sz w:val="24"/>
          <w:szCs w:val="24"/>
          <w:lang w:val="en-US"/>
        </w:rPr>
        <w:t>o-</w:t>
      </w:r>
      <w:r w:rsidR="008840F4" w:rsidRPr="00520018">
        <w:rPr>
          <w:rFonts w:ascii="Times New Roman" w:hAnsi="Times New Roman" w:cs="Times New Roman"/>
          <w:sz w:val="24"/>
          <w:szCs w:val="24"/>
          <w:lang w:val="en-US"/>
        </w:rPr>
        <w:t>demographic</w:t>
      </w:r>
      <w:r w:rsidR="009727BF" w:rsidRPr="00520018">
        <w:rPr>
          <w:rFonts w:ascii="Times New Roman" w:hAnsi="Times New Roman" w:cs="Times New Roman"/>
          <w:sz w:val="24"/>
          <w:szCs w:val="24"/>
          <w:lang w:val="en-US"/>
        </w:rPr>
        <w:t xml:space="preserve"> factors influence the responses to shock </w:t>
      </w:r>
      <w:r w:rsidR="008840F4" w:rsidRPr="00520018">
        <w:rPr>
          <w:rFonts w:ascii="Times New Roman" w:hAnsi="Times New Roman" w:cs="Times New Roman"/>
          <w:sz w:val="24"/>
          <w:szCs w:val="24"/>
          <w:lang w:val="en-US"/>
        </w:rPr>
        <w:t>adverti</w:t>
      </w:r>
      <w:r w:rsidR="00E23094" w:rsidRPr="00520018">
        <w:rPr>
          <w:rFonts w:ascii="Times New Roman" w:hAnsi="Times New Roman" w:cs="Times New Roman"/>
          <w:sz w:val="24"/>
          <w:szCs w:val="24"/>
          <w:lang w:val="en-US"/>
        </w:rPr>
        <w:t>si</w:t>
      </w:r>
      <w:r w:rsidR="008840F4" w:rsidRPr="00520018">
        <w:rPr>
          <w:rFonts w:ascii="Times New Roman" w:hAnsi="Times New Roman" w:cs="Times New Roman"/>
          <w:sz w:val="24"/>
          <w:szCs w:val="24"/>
          <w:lang w:val="en-US"/>
        </w:rPr>
        <w:t>ng</w:t>
      </w:r>
      <w:r w:rsidR="009727BF" w:rsidRPr="00520018">
        <w:rPr>
          <w:rFonts w:ascii="Times New Roman" w:hAnsi="Times New Roman" w:cs="Times New Roman"/>
          <w:sz w:val="24"/>
          <w:szCs w:val="24"/>
          <w:lang w:val="en-US"/>
        </w:rPr>
        <w:t xml:space="preserve"> (</w:t>
      </w:r>
      <w:r w:rsidR="009363C5" w:rsidRPr="00520018">
        <w:rPr>
          <w:rFonts w:ascii="Times New Roman" w:hAnsi="Times New Roman" w:cs="Times New Roman"/>
          <w:sz w:val="24"/>
          <w:szCs w:val="24"/>
          <w:lang w:val="en-US"/>
        </w:rPr>
        <w:t xml:space="preserve">Chan et al, 2007; </w:t>
      </w:r>
      <w:r w:rsidR="009727BF" w:rsidRPr="00520018">
        <w:rPr>
          <w:rFonts w:ascii="Times New Roman" w:hAnsi="Times New Roman" w:cs="Times New Roman"/>
          <w:sz w:val="24"/>
          <w:szCs w:val="24"/>
          <w:lang w:val="en-US"/>
        </w:rPr>
        <w:t xml:space="preserve">Parry et al, 3013; Virvilaite and Matuleviciene, 2013). </w:t>
      </w:r>
    </w:p>
    <w:p w:rsidR="00A75C31" w:rsidRPr="00520018" w:rsidRDefault="00A75C31" w:rsidP="00814EFA">
      <w:pPr>
        <w:spacing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Another interesting </w:t>
      </w:r>
      <w:r w:rsidR="00E23094" w:rsidRPr="00520018">
        <w:rPr>
          <w:rFonts w:ascii="Times New Roman" w:hAnsi="Times New Roman" w:cs="Times New Roman"/>
          <w:sz w:val="24"/>
          <w:szCs w:val="24"/>
          <w:lang w:val="en-US"/>
        </w:rPr>
        <w:t xml:space="preserve">aspect </w:t>
      </w:r>
      <w:r w:rsidR="00D31AAC" w:rsidRPr="00520018">
        <w:rPr>
          <w:rFonts w:ascii="Times New Roman" w:hAnsi="Times New Roman" w:cs="Times New Roman"/>
          <w:sz w:val="24"/>
          <w:szCs w:val="24"/>
          <w:lang w:val="en-US"/>
        </w:rPr>
        <w:t>concerned the</w:t>
      </w:r>
      <w:r w:rsidRPr="00520018">
        <w:rPr>
          <w:rFonts w:ascii="Times New Roman" w:hAnsi="Times New Roman" w:cs="Times New Roman"/>
          <w:sz w:val="24"/>
          <w:szCs w:val="24"/>
          <w:lang w:val="en-US"/>
        </w:rPr>
        <w:t xml:space="preserve"> positive advert</w:t>
      </w:r>
      <w:r w:rsidR="00D31AAC" w:rsidRPr="00520018">
        <w:rPr>
          <w:rFonts w:ascii="Times New Roman" w:hAnsi="Times New Roman" w:cs="Times New Roman"/>
          <w:sz w:val="24"/>
          <w:szCs w:val="24"/>
          <w:lang w:val="en-US"/>
        </w:rPr>
        <w:t xml:space="preserve"> used</w:t>
      </w:r>
      <w:r w:rsidRPr="00520018">
        <w:rPr>
          <w:rFonts w:ascii="Times New Roman" w:hAnsi="Times New Roman" w:cs="Times New Roman"/>
          <w:sz w:val="24"/>
          <w:szCs w:val="24"/>
          <w:lang w:val="en-US"/>
        </w:rPr>
        <w:t>.  Even th</w:t>
      </w:r>
      <w:r w:rsidR="00F41395">
        <w:rPr>
          <w:rFonts w:ascii="Times New Roman" w:hAnsi="Times New Roman" w:cs="Times New Roman"/>
          <w:sz w:val="24"/>
          <w:szCs w:val="24"/>
          <w:lang w:val="en-US"/>
        </w:rPr>
        <w:t>ough the positive image consisted</w:t>
      </w:r>
      <w:r w:rsidRPr="00520018">
        <w:rPr>
          <w:rFonts w:ascii="Times New Roman" w:hAnsi="Times New Roman" w:cs="Times New Roman"/>
          <w:sz w:val="24"/>
          <w:szCs w:val="24"/>
          <w:lang w:val="en-US"/>
        </w:rPr>
        <w:t xml:space="preserve"> of a happy scene depicting a young girl blowing </w:t>
      </w:r>
      <w:r w:rsidR="006A5CC9" w:rsidRPr="00520018">
        <w:rPr>
          <w:rFonts w:ascii="Times New Roman" w:hAnsi="Times New Roman" w:cs="Times New Roman"/>
          <w:sz w:val="24"/>
          <w:szCs w:val="24"/>
          <w:lang w:val="en-US"/>
        </w:rPr>
        <w:t>dandelion seeds</w:t>
      </w:r>
      <w:r w:rsidRPr="00520018">
        <w:rPr>
          <w:rFonts w:ascii="Times New Roman" w:hAnsi="Times New Roman" w:cs="Times New Roman"/>
          <w:sz w:val="24"/>
          <w:szCs w:val="24"/>
          <w:lang w:val="en-US"/>
        </w:rPr>
        <w:t>, the advert still appeals for donations to stop chil</w:t>
      </w:r>
      <w:r w:rsidR="00337AC5" w:rsidRPr="00520018">
        <w:rPr>
          <w:rFonts w:ascii="Times New Roman" w:hAnsi="Times New Roman" w:cs="Times New Roman"/>
          <w:sz w:val="24"/>
          <w:szCs w:val="24"/>
          <w:lang w:val="en-US"/>
        </w:rPr>
        <w:t>d abuse.  One respondent asked ‘</w:t>
      </w:r>
      <w:r w:rsidRPr="00520018">
        <w:rPr>
          <w:rFonts w:ascii="Times New Roman" w:hAnsi="Times New Roman" w:cs="Times New Roman"/>
          <w:sz w:val="24"/>
          <w:szCs w:val="24"/>
          <w:lang w:val="en-US"/>
        </w:rPr>
        <w:t>how could y</w:t>
      </w:r>
      <w:r w:rsidR="00337AC5" w:rsidRPr="00520018">
        <w:rPr>
          <w:rFonts w:ascii="Times New Roman" w:hAnsi="Times New Roman" w:cs="Times New Roman"/>
          <w:sz w:val="24"/>
          <w:szCs w:val="24"/>
          <w:lang w:val="en-US"/>
        </w:rPr>
        <w:t>ou possible find that positive?’</w:t>
      </w:r>
      <w:r w:rsidRPr="00520018">
        <w:rPr>
          <w:rFonts w:ascii="Times New Roman" w:hAnsi="Times New Roman" w:cs="Times New Roman"/>
          <w:sz w:val="24"/>
          <w:szCs w:val="24"/>
          <w:lang w:val="en-US"/>
        </w:rPr>
        <w:t xml:space="preserve"> referring to the implied looming threat of child abuse</w:t>
      </w:r>
      <w:r w:rsidR="004F3248" w:rsidRPr="00520018">
        <w:rPr>
          <w:rFonts w:ascii="Times New Roman" w:hAnsi="Times New Roman" w:cs="Times New Roman"/>
          <w:sz w:val="24"/>
          <w:szCs w:val="24"/>
          <w:lang w:val="en-US"/>
        </w:rPr>
        <w:t>.</w:t>
      </w:r>
      <w:r w:rsidR="00D31AAC" w:rsidRPr="00520018">
        <w:rPr>
          <w:rFonts w:ascii="Times New Roman" w:hAnsi="Times New Roman" w:cs="Times New Roman"/>
          <w:sz w:val="24"/>
          <w:szCs w:val="24"/>
          <w:lang w:val="en-US"/>
        </w:rPr>
        <w:t xml:space="preserve"> Ideally</w:t>
      </w:r>
      <w:r w:rsidR="0011447B" w:rsidRPr="00520018">
        <w:rPr>
          <w:rFonts w:ascii="Times New Roman" w:hAnsi="Times New Roman" w:cs="Times New Roman"/>
          <w:sz w:val="24"/>
          <w:szCs w:val="24"/>
          <w:lang w:val="en-US"/>
        </w:rPr>
        <w:t>,</w:t>
      </w:r>
      <w:r w:rsidR="00D31AAC" w:rsidRPr="00520018">
        <w:rPr>
          <w:rFonts w:ascii="Times New Roman" w:hAnsi="Times New Roman" w:cs="Times New Roman"/>
          <w:sz w:val="24"/>
          <w:szCs w:val="24"/>
          <w:lang w:val="en-US"/>
        </w:rPr>
        <w:t xml:space="preserve"> a truly </w:t>
      </w:r>
      <w:r w:rsidR="00EB7502" w:rsidRPr="00520018">
        <w:rPr>
          <w:rFonts w:ascii="Times New Roman" w:hAnsi="Times New Roman" w:cs="Times New Roman"/>
          <w:sz w:val="24"/>
          <w:szCs w:val="24"/>
          <w:lang w:val="en-US"/>
        </w:rPr>
        <w:t>positive</w:t>
      </w:r>
      <w:r w:rsidR="00D31AAC" w:rsidRPr="00520018">
        <w:rPr>
          <w:rFonts w:ascii="Times New Roman" w:hAnsi="Times New Roman" w:cs="Times New Roman"/>
          <w:sz w:val="24"/>
          <w:szCs w:val="24"/>
          <w:lang w:val="en-US"/>
        </w:rPr>
        <w:t xml:space="preserve"> advert had been used but by their very nature the majority of charities deals with ne</w:t>
      </w:r>
      <w:r w:rsidRPr="00520018">
        <w:rPr>
          <w:rFonts w:ascii="Times New Roman" w:hAnsi="Times New Roman" w:cs="Times New Roman"/>
          <w:sz w:val="24"/>
          <w:szCs w:val="24"/>
          <w:lang w:val="en-US"/>
        </w:rPr>
        <w:t xml:space="preserve">gative, and </w:t>
      </w:r>
      <w:r w:rsidRPr="00520018">
        <w:rPr>
          <w:rFonts w:ascii="Times New Roman" w:hAnsi="Times New Roman" w:cs="Times New Roman"/>
          <w:sz w:val="24"/>
          <w:szCs w:val="24"/>
          <w:lang w:val="en-US"/>
        </w:rPr>
        <w:lastRenderedPageBreak/>
        <w:t xml:space="preserve">often shocking </w:t>
      </w:r>
      <w:r w:rsidR="00C2173B" w:rsidRPr="00520018">
        <w:rPr>
          <w:rFonts w:ascii="Times New Roman" w:hAnsi="Times New Roman" w:cs="Times New Roman"/>
          <w:sz w:val="24"/>
          <w:szCs w:val="24"/>
          <w:lang w:val="en-US"/>
        </w:rPr>
        <w:t>causes</w:t>
      </w:r>
      <w:r w:rsidRPr="00520018">
        <w:rPr>
          <w:rFonts w:ascii="Times New Roman" w:hAnsi="Times New Roman" w:cs="Times New Roman"/>
          <w:sz w:val="24"/>
          <w:szCs w:val="24"/>
          <w:lang w:val="en-US"/>
        </w:rPr>
        <w:t xml:space="preserve">, so </w:t>
      </w:r>
      <w:r w:rsidR="00D31AAC" w:rsidRPr="00520018">
        <w:rPr>
          <w:rFonts w:ascii="Times New Roman" w:hAnsi="Times New Roman" w:cs="Times New Roman"/>
          <w:sz w:val="24"/>
          <w:szCs w:val="24"/>
          <w:lang w:val="en-US"/>
        </w:rPr>
        <w:t>creating truly posi</w:t>
      </w:r>
      <w:r w:rsidR="00EB7502" w:rsidRPr="00520018">
        <w:rPr>
          <w:rFonts w:ascii="Times New Roman" w:hAnsi="Times New Roman" w:cs="Times New Roman"/>
          <w:sz w:val="24"/>
          <w:szCs w:val="24"/>
          <w:lang w:val="en-US"/>
        </w:rPr>
        <w:t>ti</w:t>
      </w:r>
      <w:r w:rsidR="00D31AAC" w:rsidRPr="00520018">
        <w:rPr>
          <w:rFonts w:ascii="Times New Roman" w:hAnsi="Times New Roman" w:cs="Times New Roman"/>
          <w:sz w:val="24"/>
          <w:szCs w:val="24"/>
          <w:lang w:val="en-US"/>
        </w:rPr>
        <w:t xml:space="preserve">ve adverts does often not reflect the cause of a charity. </w:t>
      </w:r>
    </w:p>
    <w:p w:rsidR="004F3248" w:rsidRPr="00520018" w:rsidRDefault="007165F9" w:rsidP="00814EFA">
      <w:pPr>
        <w:spacing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Another potentially rewarding area of </w:t>
      </w:r>
      <w:r w:rsidR="00EB7502" w:rsidRPr="00520018">
        <w:rPr>
          <w:rFonts w:ascii="Times New Roman" w:hAnsi="Times New Roman" w:cs="Times New Roman"/>
          <w:sz w:val="24"/>
          <w:szCs w:val="24"/>
          <w:lang w:val="en-US"/>
        </w:rPr>
        <w:t>research</w:t>
      </w:r>
      <w:r w:rsidRPr="00520018">
        <w:rPr>
          <w:rFonts w:ascii="Times New Roman" w:hAnsi="Times New Roman" w:cs="Times New Roman"/>
          <w:sz w:val="24"/>
          <w:szCs w:val="24"/>
          <w:lang w:val="en-US"/>
        </w:rPr>
        <w:t xml:space="preserve"> would be to explore further why some </w:t>
      </w:r>
      <w:r w:rsidR="004F3248" w:rsidRPr="00520018">
        <w:rPr>
          <w:rFonts w:ascii="Times New Roman" w:hAnsi="Times New Roman" w:cs="Times New Roman"/>
          <w:sz w:val="24"/>
          <w:szCs w:val="24"/>
          <w:lang w:val="en-US"/>
        </w:rPr>
        <w:t>emotions have both positive and negative impact for the different output variables, and to identify the ‘correct’ context for a positive effect for these emotions.</w:t>
      </w:r>
    </w:p>
    <w:p w:rsidR="00D31AAC" w:rsidRPr="00520018" w:rsidRDefault="005646A3" w:rsidP="00814EFA">
      <w:pPr>
        <w:spacing w:line="360" w:lineRule="auto"/>
        <w:jc w:val="both"/>
        <w:rPr>
          <w:rFonts w:ascii="Times New Roman" w:eastAsia="Times New Roman" w:hAnsi="Times New Roman" w:cs="Times New Roman"/>
          <w:b/>
          <w:sz w:val="24"/>
          <w:szCs w:val="24"/>
          <w:u w:val="single"/>
          <w:lang w:val="en-US"/>
        </w:rPr>
      </w:pPr>
      <w:r w:rsidRPr="00520018">
        <w:rPr>
          <w:rFonts w:ascii="Times New Roman" w:eastAsia="Times New Roman" w:hAnsi="Times New Roman" w:cs="Times New Roman"/>
          <w:sz w:val="24"/>
          <w:szCs w:val="24"/>
          <w:lang w:val="en-US"/>
        </w:rPr>
        <w:t xml:space="preserve">In conclusion, </w:t>
      </w:r>
      <w:r w:rsidR="00F0195F" w:rsidRPr="00520018">
        <w:rPr>
          <w:rFonts w:ascii="Times New Roman" w:eastAsia="Times New Roman" w:hAnsi="Times New Roman" w:cs="Times New Roman"/>
          <w:sz w:val="24"/>
          <w:szCs w:val="24"/>
          <w:lang w:val="en-US"/>
        </w:rPr>
        <w:t xml:space="preserve">shock advertising works, but not by shocking. This type of advert evoked the strongest emotional response. However, the emotion of </w:t>
      </w:r>
      <w:r w:rsidR="00F0195F" w:rsidRPr="00520018">
        <w:rPr>
          <w:rFonts w:ascii="Times New Roman" w:eastAsia="Times New Roman" w:hAnsi="Times New Roman" w:cs="Times New Roman"/>
          <w:i/>
          <w:sz w:val="24"/>
          <w:szCs w:val="24"/>
          <w:lang w:val="en-US"/>
        </w:rPr>
        <w:t>shock</w:t>
      </w:r>
      <w:r w:rsidR="00F0195F" w:rsidRPr="00520018">
        <w:rPr>
          <w:rFonts w:ascii="Times New Roman" w:eastAsia="Times New Roman" w:hAnsi="Times New Roman" w:cs="Times New Roman"/>
          <w:sz w:val="24"/>
          <w:szCs w:val="24"/>
          <w:lang w:val="en-US"/>
        </w:rPr>
        <w:t xml:space="preserve"> itself is relatively ineffective in this research. O</w:t>
      </w:r>
      <w:r w:rsidRPr="00520018">
        <w:rPr>
          <w:rFonts w:ascii="Times New Roman" w:eastAsia="Times New Roman" w:hAnsi="Times New Roman" w:cs="Times New Roman"/>
          <w:sz w:val="24"/>
          <w:szCs w:val="24"/>
          <w:lang w:val="en-US"/>
        </w:rPr>
        <w:t xml:space="preserve">ut of the whole range of emotions investigated, only a relatively </w:t>
      </w:r>
      <w:r w:rsidR="00EB7502" w:rsidRPr="00520018">
        <w:rPr>
          <w:rFonts w:ascii="Times New Roman" w:eastAsia="Times New Roman" w:hAnsi="Times New Roman" w:cs="Times New Roman"/>
          <w:sz w:val="24"/>
          <w:szCs w:val="24"/>
          <w:lang w:val="en-US"/>
        </w:rPr>
        <w:t>limited</w:t>
      </w:r>
      <w:r w:rsidRPr="00520018">
        <w:rPr>
          <w:rFonts w:ascii="Times New Roman" w:eastAsia="Times New Roman" w:hAnsi="Times New Roman" w:cs="Times New Roman"/>
          <w:sz w:val="24"/>
          <w:szCs w:val="24"/>
          <w:lang w:val="en-US"/>
        </w:rPr>
        <w:t xml:space="preserve"> range of emotions had any significant impact on influencing </w:t>
      </w:r>
      <w:r w:rsidR="008840F4" w:rsidRPr="00520018">
        <w:rPr>
          <w:rFonts w:ascii="Times New Roman" w:eastAsia="Times New Roman" w:hAnsi="Times New Roman" w:cs="Times New Roman"/>
          <w:sz w:val="24"/>
          <w:szCs w:val="24"/>
          <w:lang w:val="en-US"/>
        </w:rPr>
        <w:t>behavior</w:t>
      </w:r>
      <w:r w:rsidRPr="00520018">
        <w:rPr>
          <w:rFonts w:ascii="Times New Roman" w:eastAsia="Times New Roman" w:hAnsi="Times New Roman" w:cs="Times New Roman"/>
          <w:sz w:val="24"/>
          <w:szCs w:val="24"/>
          <w:lang w:val="en-US"/>
        </w:rPr>
        <w:t xml:space="preserve">al intentions. </w:t>
      </w:r>
      <w:r w:rsidRPr="00520018">
        <w:rPr>
          <w:rFonts w:ascii="Times New Roman" w:eastAsia="Times New Roman" w:hAnsi="Times New Roman" w:cs="Times New Roman"/>
          <w:i/>
          <w:sz w:val="24"/>
          <w:szCs w:val="24"/>
          <w:lang w:val="en-US"/>
        </w:rPr>
        <w:t>Interest</w:t>
      </w:r>
      <w:r w:rsidRPr="00520018">
        <w:rPr>
          <w:rFonts w:ascii="Times New Roman" w:eastAsia="Times New Roman" w:hAnsi="Times New Roman" w:cs="Times New Roman"/>
          <w:sz w:val="24"/>
          <w:szCs w:val="24"/>
          <w:lang w:val="en-US"/>
        </w:rPr>
        <w:t xml:space="preserve"> positively influenced every type of </w:t>
      </w:r>
      <w:r w:rsidR="00F0195F" w:rsidRPr="00520018">
        <w:rPr>
          <w:rFonts w:ascii="Times New Roman" w:eastAsia="Times New Roman" w:hAnsi="Times New Roman" w:cs="Times New Roman"/>
          <w:sz w:val="24"/>
          <w:szCs w:val="24"/>
          <w:lang w:val="en-US"/>
        </w:rPr>
        <w:t>behavior</w:t>
      </w:r>
      <w:r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compassion</w:t>
      </w:r>
      <w:r w:rsidRPr="00520018">
        <w:rPr>
          <w:rFonts w:ascii="Times New Roman" w:eastAsia="Times New Roman" w:hAnsi="Times New Roman" w:cs="Times New Roman"/>
          <w:sz w:val="24"/>
          <w:szCs w:val="24"/>
          <w:lang w:val="en-US"/>
        </w:rPr>
        <w:t xml:space="preserve"> and </w:t>
      </w:r>
      <w:r w:rsidRPr="00520018">
        <w:rPr>
          <w:rFonts w:ascii="Times New Roman" w:eastAsia="Times New Roman" w:hAnsi="Times New Roman" w:cs="Times New Roman"/>
          <w:i/>
          <w:sz w:val="24"/>
          <w:szCs w:val="24"/>
          <w:lang w:val="en-US"/>
        </w:rPr>
        <w:t>surprise</w:t>
      </w:r>
      <w:r w:rsidRPr="00520018">
        <w:rPr>
          <w:rFonts w:ascii="Times New Roman" w:eastAsia="Times New Roman" w:hAnsi="Times New Roman" w:cs="Times New Roman"/>
          <w:sz w:val="24"/>
          <w:szCs w:val="24"/>
          <w:lang w:val="en-US"/>
        </w:rPr>
        <w:t xml:space="preserve"> had a significant effect on three forms of </w:t>
      </w:r>
      <w:r w:rsidR="00F0195F" w:rsidRPr="00520018">
        <w:rPr>
          <w:rFonts w:ascii="Times New Roman" w:eastAsia="Times New Roman" w:hAnsi="Times New Roman" w:cs="Times New Roman"/>
          <w:sz w:val="24"/>
          <w:szCs w:val="24"/>
          <w:lang w:val="en-US"/>
        </w:rPr>
        <w:t xml:space="preserve">behavior each. </w:t>
      </w:r>
      <w:r w:rsidR="00F0195F" w:rsidRPr="00520018">
        <w:rPr>
          <w:rFonts w:ascii="Times New Roman" w:eastAsia="Times New Roman" w:hAnsi="Times New Roman" w:cs="Times New Roman"/>
          <w:i/>
          <w:sz w:val="24"/>
          <w:szCs w:val="24"/>
          <w:lang w:val="en-US"/>
        </w:rPr>
        <w:t>Regret</w:t>
      </w:r>
      <w:r w:rsidR="00F0195F" w:rsidRPr="00520018">
        <w:rPr>
          <w:rFonts w:ascii="Times New Roman" w:eastAsia="Times New Roman" w:hAnsi="Times New Roman" w:cs="Times New Roman"/>
          <w:sz w:val="24"/>
          <w:szCs w:val="24"/>
          <w:lang w:val="en-US"/>
        </w:rPr>
        <w:t xml:space="preserve">, </w:t>
      </w:r>
      <w:r w:rsidR="00F0195F" w:rsidRPr="00520018">
        <w:rPr>
          <w:rFonts w:ascii="Times New Roman" w:eastAsia="Times New Roman" w:hAnsi="Times New Roman" w:cs="Times New Roman"/>
          <w:i/>
          <w:sz w:val="24"/>
          <w:szCs w:val="24"/>
          <w:lang w:val="en-US"/>
        </w:rPr>
        <w:t>hop</w:t>
      </w:r>
      <w:r w:rsidR="00F0195F" w:rsidRPr="00520018">
        <w:rPr>
          <w:rFonts w:ascii="Times New Roman" w:eastAsia="Times New Roman" w:hAnsi="Times New Roman" w:cs="Times New Roman"/>
          <w:sz w:val="24"/>
          <w:szCs w:val="24"/>
          <w:lang w:val="en-US"/>
        </w:rPr>
        <w:t xml:space="preserve">e, </w:t>
      </w:r>
      <w:r w:rsidR="00F0195F" w:rsidRPr="00520018">
        <w:rPr>
          <w:rFonts w:ascii="Times New Roman" w:eastAsia="Times New Roman" w:hAnsi="Times New Roman" w:cs="Times New Roman"/>
          <w:i/>
          <w:sz w:val="24"/>
          <w:szCs w:val="24"/>
          <w:lang w:val="en-US"/>
        </w:rPr>
        <w:t>happiness</w:t>
      </w:r>
      <w:r w:rsidR="00F0195F" w:rsidRPr="00520018">
        <w:rPr>
          <w:rFonts w:ascii="Times New Roman" w:eastAsia="Times New Roman" w:hAnsi="Times New Roman" w:cs="Times New Roman"/>
          <w:sz w:val="24"/>
          <w:szCs w:val="24"/>
          <w:lang w:val="en-US"/>
        </w:rPr>
        <w:t xml:space="preserve"> and </w:t>
      </w:r>
      <w:r w:rsidR="00F0195F" w:rsidRPr="00520018">
        <w:rPr>
          <w:rFonts w:ascii="Times New Roman" w:eastAsia="Times New Roman" w:hAnsi="Times New Roman" w:cs="Times New Roman"/>
          <w:i/>
          <w:sz w:val="24"/>
          <w:szCs w:val="24"/>
          <w:lang w:val="en-US"/>
        </w:rPr>
        <w:t>joy</w:t>
      </w:r>
      <w:r w:rsidR="0011447B" w:rsidRPr="00520018">
        <w:rPr>
          <w:rFonts w:ascii="Times New Roman" w:eastAsia="Times New Roman" w:hAnsi="Times New Roman" w:cs="Times New Roman"/>
          <w:i/>
          <w:sz w:val="24"/>
          <w:szCs w:val="24"/>
          <w:lang w:val="en-US"/>
        </w:rPr>
        <w:t xml:space="preserve"> </w:t>
      </w:r>
      <w:r w:rsidR="00F0195F" w:rsidRPr="00520018">
        <w:rPr>
          <w:rFonts w:ascii="Times New Roman" w:eastAsia="Times New Roman" w:hAnsi="Times New Roman" w:cs="Times New Roman"/>
          <w:sz w:val="24"/>
          <w:szCs w:val="24"/>
          <w:lang w:val="en-US"/>
        </w:rPr>
        <w:t>act as behavioral deterrents in this research.</w:t>
      </w:r>
    </w:p>
    <w:p w:rsidR="009641F7" w:rsidRPr="00520018" w:rsidRDefault="009641F7" w:rsidP="00814EFA">
      <w:pPr>
        <w:autoSpaceDE w:val="0"/>
        <w:autoSpaceDN w:val="0"/>
        <w:adjustRightInd w:val="0"/>
        <w:spacing w:after="0" w:line="360" w:lineRule="auto"/>
        <w:jc w:val="both"/>
        <w:rPr>
          <w:rFonts w:ascii="Times New Roman" w:hAnsi="Times New Roman" w:cs="Times New Roman"/>
          <w:sz w:val="24"/>
          <w:szCs w:val="24"/>
          <w:lang w:val="en-US"/>
        </w:rPr>
      </w:pPr>
    </w:p>
    <w:p w:rsidR="00F67888" w:rsidRPr="00520018" w:rsidRDefault="00F67888" w:rsidP="00814EFA">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References</w:t>
      </w: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p>
    <w:p w:rsidR="00366A03" w:rsidRPr="00520018" w:rsidRDefault="000F4A34"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B</w:t>
      </w:r>
      <w:r w:rsidRPr="00520018">
        <w:rPr>
          <w:rFonts w:ascii="Times New Roman" w:eastAsia="Times New Roman" w:hAnsi="Times New Roman" w:cs="Times New Roman"/>
          <w:sz w:val="20"/>
          <w:szCs w:val="24"/>
          <w:lang w:val="en-US"/>
        </w:rPr>
        <w:t>ABIN</w:t>
      </w:r>
      <w:r w:rsidR="009641F7" w:rsidRPr="00520018">
        <w:rPr>
          <w:rFonts w:ascii="Times New Roman" w:eastAsia="Times New Roman" w:hAnsi="Times New Roman" w:cs="Times New Roman"/>
          <w:sz w:val="20"/>
          <w:szCs w:val="24"/>
          <w:lang w:val="en-US"/>
        </w:rPr>
        <w:t>,</w:t>
      </w:r>
      <w:r w:rsidR="00F41395">
        <w:rPr>
          <w:rFonts w:ascii="Times New Roman" w:eastAsia="Times New Roman" w:hAnsi="Times New Roman" w:cs="Times New Roman"/>
          <w:sz w:val="20"/>
          <w:szCs w:val="24"/>
          <w:lang w:val="en-US"/>
        </w:rPr>
        <w:t xml:space="preserve"> </w:t>
      </w:r>
      <w:r w:rsidRPr="00520018">
        <w:rPr>
          <w:rFonts w:ascii="Times New Roman" w:eastAsia="Times New Roman" w:hAnsi="Times New Roman" w:cs="Times New Roman"/>
          <w:sz w:val="24"/>
          <w:szCs w:val="24"/>
          <w:lang w:val="en-US"/>
        </w:rPr>
        <w:t xml:space="preserve">BJ, and </w:t>
      </w:r>
      <w:r w:rsidR="005A2883" w:rsidRPr="00520018">
        <w:rPr>
          <w:rFonts w:ascii="Times New Roman" w:eastAsia="Times New Roman" w:hAnsi="Times New Roman" w:cs="Times New Roman"/>
          <w:szCs w:val="24"/>
          <w:lang w:val="en-US"/>
        </w:rPr>
        <w:t>W</w:t>
      </w:r>
      <w:r w:rsidR="005A2883"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Z</w:t>
      </w:r>
      <w:r w:rsidRPr="00520018">
        <w:rPr>
          <w:rFonts w:ascii="Times New Roman" w:eastAsia="Times New Roman" w:hAnsi="Times New Roman" w:cs="Times New Roman"/>
          <w:sz w:val="20"/>
          <w:szCs w:val="24"/>
          <w:lang w:val="en-US"/>
        </w:rPr>
        <w:t>IKMUND</w:t>
      </w:r>
      <w:r w:rsidR="005A2883" w:rsidRPr="00520018">
        <w:rPr>
          <w:rFonts w:ascii="Times New Roman" w:eastAsia="Times New Roman" w:hAnsi="Times New Roman" w:cs="Times New Roman"/>
          <w:sz w:val="20"/>
          <w:szCs w:val="24"/>
          <w:lang w:val="en-US"/>
        </w:rPr>
        <w:t>.</w:t>
      </w:r>
      <w:r w:rsidR="00CB6E59" w:rsidRPr="00520018">
        <w:rPr>
          <w:rFonts w:ascii="Times New Roman" w:eastAsia="Times New Roman" w:hAnsi="Times New Roman" w:cs="Times New Roman"/>
          <w:sz w:val="20"/>
          <w:szCs w:val="24"/>
          <w:lang w:val="en-US"/>
        </w:rPr>
        <w:t xml:space="preserve"> </w:t>
      </w:r>
      <w:r w:rsidR="00F41395">
        <w:rPr>
          <w:rFonts w:ascii="Times New Roman" w:eastAsia="Times New Roman" w:hAnsi="Times New Roman" w:cs="Times New Roman"/>
          <w:sz w:val="20"/>
          <w:szCs w:val="24"/>
          <w:lang w:val="en-US"/>
        </w:rPr>
        <w:t xml:space="preserve"> </w:t>
      </w:r>
      <w:r w:rsidR="00DF0C22" w:rsidRPr="00520018">
        <w:rPr>
          <w:rFonts w:ascii="Times New Roman" w:eastAsia="Times New Roman" w:hAnsi="Times New Roman" w:cs="Times New Roman"/>
          <w:i/>
          <w:sz w:val="24"/>
          <w:szCs w:val="24"/>
          <w:lang w:val="en-US"/>
        </w:rPr>
        <w:t>Exploring Marketing Research</w:t>
      </w:r>
      <w:r w:rsidR="00366A03" w:rsidRPr="00520018">
        <w:rPr>
          <w:rFonts w:ascii="Times New Roman" w:eastAsia="Times New Roman" w:hAnsi="Times New Roman" w:cs="Times New Roman"/>
          <w:sz w:val="24"/>
          <w:szCs w:val="24"/>
          <w:lang w:val="en-US"/>
        </w:rPr>
        <w:t>, 9</w:t>
      </w:r>
      <w:r w:rsidR="00366A03" w:rsidRPr="00520018">
        <w:rPr>
          <w:rFonts w:ascii="Times New Roman" w:eastAsia="Times New Roman" w:hAnsi="Times New Roman" w:cs="Times New Roman"/>
          <w:sz w:val="24"/>
          <w:szCs w:val="24"/>
          <w:vertAlign w:val="superscript"/>
          <w:lang w:val="en-US"/>
        </w:rPr>
        <w:t>th</w:t>
      </w:r>
      <w:r w:rsidR="00CB6E59" w:rsidRPr="00520018">
        <w:rPr>
          <w:rFonts w:ascii="Times New Roman" w:eastAsia="Times New Roman" w:hAnsi="Times New Roman" w:cs="Times New Roman"/>
          <w:sz w:val="24"/>
          <w:szCs w:val="24"/>
          <w:vertAlign w:val="superscript"/>
          <w:lang w:val="en-US"/>
        </w:rPr>
        <w:t xml:space="preserve"> </w:t>
      </w:r>
      <w:r w:rsidR="00E823E0" w:rsidRPr="00520018">
        <w:rPr>
          <w:rFonts w:ascii="Times New Roman" w:eastAsia="Times New Roman" w:hAnsi="Times New Roman" w:cs="Times New Roman"/>
          <w:sz w:val="24"/>
          <w:szCs w:val="24"/>
          <w:lang w:val="en-US"/>
        </w:rPr>
        <w:t>ed.</w:t>
      </w:r>
      <w:r w:rsidR="00366A03" w:rsidRPr="00520018">
        <w:rPr>
          <w:rFonts w:ascii="Times New Roman" w:eastAsia="Times New Roman" w:hAnsi="Times New Roman" w:cs="Times New Roman"/>
          <w:sz w:val="24"/>
          <w:szCs w:val="24"/>
          <w:lang w:val="en-US"/>
        </w:rPr>
        <w:t>, Thomson, South-Western</w:t>
      </w:r>
      <w:r w:rsidRPr="00520018">
        <w:rPr>
          <w:rFonts w:ascii="Times New Roman" w:eastAsia="Times New Roman" w:hAnsi="Times New Roman" w:cs="Times New Roman"/>
          <w:sz w:val="24"/>
          <w:szCs w:val="24"/>
          <w:lang w:val="en-US"/>
        </w:rPr>
        <w:t>, 2006.</w:t>
      </w: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p>
    <w:p w:rsidR="001773B3" w:rsidRPr="00520018" w:rsidRDefault="001773B3"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B</w:t>
      </w:r>
      <w:r w:rsidRPr="00520018">
        <w:rPr>
          <w:rFonts w:ascii="Times New Roman" w:eastAsia="Times New Roman" w:hAnsi="Times New Roman" w:cs="Times New Roman"/>
          <w:lang w:val="en-US"/>
        </w:rPr>
        <w:t>AIRD</w:t>
      </w:r>
      <w:r w:rsidRPr="00520018">
        <w:rPr>
          <w:rFonts w:ascii="Times New Roman" w:eastAsia="Times New Roman" w:hAnsi="Times New Roman" w:cs="Times New Roman"/>
          <w:sz w:val="24"/>
          <w:szCs w:val="24"/>
          <w:lang w:val="en-US"/>
        </w:rPr>
        <w:t>, T.R., R.G. W</w:t>
      </w:r>
      <w:r w:rsidRPr="00520018">
        <w:rPr>
          <w:rFonts w:ascii="Times New Roman" w:eastAsia="Times New Roman" w:hAnsi="Times New Roman" w:cs="Times New Roman"/>
          <w:lang w:val="en-US"/>
        </w:rPr>
        <w:t>AHLERS</w:t>
      </w:r>
      <w:r w:rsidRPr="00520018">
        <w:rPr>
          <w:rFonts w:ascii="Times New Roman" w:eastAsia="Times New Roman" w:hAnsi="Times New Roman" w:cs="Times New Roman"/>
          <w:sz w:val="24"/>
          <w:szCs w:val="24"/>
          <w:lang w:val="en-US"/>
        </w:rPr>
        <w:t xml:space="preserve"> and C.K. C</w:t>
      </w:r>
      <w:r w:rsidRPr="00520018">
        <w:rPr>
          <w:rFonts w:ascii="Times New Roman" w:eastAsia="Times New Roman" w:hAnsi="Times New Roman" w:cs="Times New Roman"/>
          <w:lang w:val="en-US"/>
        </w:rPr>
        <w:t>OOPERS</w:t>
      </w:r>
      <w:r w:rsidRPr="00520018">
        <w:rPr>
          <w:rFonts w:ascii="Times New Roman" w:eastAsia="Times New Roman" w:hAnsi="Times New Roman" w:cs="Times New Roman"/>
          <w:sz w:val="24"/>
          <w:szCs w:val="24"/>
          <w:lang w:val="en-US"/>
        </w:rPr>
        <w:t xml:space="preserve">. “Non-Recognition of Print Advertising: Emotion Arousal and Gender Effects.” </w:t>
      </w:r>
      <w:r w:rsidRPr="00520018">
        <w:rPr>
          <w:rFonts w:ascii="Times New Roman" w:eastAsia="Times New Roman" w:hAnsi="Times New Roman" w:cs="Times New Roman"/>
          <w:i/>
          <w:sz w:val="24"/>
          <w:szCs w:val="24"/>
          <w:lang w:val="en-US"/>
        </w:rPr>
        <w:t xml:space="preserve">Journal of Marketing </w:t>
      </w:r>
      <w:r w:rsidR="00CB6E59" w:rsidRPr="00520018">
        <w:rPr>
          <w:rFonts w:ascii="Times New Roman" w:eastAsia="Times New Roman" w:hAnsi="Times New Roman" w:cs="Times New Roman"/>
          <w:i/>
          <w:sz w:val="24"/>
          <w:szCs w:val="24"/>
          <w:lang w:val="en-US"/>
        </w:rPr>
        <w:t>Communications</w:t>
      </w:r>
      <w:r w:rsidRPr="00520018">
        <w:rPr>
          <w:rFonts w:ascii="Times New Roman" w:eastAsia="Times New Roman" w:hAnsi="Times New Roman" w:cs="Times New Roman"/>
          <w:sz w:val="24"/>
          <w:szCs w:val="24"/>
          <w:lang w:val="en-US"/>
        </w:rPr>
        <w:t xml:space="preserve"> 13, 1 (2007): 39-57.</w:t>
      </w:r>
    </w:p>
    <w:p w:rsidR="001773B3" w:rsidRPr="00520018" w:rsidRDefault="001773B3" w:rsidP="003A2085">
      <w:pPr>
        <w:spacing w:after="0" w:line="240" w:lineRule="auto"/>
        <w:jc w:val="both"/>
        <w:rPr>
          <w:rFonts w:ascii="Times New Roman" w:eastAsia="Times New Roman" w:hAnsi="Times New Roman" w:cs="Times New Roman"/>
          <w:sz w:val="24"/>
          <w:szCs w:val="24"/>
          <w:lang w:val="en-US"/>
        </w:rPr>
      </w:pPr>
    </w:p>
    <w:p w:rsidR="00CB6E59" w:rsidRPr="00520018" w:rsidRDefault="00F41395" w:rsidP="00CB6E59">
      <w:pPr>
        <w:spacing w:after="0" w:line="240" w:lineRule="auto"/>
        <w:rPr>
          <w:rFonts w:ascii="Arial" w:eastAsia="Times New Roman" w:hAnsi="Arial" w:cs="Arial"/>
          <w:sz w:val="24"/>
          <w:szCs w:val="24"/>
          <w:lang w:val="en-US"/>
        </w:rPr>
      </w:pPr>
      <w:r w:rsidRPr="00F41395">
        <w:rPr>
          <w:rFonts w:ascii="Times New Roman" w:eastAsia="Times New Roman" w:hAnsi="Times New Roman" w:cs="Times New Roman"/>
          <w:sz w:val="24"/>
          <w:szCs w:val="24"/>
          <w:lang w:val="en-US"/>
        </w:rPr>
        <w:t>B</w:t>
      </w:r>
      <w:r w:rsidRPr="00F41395">
        <w:rPr>
          <w:rFonts w:ascii="Times New Roman" w:eastAsia="Times New Roman" w:hAnsi="Times New Roman" w:cs="Times New Roman"/>
          <w:lang w:val="en-US"/>
        </w:rPr>
        <w:t>AKER</w:t>
      </w:r>
      <w:r>
        <w:rPr>
          <w:rFonts w:ascii="Times New Roman" w:eastAsia="Times New Roman" w:hAnsi="Times New Roman" w:cs="Times New Roman"/>
          <w:sz w:val="24"/>
          <w:szCs w:val="24"/>
          <w:lang w:val="en-US"/>
        </w:rPr>
        <w:t>,</w:t>
      </w:r>
      <w:r w:rsidRPr="00F41395">
        <w:rPr>
          <w:rFonts w:ascii="Times New Roman" w:eastAsia="Times New Roman" w:hAnsi="Times New Roman" w:cs="Times New Roman"/>
          <w:sz w:val="24"/>
          <w:szCs w:val="24"/>
          <w:lang w:val="en-US"/>
        </w:rPr>
        <w:t xml:space="preserve"> J., M. L</w:t>
      </w:r>
      <w:r w:rsidRPr="00F41395">
        <w:rPr>
          <w:rFonts w:ascii="Times New Roman" w:eastAsia="Times New Roman" w:hAnsi="Times New Roman" w:cs="Times New Roman"/>
          <w:lang w:val="en-US"/>
        </w:rPr>
        <w:t>EVY</w:t>
      </w:r>
      <w:r w:rsidRPr="00F41395">
        <w:rPr>
          <w:rFonts w:ascii="Times New Roman" w:eastAsia="Times New Roman" w:hAnsi="Times New Roman" w:cs="Times New Roman"/>
          <w:sz w:val="24"/>
          <w:szCs w:val="24"/>
          <w:lang w:val="en-US"/>
        </w:rPr>
        <w:t xml:space="preserve"> and D. G</w:t>
      </w:r>
      <w:r w:rsidRPr="00F41395">
        <w:rPr>
          <w:rFonts w:ascii="Times New Roman" w:eastAsia="Times New Roman" w:hAnsi="Times New Roman" w:cs="Times New Roman"/>
          <w:lang w:val="en-US"/>
        </w:rPr>
        <w:t>REWAL</w:t>
      </w:r>
      <w:r w:rsidRPr="00F41395">
        <w:rPr>
          <w:rFonts w:ascii="Times New Roman" w:eastAsia="Times New Roman" w:hAnsi="Times New Roman" w:cs="Times New Roman"/>
          <w:sz w:val="24"/>
          <w:szCs w:val="24"/>
          <w:lang w:val="en-US"/>
        </w:rPr>
        <w:t>. “An Experimental A</w:t>
      </w:r>
      <w:r w:rsidR="00CB6E59" w:rsidRPr="00F41395">
        <w:rPr>
          <w:rFonts w:ascii="Times New Roman" w:eastAsia="Times New Roman" w:hAnsi="Times New Roman" w:cs="Times New Roman"/>
          <w:sz w:val="24"/>
          <w:szCs w:val="24"/>
          <w:lang w:val="en-US"/>
        </w:rPr>
        <w:t>ppro</w:t>
      </w:r>
      <w:r w:rsidRPr="00F41395">
        <w:rPr>
          <w:rFonts w:ascii="Times New Roman" w:eastAsia="Times New Roman" w:hAnsi="Times New Roman" w:cs="Times New Roman"/>
          <w:sz w:val="24"/>
          <w:szCs w:val="24"/>
          <w:lang w:val="en-US"/>
        </w:rPr>
        <w:t>ach to Making R</w:t>
      </w:r>
      <w:r w:rsidR="00CB6E59" w:rsidRPr="00F41395">
        <w:rPr>
          <w:rFonts w:ascii="Times New Roman" w:eastAsia="Times New Roman" w:hAnsi="Times New Roman" w:cs="Times New Roman"/>
          <w:sz w:val="24"/>
          <w:szCs w:val="24"/>
          <w:lang w:val="en-US"/>
        </w:rPr>
        <w:t xml:space="preserve">etail </w:t>
      </w:r>
      <w:r w:rsidRPr="00F41395">
        <w:rPr>
          <w:rFonts w:ascii="Times New Roman" w:eastAsia="Times New Roman" w:hAnsi="Times New Roman" w:cs="Times New Roman"/>
          <w:sz w:val="24"/>
          <w:szCs w:val="24"/>
          <w:lang w:val="en-US"/>
        </w:rPr>
        <w:t>Store Environmental D</w:t>
      </w:r>
      <w:r w:rsidR="00CB6E59" w:rsidRPr="00F41395">
        <w:rPr>
          <w:rFonts w:ascii="Times New Roman" w:eastAsia="Times New Roman" w:hAnsi="Times New Roman" w:cs="Times New Roman"/>
          <w:sz w:val="24"/>
          <w:szCs w:val="24"/>
          <w:lang w:val="en-US"/>
        </w:rPr>
        <w:t>ecisions.</w:t>
      </w:r>
      <w:r w:rsidRPr="00F41395">
        <w:rPr>
          <w:rFonts w:ascii="Times New Roman" w:eastAsia="Times New Roman" w:hAnsi="Times New Roman" w:cs="Times New Roman"/>
          <w:sz w:val="24"/>
          <w:szCs w:val="24"/>
          <w:lang w:val="en-US"/>
        </w:rPr>
        <w:t xml:space="preserve">” </w:t>
      </w:r>
      <w:r w:rsidR="00CB6E59" w:rsidRPr="00F41395">
        <w:rPr>
          <w:rFonts w:ascii="Times New Roman" w:eastAsia="Times New Roman" w:hAnsi="Times New Roman" w:cs="Times New Roman"/>
          <w:i/>
          <w:sz w:val="24"/>
          <w:szCs w:val="24"/>
          <w:lang w:val="en-US"/>
        </w:rPr>
        <w:t>Journal of Retailing</w:t>
      </w:r>
      <w:r w:rsidRPr="00F41395">
        <w:rPr>
          <w:rFonts w:ascii="Times New Roman" w:eastAsia="Times New Roman" w:hAnsi="Times New Roman" w:cs="Times New Roman"/>
          <w:sz w:val="24"/>
          <w:szCs w:val="24"/>
          <w:lang w:val="en-US"/>
        </w:rPr>
        <w:t xml:space="preserve"> 68, 4 (1992):</w:t>
      </w:r>
      <w:r>
        <w:rPr>
          <w:rFonts w:ascii="Times New Roman" w:eastAsia="Times New Roman" w:hAnsi="Times New Roman" w:cs="Times New Roman"/>
          <w:sz w:val="24"/>
          <w:szCs w:val="24"/>
          <w:lang w:val="en-US"/>
        </w:rPr>
        <w:t xml:space="preserve"> </w:t>
      </w:r>
      <w:r w:rsidR="00CB6E59" w:rsidRPr="00F41395">
        <w:rPr>
          <w:rFonts w:ascii="Times New Roman" w:eastAsia="Times New Roman" w:hAnsi="Times New Roman" w:cs="Times New Roman"/>
          <w:sz w:val="24"/>
          <w:szCs w:val="24"/>
          <w:lang w:val="en-US"/>
        </w:rPr>
        <w:t>445-460</w:t>
      </w:r>
      <w:r w:rsidR="00CB6E59" w:rsidRPr="00520018">
        <w:rPr>
          <w:rFonts w:ascii="Arial" w:eastAsia="Times New Roman" w:hAnsi="Arial" w:cs="Arial"/>
          <w:sz w:val="24"/>
          <w:szCs w:val="24"/>
          <w:lang w:val="en-US"/>
        </w:rPr>
        <w:t xml:space="preserve">. </w:t>
      </w:r>
    </w:p>
    <w:p w:rsidR="00CB6E59" w:rsidRPr="00520018" w:rsidRDefault="00CB6E59" w:rsidP="003A2085">
      <w:pPr>
        <w:spacing w:after="0" w:line="240" w:lineRule="auto"/>
        <w:jc w:val="both"/>
        <w:rPr>
          <w:rFonts w:ascii="Times New Roman" w:eastAsia="Times New Roman" w:hAnsi="Times New Roman" w:cs="Times New Roman"/>
          <w:sz w:val="24"/>
          <w:szCs w:val="24"/>
          <w:lang w:val="en-US"/>
        </w:rPr>
      </w:pPr>
    </w:p>
    <w:p w:rsidR="001778B4" w:rsidRPr="00520018" w:rsidRDefault="005A2883" w:rsidP="003A2085">
      <w:pPr>
        <w:autoSpaceDE w:val="0"/>
        <w:autoSpaceDN w:val="0"/>
        <w:adjustRightInd w:val="0"/>
        <w:spacing w:after="0" w:line="24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B</w:t>
      </w:r>
      <w:r w:rsidRPr="00520018">
        <w:rPr>
          <w:rFonts w:ascii="Times New Roman" w:hAnsi="Times New Roman" w:cs="Times New Roman"/>
          <w:sz w:val="20"/>
          <w:szCs w:val="24"/>
          <w:lang w:val="en-US"/>
        </w:rPr>
        <w:t>OOMS</w:t>
      </w:r>
      <w:r w:rsidRPr="00520018">
        <w:rPr>
          <w:rFonts w:ascii="Times New Roman" w:hAnsi="Times New Roman" w:cs="Times New Roman"/>
          <w:sz w:val="24"/>
          <w:szCs w:val="24"/>
          <w:lang w:val="en-US"/>
        </w:rPr>
        <w:t>, B.H, and M.J. B</w:t>
      </w:r>
      <w:r w:rsidRPr="00520018">
        <w:rPr>
          <w:rFonts w:ascii="Times New Roman" w:hAnsi="Times New Roman" w:cs="Times New Roman"/>
          <w:sz w:val="20"/>
          <w:szCs w:val="24"/>
          <w:lang w:val="en-US"/>
        </w:rPr>
        <w:t>ITNER.</w:t>
      </w:r>
      <w:r w:rsidR="00CB6E59" w:rsidRPr="00520018">
        <w:rPr>
          <w:rFonts w:ascii="Times New Roman" w:hAnsi="Times New Roman" w:cs="Times New Roman"/>
          <w:sz w:val="20"/>
          <w:szCs w:val="24"/>
          <w:lang w:val="en-US"/>
        </w:rPr>
        <w:t xml:space="preserve"> </w:t>
      </w:r>
      <w:r w:rsidRPr="00520018">
        <w:rPr>
          <w:rFonts w:ascii="Times New Roman" w:hAnsi="Times New Roman" w:cs="Times New Roman"/>
          <w:sz w:val="20"/>
          <w:szCs w:val="24"/>
          <w:lang w:val="en-US"/>
        </w:rPr>
        <w:t>“</w:t>
      </w:r>
      <w:r w:rsidRPr="00520018">
        <w:rPr>
          <w:rFonts w:ascii="Times New Roman" w:hAnsi="Times New Roman" w:cs="Times New Roman"/>
          <w:sz w:val="24"/>
          <w:szCs w:val="24"/>
          <w:lang w:val="en-US"/>
        </w:rPr>
        <w:t>Marketing Services by Managing the Environment.”</w:t>
      </w:r>
      <w:r w:rsidR="009641F7" w:rsidRPr="00520018">
        <w:rPr>
          <w:rFonts w:ascii="Times New Roman" w:hAnsi="Times New Roman" w:cs="Times New Roman"/>
          <w:i/>
          <w:sz w:val="24"/>
          <w:szCs w:val="24"/>
          <w:lang w:val="en-US"/>
        </w:rPr>
        <w:t>Cornell Hotel Restau</w:t>
      </w:r>
      <w:r w:rsidRPr="00520018">
        <w:rPr>
          <w:rFonts w:ascii="Times New Roman" w:hAnsi="Times New Roman" w:cs="Times New Roman"/>
          <w:i/>
          <w:sz w:val="24"/>
          <w:szCs w:val="24"/>
          <w:lang w:val="en-US"/>
        </w:rPr>
        <w:t xml:space="preserve">rant </w:t>
      </w:r>
      <w:r w:rsidR="009641F7" w:rsidRPr="00520018">
        <w:rPr>
          <w:rFonts w:ascii="Times New Roman" w:hAnsi="Times New Roman" w:cs="Times New Roman"/>
          <w:i/>
          <w:sz w:val="24"/>
          <w:szCs w:val="24"/>
          <w:lang w:val="en-US"/>
        </w:rPr>
        <w:t>Administration</w:t>
      </w:r>
      <w:r w:rsidRPr="00520018">
        <w:rPr>
          <w:rFonts w:ascii="Times New Roman" w:hAnsi="Times New Roman" w:cs="Times New Roman"/>
          <w:i/>
          <w:sz w:val="24"/>
          <w:szCs w:val="24"/>
          <w:lang w:val="en-US"/>
        </w:rPr>
        <w:t xml:space="preserve"> Quarterly</w:t>
      </w:r>
      <w:r w:rsidRPr="00520018">
        <w:rPr>
          <w:rFonts w:ascii="Times New Roman" w:hAnsi="Times New Roman" w:cs="Times New Roman"/>
          <w:sz w:val="24"/>
          <w:szCs w:val="24"/>
          <w:lang w:val="en-US"/>
        </w:rPr>
        <w:t xml:space="preserve"> 23,1 (1980):</w:t>
      </w:r>
      <w:r w:rsidR="00F41395">
        <w:rPr>
          <w:rFonts w:ascii="Times New Roman" w:hAnsi="Times New Roman" w:cs="Times New Roman"/>
          <w:sz w:val="24"/>
          <w:szCs w:val="24"/>
          <w:lang w:val="en-US"/>
        </w:rPr>
        <w:t xml:space="preserve"> </w:t>
      </w:r>
      <w:r w:rsidRPr="00520018">
        <w:rPr>
          <w:rFonts w:ascii="Times New Roman" w:hAnsi="Times New Roman" w:cs="Times New Roman"/>
          <w:sz w:val="24"/>
          <w:szCs w:val="24"/>
          <w:lang w:val="en-US"/>
        </w:rPr>
        <w:t>35–9.</w:t>
      </w:r>
    </w:p>
    <w:p w:rsidR="005A2883" w:rsidRPr="00520018" w:rsidRDefault="005A2883" w:rsidP="003A2085">
      <w:pPr>
        <w:spacing w:after="0" w:line="240" w:lineRule="auto"/>
        <w:jc w:val="both"/>
        <w:rPr>
          <w:rFonts w:ascii="Times New Roman" w:eastAsia="Times New Roman" w:hAnsi="Times New Roman" w:cs="Times New Roman"/>
          <w:sz w:val="24"/>
          <w:szCs w:val="24"/>
          <w:lang w:val="en-US"/>
        </w:rPr>
      </w:pPr>
    </w:p>
    <w:p w:rsidR="001778B4" w:rsidRPr="00520018" w:rsidRDefault="005A2883" w:rsidP="00F41395">
      <w:pPr>
        <w:autoSpaceDE w:val="0"/>
        <w:autoSpaceDN w:val="0"/>
        <w:adjustRightInd w:val="0"/>
        <w:spacing w:after="0" w:line="360" w:lineRule="auto"/>
        <w:rPr>
          <w:rStyle w:val="Hyperlink"/>
          <w:rFonts w:ascii="Times New Roman" w:hAnsi="Times New Roman" w:cs="Times New Roman"/>
          <w:color w:val="auto"/>
          <w:sz w:val="24"/>
          <w:szCs w:val="24"/>
          <w:u w:val="none"/>
          <w:lang w:val="en-US"/>
        </w:rPr>
      </w:pPr>
      <w:r w:rsidRPr="00520018">
        <w:rPr>
          <w:rFonts w:ascii="Times New Roman" w:hAnsi="Times New Roman" w:cs="Times New Roman"/>
          <w:sz w:val="24"/>
          <w:szCs w:val="24"/>
          <w:lang w:val="en-US"/>
        </w:rPr>
        <w:t>CAF.“</w:t>
      </w:r>
      <w:r w:rsidR="001778B4" w:rsidRPr="00520018">
        <w:rPr>
          <w:rFonts w:ascii="Times New Roman" w:hAnsi="Times New Roman" w:cs="Times New Roman"/>
          <w:i/>
          <w:sz w:val="24"/>
          <w:szCs w:val="24"/>
          <w:lang w:val="en-US"/>
        </w:rPr>
        <w:t>UK Giving Report 2012</w:t>
      </w:r>
      <w:r w:rsidRPr="00520018">
        <w:rPr>
          <w:rFonts w:ascii="Times New Roman" w:hAnsi="Times New Roman" w:cs="Times New Roman"/>
          <w:sz w:val="24"/>
          <w:szCs w:val="24"/>
          <w:lang w:val="en-US"/>
        </w:rPr>
        <w:t>.”</w:t>
      </w:r>
      <w:r w:rsidR="009641F7" w:rsidRPr="00520018">
        <w:rPr>
          <w:rFonts w:ascii="Times New Roman" w:hAnsi="Times New Roman" w:cs="Times New Roman"/>
          <w:sz w:val="24"/>
          <w:szCs w:val="24"/>
          <w:lang w:val="en-US"/>
        </w:rPr>
        <w:t>[</w:t>
      </w:r>
      <w:r w:rsidRPr="00520018">
        <w:rPr>
          <w:rFonts w:ascii="Times New Roman" w:hAnsi="Times New Roman" w:cs="Times New Roman"/>
          <w:sz w:val="24"/>
          <w:szCs w:val="24"/>
          <w:lang w:val="en-US"/>
        </w:rPr>
        <w:t>URL:</w:t>
      </w:r>
      <w:r w:rsidR="00F41395">
        <w:rPr>
          <w:rFonts w:ascii="Times New Roman" w:hAnsi="Times New Roman" w:cs="Times New Roman"/>
          <w:sz w:val="24"/>
          <w:szCs w:val="24"/>
          <w:lang w:val="en-US"/>
        </w:rPr>
        <w:t xml:space="preserve"> </w:t>
      </w:r>
      <w:hyperlink r:id="rId16" w:history="1">
        <w:r w:rsidR="001778B4" w:rsidRPr="00520018">
          <w:rPr>
            <w:rStyle w:val="Hyperlink"/>
            <w:rFonts w:ascii="Times New Roman" w:hAnsi="Times New Roman" w:cs="Times New Roman"/>
            <w:color w:val="auto"/>
            <w:sz w:val="24"/>
            <w:szCs w:val="24"/>
            <w:lang w:val="en-US"/>
          </w:rPr>
          <w:t>https://www.cafonline.org/PDF/UKGiving2012Summary.pdf</w:t>
        </w:r>
      </w:hyperlink>
      <w:r w:rsidR="00EA0334" w:rsidRPr="00520018">
        <w:rPr>
          <w:rStyle w:val="Hyperlink"/>
          <w:rFonts w:ascii="Times New Roman" w:hAnsi="Times New Roman" w:cs="Times New Roman"/>
          <w:color w:val="auto"/>
          <w:sz w:val="24"/>
          <w:szCs w:val="24"/>
          <w:lang w:val="en-US"/>
        </w:rPr>
        <w:t>,</w:t>
      </w:r>
      <w:r w:rsidR="009641F7" w:rsidRPr="00520018">
        <w:rPr>
          <w:rStyle w:val="Hyperlink"/>
          <w:rFonts w:ascii="Times New Roman" w:hAnsi="Times New Roman" w:cs="Times New Roman"/>
          <w:color w:val="auto"/>
          <w:sz w:val="24"/>
          <w:szCs w:val="24"/>
          <w:lang w:val="en-US"/>
        </w:rPr>
        <w:t>],</w:t>
      </w:r>
      <w:r w:rsidR="00EA0334" w:rsidRPr="00520018">
        <w:rPr>
          <w:rStyle w:val="Hyperlink"/>
          <w:rFonts w:ascii="Times New Roman" w:hAnsi="Times New Roman" w:cs="Times New Roman"/>
          <w:color w:val="auto"/>
          <w:sz w:val="24"/>
          <w:szCs w:val="24"/>
          <w:u w:val="none"/>
          <w:lang w:val="en-US"/>
        </w:rPr>
        <w:t>accessed on July 14</w:t>
      </w:r>
      <w:r w:rsidR="00EA0334" w:rsidRPr="00520018">
        <w:rPr>
          <w:rStyle w:val="Hyperlink"/>
          <w:rFonts w:ascii="Times New Roman" w:hAnsi="Times New Roman" w:cs="Times New Roman"/>
          <w:color w:val="auto"/>
          <w:sz w:val="24"/>
          <w:szCs w:val="24"/>
          <w:u w:val="none"/>
          <w:vertAlign w:val="superscript"/>
          <w:lang w:val="en-US"/>
        </w:rPr>
        <w:t>th</w:t>
      </w:r>
      <w:r w:rsidR="00EA0334" w:rsidRPr="00520018">
        <w:rPr>
          <w:rStyle w:val="Hyperlink"/>
          <w:rFonts w:ascii="Times New Roman" w:hAnsi="Times New Roman" w:cs="Times New Roman"/>
          <w:color w:val="auto"/>
          <w:sz w:val="24"/>
          <w:szCs w:val="24"/>
          <w:u w:val="none"/>
          <w:lang w:val="en-US"/>
        </w:rPr>
        <w:t>, 2014</w:t>
      </w:r>
      <w:r w:rsidR="002D314B" w:rsidRPr="00520018">
        <w:rPr>
          <w:rStyle w:val="Hyperlink"/>
          <w:rFonts w:ascii="Times New Roman" w:hAnsi="Times New Roman" w:cs="Times New Roman"/>
          <w:color w:val="auto"/>
          <w:sz w:val="24"/>
          <w:szCs w:val="24"/>
          <w:u w:val="none"/>
          <w:lang w:val="en-US"/>
        </w:rPr>
        <w:t>.</w:t>
      </w:r>
    </w:p>
    <w:p w:rsidR="007F37D1" w:rsidRPr="00520018" w:rsidRDefault="007F37D1" w:rsidP="003A2085">
      <w:pPr>
        <w:autoSpaceDE w:val="0"/>
        <w:autoSpaceDN w:val="0"/>
        <w:adjustRightInd w:val="0"/>
        <w:spacing w:after="0" w:line="240" w:lineRule="auto"/>
        <w:jc w:val="both"/>
        <w:rPr>
          <w:rFonts w:ascii="Times New Roman" w:hAnsi="Times New Roman" w:cs="Times New Roman"/>
          <w:sz w:val="24"/>
          <w:szCs w:val="24"/>
          <w:shd w:val="clear" w:color="auto" w:fill="FFFFFF"/>
          <w:lang w:val="en-US"/>
        </w:rPr>
      </w:pPr>
    </w:p>
    <w:p w:rsidR="009363C5" w:rsidRPr="00520018" w:rsidRDefault="009363C5" w:rsidP="003A2085">
      <w:pPr>
        <w:autoSpaceDE w:val="0"/>
        <w:autoSpaceDN w:val="0"/>
        <w:adjustRightInd w:val="0"/>
        <w:spacing w:after="0" w:line="240" w:lineRule="auto"/>
        <w:jc w:val="both"/>
        <w:rPr>
          <w:rFonts w:ascii="Times New Roman" w:hAnsi="Times New Roman" w:cs="Times New Roman"/>
          <w:sz w:val="24"/>
          <w:szCs w:val="24"/>
          <w:lang w:val="en-US"/>
        </w:rPr>
      </w:pPr>
      <w:r w:rsidRPr="00520018">
        <w:rPr>
          <w:rFonts w:ascii="Times New Roman" w:hAnsi="Times New Roman" w:cs="Times New Roman"/>
          <w:sz w:val="24"/>
          <w:szCs w:val="24"/>
          <w:shd w:val="clear" w:color="auto" w:fill="FFFFFF"/>
          <w:lang w:val="en-US"/>
        </w:rPr>
        <w:t>C</w:t>
      </w:r>
      <w:r w:rsidR="009641F7" w:rsidRPr="00520018">
        <w:rPr>
          <w:rFonts w:ascii="Times New Roman" w:hAnsi="Times New Roman" w:cs="Times New Roman"/>
          <w:shd w:val="clear" w:color="auto" w:fill="FFFFFF"/>
          <w:lang w:val="en-US"/>
        </w:rPr>
        <w:t>HAN</w:t>
      </w:r>
      <w:r w:rsidR="00DF0C22" w:rsidRPr="00520018">
        <w:rPr>
          <w:rFonts w:ascii="Times New Roman" w:hAnsi="Times New Roman" w:cs="Times New Roman"/>
          <w:sz w:val="20"/>
          <w:szCs w:val="20"/>
          <w:shd w:val="clear" w:color="auto" w:fill="FFFFFF"/>
          <w:lang w:val="en-US"/>
        </w:rPr>
        <w:t xml:space="preserve">, </w:t>
      </w:r>
      <w:r w:rsidR="00EA0334" w:rsidRPr="00520018">
        <w:rPr>
          <w:rFonts w:ascii="Times New Roman" w:hAnsi="Times New Roman" w:cs="Times New Roman"/>
          <w:sz w:val="24"/>
          <w:szCs w:val="24"/>
          <w:shd w:val="clear" w:color="auto" w:fill="FFFFFF"/>
          <w:lang w:val="en-US"/>
        </w:rPr>
        <w:t>K</w:t>
      </w:r>
      <w:r w:rsidR="00EA0334" w:rsidRPr="00520018">
        <w:rPr>
          <w:rFonts w:ascii="Times New Roman" w:hAnsi="Times New Roman" w:cs="Times New Roman"/>
          <w:sz w:val="20"/>
          <w:szCs w:val="20"/>
          <w:shd w:val="clear" w:color="auto" w:fill="FFFFFF"/>
          <w:lang w:val="en-US"/>
        </w:rPr>
        <w:t xml:space="preserve">, </w:t>
      </w:r>
      <w:r w:rsidR="000C09C0" w:rsidRPr="00520018">
        <w:rPr>
          <w:rFonts w:ascii="Times New Roman" w:hAnsi="Times New Roman" w:cs="Times New Roman"/>
          <w:sz w:val="24"/>
          <w:szCs w:val="24"/>
          <w:shd w:val="clear" w:color="auto" w:fill="FFFFFF"/>
          <w:lang w:val="en-US"/>
        </w:rPr>
        <w:t>L</w:t>
      </w:r>
      <w:r w:rsidR="000C09C0" w:rsidRPr="00520018">
        <w:rPr>
          <w:rFonts w:ascii="Times New Roman" w:hAnsi="Times New Roman" w:cs="Times New Roman"/>
          <w:sz w:val="20"/>
          <w:szCs w:val="20"/>
          <w:shd w:val="clear" w:color="auto" w:fill="FFFFFF"/>
          <w:lang w:val="en-US"/>
        </w:rPr>
        <w:t>.</w:t>
      </w:r>
      <w:r w:rsidR="00DF0C22" w:rsidRPr="00520018">
        <w:rPr>
          <w:rFonts w:ascii="Times New Roman" w:hAnsi="Times New Roman" w:cs="Times New Roman"/>
          <w:sz w:val="24"/>
          <w:szCs w:val="24"/>
          <w:shd w:val="clear" w:color="auto" w:fill="FFFFFF"/>
          <w:lang w:val="en-US"/>
        </w:rPr>
        <w:t>L</w:t>
      </w:r>
      <w:r w:rsidR="00DF0C22" w:rsidRPr="00520018">
        <w:rPr>
          <w:rFonts w:ascii="Times New Roman" w:hAnsi="Times New Roman" w:cs="Times New Roman"/>
          <w:shd w:val="clear" w:color="auto" w:fill="FFFFFF"/>
          <w:lang w:val="en-US"/>
        </w:rPr>
        <w:t>I</w:t>
      </w:r>
      <w:r w:rsidR="00F41395">
        <w:rPr>
          <w:rFonts w:ascii="Times New Roman" w:hAnsi="Times New Roman" w:cs="Times New Roman"/>
          <w:sz w:val="20"/>
          <w:szCs w:val="20"/>
          <w:shd w:val="clear" w:color="auto" w:fill="FFFFFF"/>
          <w:lang w:val="en-US"/>
        </w:rPr>
        <w:t xml:space="preserve">, </w:t>
      </w:r>
      <w:r w:rsidR="000C09C0" w:rsidRPr="00520018">
        <w:rPr>
          <w:rFonts w:ascii="Times New Roman" w:hAnsi="Times New Roman" w:cs="Times New Roman"/>
          <w:sz w:val="24"/>
          <w:szCs w:val="24"/>
          <w:shd w:val="clear" w:color="auto" w:fill="FFFFFF"/>
          <w:lang w:val="en-US"/>
        </w:rPr>
        <w:t>S.</w:t>
      </w:r>
      <w:r w:rsidR="00DF0C22" w:rsidRPr="00520018">
        <w:rPr>
          <w:rFonts w:ascii="Times New Roman" w:hAnsi="Times New Roman" w:cs="Times New Roman"/>
          <w:sz w:val="24"/>
          <w:szCs w:val="24"/>
          <w:shd w:val="clear" w:color="auto" w:fill="FFFFFF"/>
          <w:lang w:val="en-US"/>
        </w:rPr>
        <w:t>D</w:t>
      </w:r>
      <w:r w:rsidR="00DF0C22" w:rsidRPr="00520018">
        <w:rPr>
          <w:rFonts w:ascii="Times New Roman" w:hAnsi="Times New Roman" w:cs="Times New Roman"/>
          <w:shd w:val="clear" w:color="auto" w:fill="FFFFFF"/>
          <w:lang w:val="en-US"/>
        </w:rPr>
        <w:t>IEHL</w:t>
      </w:r>
      <w:r w:rsidR="00DF0C22" w:rsidRPr="00520018">
        <w:rPr>
          <w:rFonts w:ascii="Times New Roman" w:hAnsi="Times New Roman" w:cs="Times New Roman"/>
          <w:sz w:val="20"/>
          <w:szCs w:val="20"/>
          <w:shd w:val="clear" w:color="auto" w:fill="FFFFFF"/>
          <w:lang w:val="en-US"/>
        </w:rPr>
        <w:t xml:space="preserve">, and </w:t>
      </w:r>
      <w:r w:rsidR="00DF0C22" w:rsidRPr="00520018">
        <w:rPr>
          <w:rFonts w:ascii="Times New Roman" w:hAnsi="Times New Roman" w:cs="Times New Roman"/>
          <w:sz w:val="24"/>
          <w:szCs w:val="24"/>
          <w:shd w:val="clear" w:color="auto" w:fill="FFFFFF"/>
          <w:lang w:val="en-US"/>
        </w:rPr>
        <w:t>R. T</w:t>
      </w:r>
      <w:r w:rsidR="00DF0C22" w:rsidRPr="00520018">
        <w:rPr>
          <w:rFonts w:ascii="Times New Roman" w:hAnsi="Times New Roman" w:cs="Times New Roman"/>
          <w:shd w:val="clear" w:color="auto" w:fill="FFFFFF"/>
          <w:lang w:val="en-US"/>
        </w:rPr>
        <w:t>ERLUTTER</w:t>
      </w:r>
      <w:r w:rsidR="00DF0C22" w:rsidRPr="00520018">
        <w:rPr>
          <w:rFonts w:ascii="Times New Roman" w:hAnsi="Times New Roman" w:cs="Times New Roman"/>
          <w:sz w:val="20"/>
          <w:szCs w:val="20"/>
          <w:shd w:val="clear" w:color="auto" w:fill="FFFFFF"/>
          <w:lang w:val="en-US"/>
        </w:rPr>
        <w:t xml:space="preserve">. </w:t>
      </w:r>
      <w:r w:rsidR="00DF0C22" w:rsidRPr="00520018">
        <w:rPr>
          <w:rFonts w:ascii="Times New Roman" w:hAnsi="Times New Roman" w:cs="Times New Roman"/>
          <w:sz w:val="24"/>
          <w:szCs w:val="24"/>
          <w:shd w:val="clear" w:color="auto" w:fill="FFFFFF"/>
          <w:lang w:val="en-US"/>
        </w:rPr>
        <w:t>"Consumers' Response to Offensive A</w:t>
      </w:r>
      <w:r w:rsidRPr="00520018">
        <w:rPr>
          <w:rFonts w:ascii="Times New Roman" w:hAnsi="Times New Roman" w:cs="Times New Roman"/>
          <w:sz w:val="24"/>
          <w:szCs w:val="24"/>
          <w:shd w:val="clear" w:color="auto" w:fill="FFFFFF"/>
          <w:lang w:val="en-US"/>
        </w:rPr>
        <w:t xml:space="preserve">dvertising: </w:t>
      </w:r>
      <w:r w:rsidR="00DF0C22" w:rsidRPr="00520018">
        <w:rPr>
          <w:rFonts w:ascii="Times New Roman" w:hAnsi="Times New Roman" w:cs="Times New Roman"/>
          <w:sz w:val="24"/>
          <w:szCs w:val="24"/>
          <w:shd w:val="clear" w:color="auto" w:fill="FFFFFF"/>
          <w:lang w:val="en-US"/>
        </w:rPr>
        <w:t>A Cross Cultural Study.”</w:t>
      </w:r>
      <w:r w:rsidR="002611E6" w:rsidRPr="00520018">
        <w:rPr>
          <w:rFonts w:ascii="Times New Roman" w:hAnsi="Times New Roman" w:cs="Times New Roman"/>
          <w:sz w:val="24"/>
          <w:szCs w:val="24"/>
          <w:shd w:val="clear" w:color="auto" w:fill="FFFFFF"/>
          <w:lang w:val="en-US"/>
        </w:rPr>
        <w:t xml:space="preserve"> </w:t>
      </w:r>
      <w:r w:rsidRPr="00520018">
        <w:rPr>
          <w:rFonts w:ascii="Times New Roman" w:hAnsi="Times New Roman" w:cs="Times New Roman"/>
          <w:i/>
          <w:sz w:val="24"/>
          <w:szCs w:val="24"/>
          <w:shd w:val="clear" w:color="auto" w:fill="FFFFFF"/>
          <w:lang w:val="en-US"/>
        </w:rPr>
        <w:t>International Marketing Review</w:t>
      </w:r>
      <w:r w:rsidR="00DF0C22" w:rsidRPr="00520018">
        <w:rPr>
          <w:rFonts w:ascii="Times New Roman" w:hAnsi="Times New Roman" w:cs="Times New Roman"/>
          <w:sz w:val="24"/>
          <w:szCs w:val="24"/>
          <w:shd w:val="clear" w:color="auto" w:fill="FFFFFF"/>
          <w:lang w:val="en-US"/>
        </w:rPr>
        <w:t xml:space="preserve"> 24, 5 (2007): </w:t>
      </w:r>
      <w:r w:rsidRPr="00520018">
        <w:rPr>
          <w:rFonts w:ascii="Times New Roman" w:hAnsi="Times New Roman" w:cs="Times New Roman"/>
          <w:sz w:val="24"/>
          <w:szCs w:val="24"/>
          <w:shd w:val="clear" w:color="auto" w:fill="FFFFFF"/>
          <w:lang w:val="en-US"/>
        </w:rPr>
        <w:t>606 - 628</w:t>
      </w: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C</w:t>
      </w:r>
      <w:r w:rsidR="000C09C0" w:rsidRPr="00520018">
        <w:rPr>
          <w:rFonts w:ascii="Times New Roman" w:eastAsia="Times New Roman" w:hAnsi="Times New Roman" w:cs="Times New Roman"/>
          <w:lang w:val="en-US"/>
        </w:rPr>
        <w:t>HRISTENSEN</w:t>
      </w:r>
      <w:r w:rsidR="000C09C0" w:rsidRPr="00520018">
        <w:rPr>
          <w:rFonts w:ascii="Times New Roman" w:eastAsia="Times New Roman" w:hAnsi="Times New Roman" w:cs="Times New Roman"/>
          <w:sz w:val="24"/>
          <w:szCs w:val="24"/>
          <w:lang w:val="en-US"/>
        </w:rPr>
        <w:t>,</w:t>
      </w:r>
      <w:r w:rsidRPr="00520018">
        <w:rPr>
          <w:rFonts w:ascii="Times New Roman" w:eastAsia="Times New Roman" w:hAnsi="Times New Roman" w:cs="Times New Roman"/>
          <w:sz w:val="24"/>
          <w:szCs w:val="24"/>
          <w:lang w:val="en-US"/>
        </w:rPr>
        <w:t xml:space="preserve"> S. </w:t>
      </w:r>
      <w:r w:rsidR="000C09C0" w:rsidRPr="00520018">
        <w:rPr>
          <w:rFonts w:ascii="Times New Roman" w:eastAsia="Times New Roman" w:hAnsi="Times New Roman" w:cs="Times New Roman"/>
          <w:sz w:val="24"/>
          <w:szCs w:val="24"/>
          <w:lang w:val="en-US"/>
        </w:rPr>
        <w:t>and F. H</w:t>
      </w:r>
      <w:r w:rsidR="000C09C0" w:rsidRPr="00520018">
        <w:rPr>
          <w:rFonts w:ascii="Times New Roman" w:eastAsia="Times New Roman" w:hAnsi="Times New Roman" w:cs="Times New Roman"/>
          <w:lang w:val="en-US"/>
        </w:rPr>
        <w:t>ANSEN</w:t>
      </w:r>
      <w:r w:rsidR="000C09C0" w:rsidRPr="00520018">
        <w:rPr>
          <w:rFonts w:ascii="Times New Roman" w:eastAsia="Times New Roman" w:hAnsi="Times New Roman" w:cs="Times New Roman"/>
          <w:sz w:val="24"/>
          <w:szCs w:val="24"/>
          <w:lang w:val="en-US"/>
        </w:rPr>
        <w:t>.</w:t>
      </w:r>
      <w:r w:rsidR="002611E6"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Emotions, Advertising and Consumer Choice</w:t>
      </w:r>
      <w:r w:rsidR="000C09C0" w:rsidRPr="00520018">
        <w:rPr>
          <w:rFonts w:ascii="Times New Roman" w:eastAsia="Times New Roman" w:hAnsi="Times New Roman" w:cs="Times New Roman"/>
          <w:i/>
          <w:sz w:val="24"/>
          <w:szCs w:val="24"/>
          <w:lang w:val="en-US"/>
        </w:rPr>
        <w:t xml:space="preserve">, </w:t>
      </w:r>
      <w:r w:rsidR="000C09C0" w:rsidRPr="00520018">
        <w:rPr>
          <w:rFonts w:ascii="Times New Roman" w:eastAsia="Times New Roman" w:hAnsi="Times New Roman" w:cs="Times New Roman"/>
          <w:sz w:val="24"/>
          <w:szCs w:val="24"/>
          <w:lang w:val="en-US"/>
        </w:rPr>
        <w:t>1</w:t>
      </w:r>
      <w:r w:rsidR="000C09C0" w:rsidRPr="00520018">
        <w:rPr>
          <w:rFonts w:ascii="Times New Roman" w:eastAsia="Times New Roman" w:hAnsi="Times New Roman" w:cs="Times New Roman"/>
          <w:sz w:val="24"/>
          <w:szCs w:val="24"/>
          <w:vertAlign w:val="superscript"/>
          <w:lang w:val="en-US"/>
        </w:rPr>
        <w:t>st</w:t>
      </w:r>
      <w:r w:rsidR="000C09C0" w:rsidRPr="00520018">
        <w:rPr>
          <w:rFonts w:ascii="Times New Roman" w:eastAsia="Times New Roman" w:hAnsi="Times New Roman" w:cs="Times New Roman"/>
          <w:sz w:val="24"/>
          <w:szCs w:val="24"/>
          <w:lang w:val="en-US"/>
        </w:rPr>
        <w:t xml:space="preserve"> ed</w:t>
      </w:r>
      <w:r w:rsidR="000C09C0" w:rsidRPr="00520018">
        <w:rPr>
          <w:rFonts w:ascii="Times New Roman" w:eastAsia="Times New Roman" w:hAnsi="Times New Roman" w:cs="Times New Roman"/>
          <w:i/>
          <w:sz w:val="24"/>
          <w:szCs w:val="24"/>
          <w:lang w:val="en-US"/>
        </w:rPr>
        <w:t>.</w:t>
      </w:r>
      <w:r w:rsidR="000C09C0" w:rsidRPr="00520018">
        <w:rPr>
          <w:rFonts w:ascii="Times New Roman" w:eastAsia="Times New Roman" w:hAnsi="Times New Roman" w:cs="Times New Roman"/>
          <w:sz w:val="24"/>
          <w:szCs w:val="24"/>
          <w:lang w:val="en-US"/>
        </w:rPr>
        <w:t xml:space="preserve">Liber: </w:t>
      </w:r>
      <w:r w:rsidRPr="00520018">
        <w:rPr>
          <w:rFonts w:ascii="Times New Roman" w:eastAsia="Times New Roman" w:hAnsi="Times New Roman" w:cs="Times New Roman"/>
          <w:sz w:val="24"/>
          <w:szCs w:val="24"/>
          <w:lang w:val="en-US"/>
        </w:rPr>
        <w:t>Copenhagen Business School Press</w:t>
      </w:r>
      <w:r w:rsidR="000C09C0" w:rsidRPr="00520018">
        <w:rPr>
          <w:rFonts w:ascii="Times New Roman" w:eastAsia="Times New Roman" w:hAnsi="Times New Roman" w:cs="Times New Roman"/>
          <w:sz w:val="24"/>
          <w:szCs w:val="24"/>
          <w:lang w:val="en-US"/>
        </w:rPr>
        <w:t>, 2007.</w:t>
      </w:r>
    </w:p>
    <w:p w:rsidR="000C09C0" w:rsidRPr="00520018" w:rsidRDefault="000C09C0" w:rsidP="003A2085">
      <w:pPr>
        <w:spacing w:after="0" w:line="240" w:lineRule="auto"/>
        <w:jc w:val="both"/>
        <w:rPr>
          <w:rFonts w:ascii="Times New Roman" w:eastAsia="Times New Roman" w:hAnsi="Times New Roman" w:cs="Times New Roman"/>
          <w:sz w:val="24"/>
          <w:szCs w:val="24"/>
          <w:lang w:val="en-US"/>
        </w:rPr>
      </w:pPr>
    </w:p>
    <w:p w:rsidR="005D630E" w:rsidRPr="00520018" w:rsidRDefault="005D630E"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C</w:t>
      </w:r>
      <w:r w:rsidR="000C09C0" w:rsidRPr="00520018">
        <w:rPr>
          <w:rFonts w:ascii="Times New Roman" w:eastAsia="Times New Roman" w:hAnsi="Times New Roman" w:cs="Times New Roman"/>
          <w:lang w:val="en-US"/>
        </w:rPr>
        <w:t>OLYER</w:t>
      </w:r>
      <w:r w:rsidR="000C09C0" w:rsidRPr="00520018">
        <w:rPr>
          <w:rFonts w:ascii="Times New Roman" w:eastAsia="Times New Roman" w:hAnsi="Times New Roman" w:cs="Times New Roman"/>
          <w:sz w:val="24"/>
          <w:szCs w:val="24"/>
          <w:lang w:val="en-US"/>
        </w:rPr>
        <w:t>, E. “Offensive but Effective.”</w:t>
      </w:r>
      <w:r w:rsidR="002611E6"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Brandchannel</w:t>
      </w:r>
      <w:r w:rsidR="000C09C0" w:rsidRPr="00520018">
        <w:rPr>
          <w:rFonts w:ascii="Times New Roman" w:eastAsia="Times New Roman" w:hAnsi="Times New Roman" w:cs="Times New Roman"/>
          <w:sz w:val="24"/>
          <w:szCs w:val="24"/>
          <w:lang w:val="en-US"/>
        </w:rPr>
        <w:t>, March 18, 2002: [URL:</w:t>
      </w:r>
      <w:r w:rsidR="00F41395">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http://www.brandchannel.com/features_effect.asp?pf_id=84</w:t>
      </w:r>
      <w:r w:rsidR="000C09C0" w:rsidRPr="00520018">
        <w:rPr>
          <w:rFonts w:ascii="Times New Roman" w:eastAsia="Times New Roman" w:hAnsi="Times New Roman" w:cs="Times New Roman"/>
          <w:sz w:val="24"/>
          <w:szCs w:val="24"/>
          <w:lang w:val="en-US"/>
        </w:rPr>
        <w:t>], accessed on July 14, 2014.</w:t>
      </w: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p>
    <w:p w:rsidR="009F14FA" w:rsidRPr="00520018" w:rsidRDefault="00366A03" w:rsidP="003A2085">
      <w:pPr>
        <w:jc w:val="both"/>
        <w:rPr>
          <w:rFonts w:ascii="Times New Roman" w:eastAsia="Times New Roman" w:hAnsi="Times New Roman" w:cs="Times New Roman"/>
          <w:sz w:val="24"/>
          <w:szCs w:val="24"/>
          <w:lang w:eastAsia="en-GB"/>
        </w:rPr>
      </w:pPr>
      <w:r w:rsidRPr="00520018">
        <w:rPr>
          <w:rFonts w:ascii="Times New Roman" w:eastAsia="Times New Roman" w:hAnsi="Times New Roman" w:cs="Times New Roman"/>
          <w:sz w:val="24"/>
          <w:szCs w:val="24"/>
          <w:lang w:val="en-US"/>
        </w:rPr>
        <w:t>D</w:t>
      </w:r>
      <w:r w:rsidR="009F14FA" w:rsidRPr="00520018">
        <w:rPr>
          <w:rFonts w:ascii="Times New Roman" w:eastAsia="Times New Roman" w:hAnsi="Times New Roman" w:cs="Times New Roman"/>
          <w:lang w:val="en-US"/>
        </w:rPr>
        <w:t>AHL</w:t>
      </w:r>
      <w:r w:rsidR="009F14FA" w:rsidRPr="00520018">
        <w:rPr>
          <w:rFonts w:ascii="Times New Roman" w:eastAsia="Times New Roman" w:hAnsi="Times New Roman" w:cs="Times New Roman"/>
          <w:sz w:val="24"/>
          <w:szCs w:val="24"/>
          <w:lang w:val="en-US"/>
        </w:rPr>
        <w:t>, D., K.</w:t>
      </w:r>
      <w:r w:rsidRPr="00520018">
        <w:rPr>
          <w:rFonts w:ascii="Times New Roman" w:eastAsia="Times New Roman" w:hAnsi="Times New Roman" w:cs="Times New Roman"/>
          <w:sz w:val="24"/>
          <w:szCs w:val="24"/>
          <w:lang w:val="en-US"/>
        </w:rPr>
        <w:t xml:space="preserve"> F</w:t>
      </w:r>
      <w:r w:rsidR="009F14FA" w:rsidRPr="00520018">
        <w:rPr>
          <w:rFonts w:ascii="Times New Roman" w:eastAsia="Times New Roman" w:hAnsi="Times New Roman" w:cs="Times New Roman"/>
          <w:lang w:val="en-US"/>
        </w:rPr>
        <w:t>RANKENBERGER</w:t>
      </w:r>
      <w:r w:rsidR="009F14FA" w:rsidRPr="00520018">
        <w:rPr>
          <w:rFonts w:ascii="Times New Roman" w:eastAsia="Times New Roman" w:hAnsi="Times New Roman" w:cs="Times New Roman"/>
          <w:sz w:val="24"/>
          <w:szCs w:val="24"/>
          <w:lang w:val="en-US"/>
        </w:rPr>
        <w:t xml:space="preserve"> and R. M</w:t>
      </w:r>
      <w:r w:rsidR="009F14FA" w:rsidRPr="00520018">
        <w:rPr>
          <w:rFonts w:ascii="Times New Roman" w:eastAsia="Times New Roman" w:hAnsi="Times New Roman" w:cs="Times New Roman"/>
          <w:lang w:val="en-US"/>
        </w:rPr>
        <w:t>ANCHADA</w:t>
      </w:r>
      <w:r w:rsidR="009F14FA" w:rsidRPr="00520018">
        <w:rPr>
          <w:rFonts w:ascii="Times New Roman" w:eastAsia="Times New Roman" w:hAnsi="Times New Roman" w:cs="Times New Roman"/>
          <w:sz w:val="24"/>
          <w:szCs w:val="24"/>
          <w:lang w:val="en-US"/>
        </w:rPr>
        <w:t>.</w:t>
      </w:r>
      <w:r w:rsidRPr="00520018">
        <w:rPr>
          <w:rFonts w:ascii="Times New Roman" w:eastAsia="Times New Roman" w:hAnsi="Times New Roman" w:cs="Times New Roman"/>
          <w:sz w:val="24"/>
          <w:szCs w:val="24"/>
          <w:lang w:val="en-US"/>
        </w:rPr>
        <w:t xml:space="preserve"> “Does it Pay to Shock?  Reactions to Shocking and Nonshocking Advertising Content among University Students</w:t>
      </w:r>
      <w:r w:rsidR="009F14FA" w:rsidRPr="00520018">
        <w:rPr>
          <w:rFonts w:ascii="Times New Roman" w:eastAsia="Times New Roman" w:hAnsi="Times New Roman" w:cs="Times New Roman"/>
          <w:sz w:val="24"/>
          <w:szCs w:val="24"/>
          <w:lang w:val="en-US"/>
        </w:rPr>
        <w:t>.”</w:t>
      </w:r>
      <w:r w:rsidR="00F41395">
        <w:rPr>
          <w:rFonts w:ascii="Times New Roman" w:eastAsia="Times New Roman" w:hAnsi="Times New Roman" w:cs="Times New Roman"/>
          <w:sz w:val="24"/>
          <w:szCs w:val="24"/>
          <w:lang w:val="en-US"/>
        </w:rPr>
        <w:t xml:space="preserve"> </w:t>
      </w:r>
      <w:r w:rsidR="009F14FA" w:rsidRPr="00520018">
        <w:rPr>
          <w:rFonts w:ascii="Times New Roman" w:eastAsia="Times New Roman" w:hAnsi="Times New Roman" w:cs="Times New Roman"/>
          <w:i/>
          <w:iCs/>
          <w:sz w:val="24"/>
          <w:szCs w:val="24"/>
          <w:lang w:eastAsia="en-GB"/>
        </w:rPr>
        <w:t xml:space="preserve">Journal of Advertising Research </w:t>
      </w:r>
      <w:r w:rsidR="009F14FA" w:rsidRPr="00520018">
        <w:rPr>
          <w:rFonts w:ascii="Times New Roman" w:eastAsia="Times New Roman" w:hAnsi="Times New Roman" w:cs="Times New Roman"/>
          <w:iCs/>
          <w:sz w:val="24"/>
          <w:szCs w:val="24"/>
          <w:lang w:eastAsia="en-GB"/>
        </w:rPr>
        <w:t>43 (2003):</w:t>
      </w:r>
      <w:r w:rsidR="009F14FA" w:rsidRPr="00520018">
        <w:rPr>
          <w:rFonts w:ascii="Times New Roman" w:eastAsia="Times New Roman" w:hAnsi="Times New Roman" w:cs="Times New Roman"/>
          <w:sz w:val="24"/>
          <w:szCs w:val="24"/>
          <w:lang w:eastAsia="en-GB"/>
        </w:rPr>
        <w:t xml:space="preserve"> 268-280.</w:t>
      </w:r>
    </w:p>
    <w:p w:rsidR="00463A45" w:rsidRPr="00520018" w:rsidRDefault="007F37D1" w:rsidP="003A2085">
      <w:pPr>
        <w:spacing w:after="0" w:line="24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D</w:t>
      </w:r>
      <w:r w:rsidRPr="00520018">
        <w:rPr>
          <w:rFonts w:ascii="Times New Roman" w:hAnsi="Times New Roman" w:cs="Times New Roman"/>
          <w:lang w:val="en-US"/>
        </w:rPr>
        <w:t>E</w:t>
      </w:r>
      <w:r w:rsidR="00B731D1">
        <w:rPr>
          <w:rFonts w:ascii="Times New Roman" w:hAnsi="Times New Roman" w:cs="Times New Roman"/>
          <w:lang w:val="en-US"/>
        </w:rPr>
        <w:t xml:space="preserve"> </w:t>
      </w:r>
      <w:r w:rsidRPr="00520018">
        <w:rPr>
          <w:rFonts w:ascii="Times New Roman" w:hAnsi="Times New Roman" w:cs="Times New Roman"/>
          <w:sz w:val="24"/>
          <w:szCs w:val="24"/>
          <w:lang w:val="en-US"/>
        </w:rPr>
        <w:t>C</w:t>
      </w:r>
      <w:r w:rsidRPr="00520018">
        <w:rPr>
          <w:rFonts w:ascii="Times New Roman" w:hAnsi="Times New Roman" w:cs="Times New Roman"/>
          <w:lang w:val="en-US"/>
        </w:rPr>
        <w:t>HERNATORY</w:t>
      </w:r>
      <w:r w:rsidRPr="00520018">
        <w:rPr>
          <w:rFonts w:ascii="Times New Roman" w:hAnsi="Times New Roman" w:cs="Times New Roman"/>
          <w:sz w:val="23"/>
          <w:szCs w:val="23"/>
          <w:lang w:val="en-US"/>
        </w:rPr>
        <w:t xml:space="preserve">, </w:t>
      </w:r>
      <w:r w:rsidRPr="00520018">
        <w:rPr>
          <w:rFonts w:ascii="Times New Roman" w:hAnsi="Times New Roman" w:cs="Times New Roman"/>
          <w:sz w:val="24"/>
          <w:szCs w:val="24"/>
          <w:lang w:val="en-US"/>
        </w:rPr>
        <w:t>L</w:t>
      </w:r>
      <w:r w:rsidRPr="00520018">
        <w:rPr>
          <w:rFonts w:ascii="Times New Roman" w:hAnsi="Times New Roman" w:cs="Times New Roman"/>
          <w:sz w:val="23"/>
          <w:szCs w:val="23"/>
          <w:lang w:val="en-US"/>
        </w:rPr>
        <w:t xml:space="preserve">. and </w:t>
      </w:r>
      <w:r w:rsidRPr="00520018">
        <w:rPr>
          <w:rFonts w:ascii="Times New Roman" w:hAnsi="Times New Roman" w:cs="Times New Roman"/>
          <w:sz w:val="24"/>
          <w:szCs w:val="24"/>
          <w:lang w:val="en-US"/>
        </w:rPr>
        <w:t>M</w:t>
      </w:r>
      <w:r w:rsidRPr="00520018">
        <w:rPr>
          <w:rFonts w:ascii="Times New Roman" w:hAnsi="Times New Roman" w:cs="Times New Roman"/>
          <w:sz w:val="23"/>
          <w:szCs w:val="23"/>
          <w:lang w:val="en-US"/>
        </w:rPr>
        <w:t xml:space="preserve">. </w:t>
      </w:r>
      <w:r w:rsidRPr="00520018">
        <w:rPr>
          <w:rFonts w:ascii="Times New Roman" w:hAnsi="Times New Roman" w:cs="Times New Roman"/>
          <w:sz w:val="24"/>
          <w:szCs w:val="24"/>
          <w:lang w:val="en-US"/>
        </w:rPr>
        <w:t>M</w:t>
      </w:r>
      <w:r w:rsidRPr="00520018">
        <w:rPr>
          <w:rFonts w:ascii="Times New Roman" w:hAnsi="Times New Roman" w:cs="Times New Roman"/>
          <w:lang w:val="en-US"/>
        </w:rPr>
        <w:t>CDONALD</w:t>
      </w:r>
      <w:r w:rsidRPr="00520018">
        <w:rPr>
          <w:rFonts w:ascii="Times New Roman" w:hAnsi="Times New Roman" w:cs="Times New Roman"/>
          <w:sz w:val="23"/>
          <w:szCs w:val="23"/>
          <w:lang w:val="en-US"/>
        </w:rPr>
        <w:t>.</w:t>
      </w:r>
      <w:r w:rsidR="002611E6" w:rsidRPr="00520018">
        <w:rPr>
          <w:rFonts w:ascii="Times New Roman" w:hAnsi="Times New Roman" w:cs="Times New Roman"/>
          <w:sz w:val="23"/>
          <w:szCs w:val="23"/>
          <w:lang w:val="en-US"/>
        </w:rPr>
        <w:t xml:space="preserve"> </w:t>
      </w:r>
      <w:r w:rsidR="00463A45" w:rsidRPr="00520018">
        <w:rPr>
          <w:rFonts w:ascii="Times New Roman" w:hAnsi="Times New Roman" w:cs="Times New Roman"/>
          <w:i/>
          <w:iCs/>
          <w:sz w:val="24"/>
          <w:szCs w:val="24"/>
          <w:lang w:val="en-US"/>
        </w:rPr>
        <w:t>Creating Powerful Brands in Consumer, Service and Industrial Markets</w:t>
      </w:r>
      <w:r w:rsidR="00463A45" w:rsidRPr="00520018">
        <w:rPr>
          <w:rFonts w:ascii="Times New Roman" w:hAnsi="Times New Roman" w:cs="Times New Roman"/>
          <w:sz w:val="24"/>
          <w:szCs w:val="24"/>
          <w:lang w:val="en-US"/>
        </w:rPr>
        <w:t>, 3</w:t>
      </w:r>
      <w:r w:rsidR="00463A45" w:rsidRPr="00520018">
        <w:rPr>
          <w:rFonts w:ascii="Times New Roman" w:hAnsi="Times New Roman" w:cs="Times New Roman"/>
          <w:sz w:val="24"/>
          <w:szCs w:val="24"/>
          <w:vertAlign w:val="superscript"/>
          <w:lang w:val="en-US"/>
        </w:rPr>
        <w:t>rd</w:t>
      </w:r>
      <w:r w:rsidRPr="00520018">
        <w:rPr>
          <w:rFonts w:ascii="Times New Roman" w:hAnsi="Times New Roman" w:cs="Times New Roman"/>
          <w:sz w:val="24"/>
          <w:szCs w:val="24"/>
          <w:lang w:val="en-US"/>
        </w:rPr>
        <w:t>ed.</w:t>
      </w:r>
      <w:r w:rsidR="00463A45" w:rsidRPr="00520018">
        <w:rPr>
          <w:rFonts w:ascii="Times New Roman" w:hAnsi="Times New Roman" w:cs="Times New Roman"/>
          <w:sz w:val="24"/>
          <w:szCs w:val="24"/>
          <w:lang w:val="en-US"/>
        </w:rPr>
        <w:t xml:space="preserve"> Oxford: E</w:t>
      </w:r>
      <w:r w:rsidRPr="00520018">
        <w:rPr>
          <w:rFonts w:ascii="Times New Roman" w:hAnsi="Times New Roman" w:cs="Times New Roman"/>
          <w:sz w:val="24"/>
          <w:szCs w:val="24"/>
          <w:lang w:val="en-US"/>
        </w:rPr>
        <w:t>lsevier</w:t>
      </w:r>
      <w:r w:rsidR="00463A45" w:rsidRPr="00520018">
        <w:rPr>
          <w:rFonts w:ascii="Times New Roman" w:hAnsi="Times New Roman" w:cs="Times New Roman"/>
          <w:sz w:val="24"/>
          <w:szCs w:val="24"/>
          <w:lang w:val="en-US"/>
        </w:rPr>
        <w:t xml:space="preserve"> Butterworth-Heinemann</w:t>
      </w:r>
      <w:r w:rsidRPr="00520018">
        <w:rPr>
          <w:rFonts w:ascii="Times New Roman" w:hAnsi="Times New Roman" w:cs="Times New Roman"/>
          <w:sz w:val="24"/>
          <w:szCs w:val="24"/>
          <w:lang w:val="en-US"/>
        </w:rPr>
        <w:t>, 2003.</w:t>
      </w:r>
    </w:p>
    <w:p w:rsidR="00463A45" w:rsidRPr="00520018" w:rsidRDefault="00463A45" w:rsidP="003A2085">
      <w:pPr>
        <w:spacing w:after="0" w:line="240" w:lineRule="auto"/>
        <w:jc w:val="both"/>
        <w:rPr>
          <w:rFonts w:ascii="Times New Roman" w:eastAsia="Times New Roman" w:hAnsi="Times New Roman" w:cs="Times New Roman"/>
          <w:sz w:val="24"/>
          <w:szCs w:val="24"/>
          <w:lang w:val="en-US"/>
        </w:rPr>
      </w:pPr>
    </w:p>
    <w:p w:rsidR="00542B3A" w:rsidRPr="00520018" w:rsidRDefault="008367D1" w:rsidP="003A2085">
      <w:pPr>
        <w:autoSpaceDE w:val="0"/>
        <w:autoSpaceDN w:val="0"/>
        <w:adjustRightInd w:val="0"/>
        <w:spacing w:after="0" w:line="240" w:lineRule="auto"/>
        <w:jc w:val="both"/>
        <w:rPr>
          <w:rFonts w:ascii="Times New Roman" w:hAnsi="Times New Roman" w:cs="Times New Roman"/>
          <w:sz w:val="24"/>
          <w:szCs w:val="24"/>
        </w:rPr>
      </w:pPr>
      <w:r w:rsidRPr="00520018">
        <w:rPr>
          <w:rFonts w:ascii="Times New Roman" w:hAnsi="Times New Roman" w:cs="Times New Roman"/>
          <w:sz w:val="24"/>
          <w:szCs w:val="24"/>
        </w:rPr>
        <w:t>D</w:t>
      </w:r>
      <w:r w:rsidR="007F37D1" w:rsidRPr="00520018">
        <w:rPr>
          <w:rFonts w:ascii="Times New Roman" w:hAnsi="Times New Roman" w:cs="Times New Roman"/>
        </w:rPr>
        <w:t>ONAVAN</w:t>
      </w:r>
      <w:r w:rsidR="007F37D1" w:rsidRPr="00520018">
        <w:rPr>
          <w:rFonts w:ascii="Times New Roman" w:hAnsi="Times New Roman" w:cs="Times New Roman"/>
          <w:sz w:val="24"/>
          <w:szCs w:val="24"/>
        </w:rPr>
        <w:t>, R. and J. R</w:t>
      </w:r>
      <w:r w:rsidR="007F37D1" w:rsidRPr="00520018">
        <w:rPr>
          <w:rFonts w:ascii="Times New Roman" w:hAnsi="Times New Roman" w:cs="Times New Roman"/>
        </w:rPr>
        <w:t>OSSITER</w:t>
      </w:r>
      <w:r w:rsidR="007F37D1" w:rsidRPr="00520018">
        <w:rPr>
          <w:rFonts w:ascii="Times New Roman" w:hAnsi="Times New Roman" w:cs="Times New Roman"/>
          <w:sz w:val="24"/>
          <w:szCs w:val="24"/>
        </w:rPr>
        <w:t>.</w:t>
      </w:r>
      <w:r w:rsidRPr="00520018">
        <w:rPr>
          <w:rFonts w:ascii="Times New Roman" w:hAnsi="Times New Roman" w:cs="Times New Roman"/>
          <w:sz w:val="24"/>
          <w:szCs w:val="24"/>
        </w:rPr>
        <w:t xml:space="preserve"> "Store Atmosphere:</w:t>
      </w:r>
      <w:r w:rsidR="002611E6" w:rsidRPr="00520018">
        <w:rPr>
          <w:rFonts w:ascii="Times New Roman" w:hAnsi="Times New Roman" w:cs="Times New Roman"/>
          <w:sz w:val="24"/>
          <w:szCs w:val="24"/>
        </w:rPr>
        <w:t xml:space="preserve"> </w:t>
      </w:r>
      <w:r w:rsidRPr="00520018">
        <w:rPr>
          <w:rFonts w:ascii="Times New Roman" w:hAnsi="Times New Roman" w:cs="Times New Roman"/>
          <w:sz w:val="24"/>
          <w:szCs w:val="24"/>
        </w:rPr>
        <w:t xml:space="preserve">An Environmental Psychology Approach," </w:t>
      </w:r>
      <w:r w:rsidRPr="00520018">
        <w:rPr>
          <w:rFonts w:ascii="Times New Roman" w:hAnsi="Times New Roman" w:cs="Times New Roman"/>
          <w:i/>
          <w:sz w:val="24"/>
          <w:szCs w:val="24"/>
        </w:rPr>
        <w:t>Journal of</w:t>
      </w:r>
      <w:r w:rsidR="00F41395">
        <w:rPr>
          <w:rFonts w:ascii="Times New Roman" w:hAnsi="Times New Roman" w:cs="Times New Roman"/>
          <w:i/>
          <w:sz w:val="24"/>
          <w:szCs w:val="24"/>
        </w:rPr>
        <w:t xml:space="preserve"> </w:t>
      </w:r>
      <w:r w:rsidRPr="00520018">
        <w:rPr>
          <w:rFonts w:ascii="Times New Roman" w:hAnsi="Times New Roman" w:cs="Times New Roman"/>
          <w:i/>
          <w:sz w:val="24"/>
          <w:szCs w:val="24"/>
        </w:rPr>
        <w:t>Retailing</w:t>
      </w:r>
      <w:r w:rsidRPr="00520018">
        <w:rPr>
          <w:rFonts w:ascii="Times New Roman" w:hAnsi="Times New Roman" w:cs="Times New Roman"/>
          <w:sz w:val="24"/>
          <w:szCs w:val="24"/>
        </w:rPr>
        <w:t>, 58 (Spring</w:t>
      </w:r>
      <w:r w:rsidR="007F37D1" w:rsidRPr="00520018">
        <w:rPr>
          <w:rFonts w:ascii="Times New Roman" w:hAnsi="Times New Roman" w:cs="Times New Roman"/>
          <w:sz w:val="24"/>
          <w:szCs w:val="24"/>
        </w:rPr>
        <w:t xml:space="preserve"> 1982):</w:t>
      </w:r>
      <w:r w:rsidRPr="00520018">
        <w:rPr>
          <w:rFonts w:ascii="Times New Roman" w:hAnsi="Times New Roman" w:cs="Times New Roman"/>
          <w:sz w:val="24"/>
          <w:szCs w:val="24"/>
        </w:rPr>
        <w:t xml:space="preserve"> 34-57.</w:t>
      </w:r>
    </w:p>
    <w:p w:rsidR="007F37D1" w:rsidRPr="00520018" w:rsidRDefault="007F37D1" w:rsidP="003A2085">
      <w:pPr>
        <w:autoSpaceDE w:val="0"/>
        <w:autoSpaceDN w:val="0"/>
        <w:adjustRightInd w:val="0"/>
        <w:spacing w:after="0" w:line="240" w:lineRule="auto"/>
        <w:jc w:val="both"/>
        <w:rPr>
          <w:rFonts w:ascii="Times New Roman" w:hAnsi="Times New Roman" w:cs="Times New Roman"/>
          <w:sz w:val="24"/>
          <w:szCs w:val="24"/>
        </w:rPr>
      </w:pPr>
    </w:p>
    <w:p w:rsidR="002611E6" w:rsidRPr="00520018" w:rsidRDefault="002611E6" w:rsidP="003A2085">
      <w:pPr>
        <w:autoSpaceDE w:val="0"/>
        <w:autoSpaceDN w:val="0"/>
        <w:adjustRightInd w:val="0"/>
        <w:spacing w:after="0" w:line="240" w:lineRule="auto"/>
        <w:jc w:val="both"/>
        <w:rPr>
          <w:rFonts w:ascii="Times New Roman" w:hAnsi="Times New Roman" w:cs="Times New Roman"/>
          <w:sz w:val="24"/>
          <w:szCs w:val="24"/>
        </w:rPr>
      </w:pPr>
      <w:r w:rsidRPr="00520018">
        <w:rPr>
          <w:rFonts w:ascii="Times New Roman" w:hAnsi="Times New Roman" w:cs="Times New Roman"/>
          <w:sz w:val="24"/>
          <w:szCs w:val="24"/>
        </w:rPr>
        <w:t>F</w:t>
      </w:r>
      <w:r w:rsidRPr="00520018">
        <w:rPr>
          <w:rFonts w:ascii="Times New Roman" w:hAnsi="Times New Roman" w:cs="Times New Roman"/>
        </w:rPr>
        <w:t>IGLEY</w:t>
      </w:r>
      <w:r w:rsidRPr="00520018">
        <w:rPr>
          <w:rFonts w:ascii="Times New Roman" w:hAnsi="Times New Roman" w:cs="Times New Roman"/>
          <w:sz w:val="24"/>
          <w:szCs w:val="24"/>
        </w:rPr>
        <w:t xml:space="preserve"> I</w:t>
      </w:r>
      <w:r w:rsidRPr="00520018">
        <w:rPr>
          <w:rFonts w:ascii="Times New Roman" w:hAnsi="Times New Roman" w:cs="Times New Roman"/>
        </w:rPr>
        <w:t>NSTITUTE</w:t>
      </w:r>
      <w:r w:rsidRPr="00520018">
        <w:rPr>
          <w:rFonts w:ascii="Times New Roman" w:hAnsi="Times New Roman" w:cs="Times New Roman"/>
          <w:sz w:val="24"/>
          <w:szCs w:val="24"/>
        </w:rPr>
        <w:t>. “Basics of Compassion Fatigue”, 2013: [URL:</w:t>
      </w:r>
      <w:r w:rsidRPr="00520018">
        <w:t xml:space="preserve"> </w:t>
      </w:r>
      <w:hyperlink r:id="rId17" w:history="1">
        <w:r w:rsidRPr="00520018">
          <w:rPr>
            <w:rStyle w:val="Hyperlink"/>
            <w:rFonts w:ascii="Times New Roman" w:hAnsi="Times New Roman" w:cs="Times New Roman"/>
            <w:color w:val="auto"/>
            <w:sz w:val="24"/>
            <w:szCs w:val="24"/>
          </w:rPr>
          <w:t>http://www.figleyinstitute.com/documents/Workbook_AMEDD_SanAntonio_2012July20_RevAugust2013.pdf</w:t>
        </w:r>
      </w:hyperlink>
      <w:r w:rsidRPr="00520018">
        <w:rPr>
          <w:rFonts w:ascii="Times New Roman" w:hAnsi="Times New Roman" w:cs="Times New Roman"/>
          <w:sz w:val="24"/>
          <w:szCs w:val="24"/>
        </w:rPr>
        <w:t>], accessed on September 17, 2014.</w:t>
      </w:r>
    </w:p>
    <w:p w:rsidR="002611E6" w:rsidRPr="00520018" w:rsidRDefault="002611E6" w:rsidP="003A2085">
      <w:pPr>
        <w:autoSpaceDE w:val="0"/>
        <w:autoSpaceDN w:val="0"/>
        <w:adjustRightInd w:val="0"/>
        <w:spacing w:after="0" w:line="240" w:lineRule="auto"/>
        <w:jc w:val="both"/>
        <w:rPr>
          <w:rFonts w:ascii="Times New Roman" w:hAnsi="Times New Roman" w:cs="Times New Roman"/>
          <w:sz w:val="24"/>
          <w:szCs w:val="24"/>
        </w:rPr>
      </w:pPr>
    </w:p>
    <w:p w:rsidR="00CA7227" w:rsidRPr="00520018" w:rsidRDefault="00CA7227" w:rsidP="003A2085">
      <w:pPr>
        <w:autoSpaceDE w:val="0"/>
        <w:autoSpaceDN w:val="0"/>
        <w:adjustRightInd w:val="0"/>
        <w:spacing w:after="0" w:line="240" w:lineRule="auto"/>
        <w:jc w:val="both"/>
        <w:rPr>
          <w:rFonts w:ascii="Times New Roman" w:eastAsia="Times New Roman" w:hAnsi="Times New Roman" w:cs="Times New Roman"/>
          <w:sz w:val="24"/>
          <w:szCs w:val="24"/>
          <w:lang w:val="en-US" w:eastAsia="en-GB"/>
        </w:rPr>
      </w:pPr>
      <w:r w:rsidRPr="00520018">
        <w:rPr>
          <w:rFonts w:ascii="Times New Roman" w:eastAsia="Times New Roman" w:hAnsi="Times New Roman" w:cs="Times New Roman"/>
          <w:sz w:val="24"/>
          <w:szCs w:val="24"/>
          <w:lang w:val="en-US" w:eastAsia="en-GB"/>
        </w:rPr>
        <w:t>H</w:t>
      </w:r>
      <w:r w:rsidRPr="00520018">
        <w:rPr>
          <w:rFonts w:ascii="Times New Roman" w:eastAsia="Times New Roman" w:hAnsi="Times New Roman" w:cs="Times New Roman"/>
          <w:lang w:val="en-US" w:eastAsia="en-GB"/>
        </w:rPr>
        <w:t>ILL</w:t>
      </w:r>
      <w:r w:rsidRPr="00520018">
        <w:rPr>
          <w:rFonts w:ascii="Times New Roman" w:eastAsia="Times New Roman" w:hAnsi="Times New Roman" w:cs="Times New Roman"/>
          <w:sz w:val="24"/>
          <w:szCs w:val="24"/>
          <w:lang w:val="en-US" w:eastAsia="en-GB"/>
        </w:rPr>
        <w:t xml:space="preserve">, D. </w:t>
      </w:r>
      <w:r w:rsidRPr="00520018">
        <w:rPr>
          <w:rFonts w:ascii="Times New Roman" w:eastAsia="Times New Roman" w:hAnsi="Times New Roman" w:cs="Times New Roman"/>
          <w:i/>
          <w:sz w:val="24"/>
          <w:szCs w:val="24"/>
          <w:lang w:val="en-US" w:eastAsia="en-GB"/>
        </w:rPr>
        <w:t>Emotionomics: Leveraging Emotions for Business Success</w:t>
      </w:r>
      <w:r w:rsidRPr="00520018">
        <w:rPr>
          <w:rFonts w:ascii="Times New Roman" w:eastAsia="Times New Roman" w:hAnsi="Times New Roman" w:cs="Times New Roman"/>
          <w:sz w:val="24"/>
          <w:szCs w:val="24"/>
          <w:lang w:val="en-US" w:eastAsia="en-GB"/>
        </w:rPr>
        <w:t xml:space="preserve">, </w:t>
      </w:r>
      <w:r w:rsidR="003A2085" w:rsidRPr="00520018">
        <w:rPr>
          <w:rFonts w:ascii="Times New Roman" w:eastAsia="Times New Roman" w:hAnsi="Times New Roman" w:cs="Times New Roman"/>
          <w:sz w:val="24"/>
          <w:szCs w:val="24"/>
          <w:lang w:val="en-US" w:eastAsia="en-GB"/>
        </w:rPr>
        <w:t>Kogan</w:t>
      </w:r>
      <w:r w:rsidRPr="00520018">
        <w:rPr>
          <w:rFonts w:ascii="Times New Roman" w:eastAsia="Times New Roman" w:hAnsi="Times New Roman" w:cs="Times New Roman"/>
          <w:sz w:val="24"/>
          <w:szCs w:val="24"/>
          <w:lang w:val="en-US" w:eastAsia="en-GB"/>
        </w:rPr>
        <w:t xml:space="preserve">, 2008. </w:t>
      </w:r>
    </w:p>
    <w:p w:rsidR="001778B4" w:rsidRPr="00520018" w:rsidRDefault="001778B4" w:rsidP="003A2085">
      <w:pPr>
        <w:pStyle w:val="Heading1"/>
        <w:jc w:val="both"/>
        <w:rPr>
          <w:b w:val="0"/>
          <w:sz w:val="24"/>
          <w:szCs w:val="24"/>
          <w:lang w:val="en-US"/>
        </w:rPr>
      </w:pPr>
      <w:r w:rsidRPr="00520018">
        <w:rPr>
          <w:b w:val="0"/>
          <w:sz w:val="24"/>
          <w:szCs w:val="24"/>
          <w:lang w:val="en-US"/>
        </w:rPr>
        <w:t>H</w:t>
      </w:r>
      <w:r w:rsidR="00CA7227" w:rsidRPr="00520018">
        <w:rPr>
          <w:b w:val="0"/>
          <w:sz w:val="22"/>
          <w:szCs w:val="22"/>
          <w:lang w:val="en-US"/>
        </w:rPr>
        <w:t>UDSON</w:t>
      </w:r>
      <w:r w:rsidR="00CA7227" w:rsidRPr="00520018">
        <w:rPr>
          <w:b w:val="0"/>
          <w:sz w:val="24"/>
          <w:szCs w:val="24"/>
          <w:lang w:val="en-US"/>
        </w:rPr>
        <w:t>, S. “</w:t>
      </w:r>
      <w:r w:rsidR="003A2085" w:rsidRPr="00520018">
        <w:rPr>
          <w:b w:val="0"/>
          <w:sz w:val="24"/>
          <w:szCs w:val="24"/>
          <w:lang w:val="en-US"/>
        </w:rPr>
        <w:t>Making Sense of Charitable G</w:t>
      </w:r>
      <w:r w:rsidRPr="00520018">
        <w:rPr>
          <w:b w:val="0"/>
          <w:sz w:val="24"/>
          <w:szCs w:val="24"/>
          <w:lang w:val="en-US"/>
        </w:rPr>
        <w:t xml:space="preserve">iving </w:t>
      </w:r>
      <w:r w:rsidR="003A2085" w:rsidRPr="00520018">
        <w:rPr>
          <w:b w:val="0"/>
          <w:sz w:val="24"/>
          <w:szCs w:val="24"/>
          <w:lang w:val="en-US"/>
        </w:rPr>
        <w:t>S</w:t>
      </w:r>
      <w:r w:rsidRPr="00520018">
        <w:rPr>
          <w:b w:val="0"/>
          <w:sz w:val="24"/>
          <w:szCs w:val="24"/>
          <w:lang w:val="en-US"/>
        </w:rPr>
        <w:t>tatistics</w:t>
      </w:r>
      <w:r w:rsidR="00CA7227" w:rsidRPr="00520018">
        <w:rPr>
          <w:b w:val="0"/>
          <w:sz w:val="24"/>
          <w:szCs w:val="24"/>
          <w:lang w:val="en-US"/>
        </w:rPr>
        <w:t xml:space="preserve">.” </w:t>
      </w:r>
      <w:r w:rsidR="00CA7227" w:rsidRPr="00520018">
        <w:rPr>
          <w:b w:val="0"/>
          <w:i/>
          <w:sz w:val="24"/>
          <w:szCs w:val="24"/>
          <w:lang w:val="en-US"/>
        </w:rPr>
        <w:t>Guardian</w:t>
      </w:r>
      <w:r w:rsidR="00CA7227" w:rsidRPr="00520018">
        <w:rPr>
          <w:b w:val="0"/>
          <w:sz w:val="24"/>
          <w:szCs w:val="24"/>
          <w:lang w:val="en-US"/>
        </w:rPr>
        <w:t xml:space="preserve">, </w:t>
      </w:r>
      <w:r w:rsidRPr="00520018">
        <w:rPr>
          <w:b w:val="0"/>
          <w:sz w:val="24"/>
          <w:szCs w:val="24"/>
          <w:lang w:val="en-US"/>
        </w:rPr>
        <w:t>February</w:t>
      </w:r>
      <w:r w:rsidR="00CA7227" w:rsidRPr="00520018">
        <w:rPr>
          <w:b w:val="0"/>
          <w:sz w:val="24"/>
          <w:szCs w:val="24"/>
          <w:lang w:val="en-US"/>
        </w:rPr>
        <w:t xml:space="preserve"> 13,</w:t>
      </w:r>
      <w:r w:rsidRPr="00520018">
        <w:rPr>
          <w:b w:val="0"/>
          <w:sz w:val="24"/>
          <w:szCs w:val="24"/>
          <w:lang w:val="en-US"/>
        </w:rPr>
        <w:t xml:space="preserve"> 2013</w:t>
      </w:r>
      <w:r w:rsidR="00CA7227" w:rsidRPr="00520018">
        <w:rPr>
          <w:b w:val="0"/>
          <w:sz w:val="24"/>
          <w:szCs w:val="24"/>
          <w:lang w:val="en-US"/>
        </w:rPr>
        <w:t>: [</w:t>
      </w:r>
      <w:r w:rsidR="00F41395">
        <w:rPr>
          <w:b w:val="0"/>
          <w:sz w:val="24"/>
          <w:szCs w:val="24"/>
          <w:lang w:val="en-US"/>
        </w:rPr>
        <w:t xml:space="preserve">URL: </w:t>
      </w:r>
      <w:hyperlink r:id="rId18" w:history="1">
        <w:r w:rsidR="00CA7227" w:rsidRPr="00520018">
          <w:rPr>
            <w:rStyle w:val="Hyperlink"/>
            <w:b w:val="0"/>
            <w:color w:val="auto"/>
            <w:sz w:val="24"/>
            <w:szCs w:val="24"/>
            <w:lang w:val="en-US"/>
          </w:rPr>
          <w:t>http://www.theguardian.com/voluntary-sector-network/2013/feb/13/making-sense-charitable-giving-statistics</w:t>
        </w:r>
      </w:hyperlink>
      <w:r w:rsidR="00CA7227" w:rsidRPr="00520018">
        <w:rPr>
          <w:b w:val="0"/>
          <w:sz w:val="24"/>
          <w:szCs w:val="24"/>
          <w:lang w:val="en-US"/>
        </w:rPr>
        <w:t xml:space="preserve">], accessed </w:t>
      </w:r>
    </w:p>
    <w:p w:rsidR="001778B4" w:rsidRPr="00520018" w:rsidRDefault="003A2085" w:rsidP="003A2085">
      <w:pPr>
        <w:pStyle w:val="Heading1"/>
        <w:jc w:val="both"/>
        <w:rPr>
          <w:b w:val="0"/>
          <w:sz w:val="24"/>
          <w:szCs w:val="24"/>
          <w:lang w:val="en-US"/>
        </w:rPr>
      </w:pPr>
      <w:r w:rsidRPr="00520018">
        <w:rPr>
          <w:b w:val="0"/>
          <w:sz w:val="24"/>
          <w:szCs w:val="24"/>
          <w:lang w:val="en-US"/>
        </w:rPr>
        <w:t>H</w:t>
      </w:r>
      <w:r w:rsidRPr="00520018">
        <w:rPr>
          <w:b w:val="0"/>
          <w:sz w:val="22"/>
          <w:szCs w:val="22"/>
          <w:lang w:val="en-US"/>
        </w:rPr>
        <w:t>UDSON</w:t>
      </w:r>
      <w:r w:rsidRPr="00520018">
        <w:rPr>
          <w:b w:val="0"/>
          <w:sz w:val="24"/>
          <w:szCs w:val="24"/>
          <w:lang w:val="en-US"/>
        </w:rPr>
        <w:t>, S. “Analysis: Charities Find It Harder to Obtain Unrestricted F</w:t>
      </w:r>
      <w:r w:rsidR="001778B4" w:rsidRPr="00520018">
        <w:rPr>
          <w:b w:val="0"/>
          <w:sz w:val="24"/>
          <w:szCs w:val="24"/>
          <w:lang w:val="en-US"/>
        </w:rPr>
        <w:t>unds</w:t>
      </w:r>
      <w:r w:rsidRPr="00520018">
        <w:rPr>
          <w:b w:val="0"/>
          <w:sz w:val="24"/>
          <w:szCs w:val="24"/>
          <w:lang w:val="en-US"/>
        </w:rPr>
        <w:t>.</w:t>
      </w:r>
      <w:r w:rsidR="00F41395">
        <w:rPr>
          <w:b w:val="0"/>
          <w:sz w:val="24"/>
          <w:szCs w:val="24"/>
          <w:lang w:val="en-US"/>
        </w:rPr>
        <w:t xml:space="preserve"> </w:t>
      </w:r>
      <w:r w:rsidRPr="00520018">
        <w:rPr>
          <w:b w:val="0"/>
          <w:sz w:val="24"/>
          <w:szCs w:val="24"/>
          <w:lang w:val="en-US"/>
        </w:rPr>
        <w:t>”</w:t>
      </w:r>
      <w:r w:rsidRPr="00520018">
        <w:rPr>
          <w:b w:val="0"/>
          <w:i/>
          <w:sz w:val="24"/>
          <w:szCs w:val="24"/>
          <w:lang w:val="en-US"/>
        </w:rPr>
        <w:t>Third Sector</w:t>
      </w:r>
      <w:r w:rsidRPr="00520018">
        <w:rPr>
          <w:b w:val="0"/>
          <w:sz w:val="24"/>
          <w:szCs w:val="24"/>
          <w:lang w:val="en-US"/>
        </w:rPr>
        <w:t>, April 27, 2011: [URL</w:t>
      </w:r>
      <w:r w:rsidR="001778B4" w:rsidRPr="00520018">
        <w:rPr>
          <w:b w:val="0"/>
          <w:sz w:val="24"/>
          <w:szCs w:val="24"/>
          <w:lang w:val="en-US"/>
        </w:rPr>
        <w:t xml:space="preserve"> http://www.thirdsector.co.uk/news/Article/1067188/analysis-charities-find-harder-obtain-unrestricted-funds/</w:t>
      </w:r>
      <w:r w:rsidR="00CA7227" w:rsidRPr="00520018">
        <w:rPr>
          <w:rStyle w:val="Hyperlink"/>
          <w:b w:val="0"/>
          <w:color w:val="auto"/>
          <w:sz w:val="24"/>
          <w:szCs w:val="24"/>
          <w:u w:val="none"/>
          <w:lang w:val="en-US"/>
        </w:rPr>
        <w:t>], accessed on August 16, 2014.</w:t>
      </w: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I</w:t>
      </w:r>
      <w:r w:rsidR="00CA7227" w:rsidRPr="00520018">
        <w:rPr>
          <w:rFonts w:ascii="Times New Roman" w:eastAsia="Times New Roman" w:hAnsi="Times New Roman" w:cs="Times New Roman"/>
          <w:lang w:val="en-US"/>
        </w:rPr>
        <w:t>ZARD</w:t>
      </w:r>
      <w:r w:rsidR="00CA7227" w:rsidRPr="00520018">
        <w:rPr>
          <w:rFonts w:ascii="Times New Roman" w:eastAsia="Times New Roman" w:hAnsi="Times New Roman" w:cs="Times New Roman"/>
          <w:sz w:val="24"/>
          <w:szCs w:val="24"/>
          <w:lang w:val="en-US"/>
        </w:rPr>
        <w:t xml:space="preserve">, C. </w:t>
      </w:r>
      <w:r w:rsidR="003A2085" w:rsidRPr="00520018">
        <w:rPr>
          <w:rFonts w:ascii="Times New Roman" w:eastAsia="Times New Roman" w:hAnsi="Times New Roman" w:cs="Times New Roman"/>
          <w:sz w:val="24"/>
          <w:szCs w:val="24"/>
          <w:lang w:val="en-US"/>
        </w:rPr>
        <w:t xml:space="preserve">E. </w:t>
      </w:r>
      <w:r w:rsidR="003A2085" w:rsidRPr="00520018">
        <w:rPr>
          <w:rFonts w:ascii="Times New Roman" w:eastAsia="Times New Roman" w:hAnsi="Times New Roman" w:cs="Times New Roman"/>
          <w:i/>
          <w:sz w:val="24"/>
          <w:szCs w:val="24"/>
          <w:lang w:val="en-US"/>
        </w:rPr>
        <w:t>The Face o</w:t>
      </w:r>
      <w:r w:rsidRPr="00520018">
        <w:rPr>
          <w:rFonts w:ascii="Times New Roman" w:eastAsia="Times New Roman" w:hAnsi="Times New Roman" w:cs="Times New Roman"/>
          <w:i/>
          <w:sz w:val="24"/>
          <w:szCs w:val="24"/>
          <w:lang w:val="en-US"/>
        </w:rPr>
        <w:t xml:space="preserve">f Emotion, </w:t>
      </w:r>
      <w:r w:rsidR="00CA7227" w:rsidRPr="00520018">
        <w:rPr>
          <w:rFonts w:ascii="Times New Roman" w:eastAsia="Times New Roman" w:hAnsi="Times New Roman" w:cs="Times New Roman"/>
          <w:sz w:val="24"/>
          <w:szCs w:val="24"/>
          <w:lang w:val="en-US"/>
        </w:rPr>
        <w:t>New York:</w:t>
      </w:r>
      <w:r w:rsidR="00F41395">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Appleton-Century Crofts</w:t>
      </w:r>
      <w:r w:rsidR="00CA7227" w:rsidRPr="00520018">
        <w:rPr>
          <w:rFonts w:ascii="Times New Roman" w:eastAsia="Times New Roman" w:hAnsi="Times New Roman" w:cs="Times New Roman"/>
          <w:sz w:val="24"/>
          <w:szCs w:val="24"/>
          <w:lang w:val="en-US"/>
        </w:rPr>
        <w:t>, 1971.</w:t>
      </w:r>
    </w:p>
    <w:p w:rsidR="001778B4" w:rsidRPr="00520018" w:rsidRDefault="001778B4" w:rsidP="003A2085">
      <w:pPr>
        <w:autoSpaceDE w:val="0"/>
        <w:autoSpaceDN w:val="0"/>
        <w:adjustRightInd w:val="0"/>
        <w:spacing w:after="0" w:line="360" w:lineRule="auto"/>
        <w:jc w:val="both"/>
        <w:rPr>
          <w:rFonts w:ascii="Times New Roman" w:hAnsi="Times New Roman" w:cs="Times New Roman"/>
          <w:sz w:val="24"/>
          <w:szCs w:val="24"/>
          <w:lang w:val="en-US"/>
        </w:rPr>
      </w:pPr>
    </w:p>
    <w:p w:rsidR="001778B4" w:rsidRPr="00520018" w:rsidRDefault="003A2085" w:rsidP="003A2085">
      <w:pPr>
        <w:autoSpaceDE w:val="0"/>
        <w:autoSpaceDN w:val="0"/>
        <w:adjustRightInd w:val="0"/>
        <w:spacing w:after="0" w:line="360" w:lineRule="auto"/>
        <w:jc w:val="both"/>
        <w:rPr>
          <w:rFonts w:ascii="Times New Roman" w:hAnsi="Times New Roman" w:cs="Times New Roman"/>
          <w:sz w:val="24"/>
          <w:szCs w:val="24"/>
          <w:lang w:val="en-US"/>
        </w:rPr>
      </w:pPr>
      <w:r w:rsidRPr="00520018">
        <w:rPr>
          <w:rFonts w:ascii="Times New Roman" w:eastAsia="Times New Roman" w:hAnsi="Times New Roman" w:cs="Times New Roman"/>
          <w:sz w:val="24"/>
          <w:szCs w:val="24"/>
          <w:lang w:val="en-US"/>
        </w:rPr>
        <w:t>I</w:t>
      </w:r>
      <w:r w:rsidRPr="00520018">
        <w:rPr>
          <w:rFonts w:ascii="Times New Roman" w:eastAsia="Times New Roman" w:hAnsi="Times New Roman" w:cs="Times New Roman"/>
          <w:lang w:val="en-US"/>
        </w:rPr>
        <w:t>ZARD</w:t>
      </w:r>
      <w:r w:rsidRPr="00520018">
        <w:rPr>
          <w:rFonts w:ascii="Times New Roman" w:eastAsia="Times New Roman" w:hAnsi="Times New Roman" w:cs="Times New Roman"/>
          <w:sz w:val="24"/>
          <w:szCs w:val="24"/>
          <w:lang w:val="en-US"/>
        </w:rPr>
        <w:t>, C. E</w:t>
      </w:r>
      <w:r w:rsidRPr="00520018">
        <w:rPr>
          <w:rFonts w:ascii="Times New Roman" w:hAnsi="Times New Roman" w:cs="Times New Roman"/>
          <w:sz w:val="24"/>
          <w:szCs w:val="24"/>
          <w:lang w:val="en-US"/>
        </w:rPr>
        <w:t>.</w:t>
      </w:r>
      <w:r w:rsidR="00F41395">
        <w:rPr>
          <w:rFonts w:ascii="Times New Roman" w:hAnsi="Times New Roman" w:cs="Times New Roman"/>
          <w:sz w:val="24"/>
          <w:szCs w:val="24"/>
          <w:lang w:val="en-US"/>
        </w:rPr>
        <w:t xml:space="preserve"> </w:t>
      </w:r>
      <w:r w:rsidR="001778B4" w:rsidRPr="00520018">
        <w:rPr>
          <w:rFonts w:ascii="Times New Roman" w:hAnsi="Times New Roman" w:cs="Times New Roman"/>
          <w:i/>
          <w:sz w:val="24"/>
          <w:szCs w:val="24"/>
          <w:lang w:val="en-US"/>
        </w:rPr>
        <w:t>The Psychology of Emotions</w:t>
      </w:r>
      <w:r w:rsidR="001778B4" w:rsidRPr="00520018">
        <w:rPr>
          <w:rFonts w:ascii="Times New Roman" w:hAnsi="Times New Roman" w:cs="Times New Roman"/>
          <w:sz w:val="24"/>
          <w:szCs w:val="24"/>
          <w:lang w:val="en-US"/>
        </w:rPr>
        <w:t>, New York: Plenum Press</w:t>
      </w:r>
      <w:r w:rsidRPr="00520018">
        <w:rPr>
          <w:rFonts w:ascii="Times New Roman" w:hAnsi="Times New Roman" w:cs="Times New Roman"/>
          <w:sz w:val="24"/>
          <w:szCs w:val="24"/>
          <w:lang w:val="en-US"/>
        </w:rPr>
        <w:t>, 1991.</w:t>
      </w:r>
    </w:p>
    <w:p w:rsidR="001778B4" w:rsidRPr="00520018" w:rsidRDefault="001778B4" w:rsidP="003A2085">
      <w:pPr>
        <w:spacing w:after="0" w:line="240" w:lineRule="auto"/>
        <w:jc w:val="both"/>
        <w:rPr>
          <w:rFonts w:ascii="Times New Roman" w:eastAsia="Times New Roman" w:hAnsi="Times New Roman" w:cs="Times New Roman"/>
          <w:sz w:val="24"/>
          <w:szCs w:val="24"/>
          <w:lang w:val="en-US"/>
        </w:rPr>
      </w:pP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J</w:t>
      </w:r>
      <w:r w:rsidR="003A2085" w:rsidRPr="00520018">
        <w:rPr>
          <w:rFonts w:ascii="Times New Roman" w:eastAsia="Times New Roman" w:hAnsi="Times New Roman" w:cs="Times New Roman"/>
          <w:lang w:val="en-US"/>
        </w:rPr>
        <w:t>ANG</w:t>
      </w:r>
      <w:r w:rsidR="003A2085" w:rsidRPr="00520018">
        <w:rPr>
          <w:rFonts w:ascii="Times New Roman" w:eastAsia="Times New Roman" w:hAnsi="Times New Roman" w:cs="Times New Roman"/>
          <w:sz w:val="24"/>
          <w:szCs w:val="24"/>
          <w:lang w:val="en-US"/>
        </w:rPr>
        <w:t>.S. and Y. N</w:t>
      </w:r>
      <w:r w:rsidR="003A2085" w:rsidRPr="00520018">
        <w:rPr>
          <w:rFonts w:ascii="Times New Roman" w:eastAsia="Times New Roman" w:hAnsi="Times New Roman" w:cs="Times New Roman"/>
          <w:lang w:val="en-US"/>
        </w:rPr>
        <w:t>AMKUNG</w:t>
      </w:r>
      <w:r w:rsidR="003A2085" w:rsidRPr="00520018">
        <w:rPr>
          <w:rFonts w:ascii="Times New Roman" w:eastAsia="Times New Roman" w:hAnsi="Times New Roman" w:cs="Times New Roman"/>
          <w:sz w:val="24"/>
          <w:szCs w:val="24"/>
          <w:lang w:val="en-US"/>
        </w:rPr>
        <w:t>.</w:t>
      </w:r>
      <w:r w:rsidR="00F41395">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w:t>
      </w:r>
      <w:r w:rsidR="00B17EB3" w:rsidRPr="00520018">
        <w:rPr>
          <w:rFonts w:ascii="Times New Roman" w:eastAsia="Times New Roman" w:hAnsi="Times New Roman" w:cs="Times New Roman"/>
          <w:sz w:val="24"/>
          <w:szCs w:val="24"/>
          <w:lang w:val="en-US"/>
        </w:rPr>
        <w:t>Perceived Quality, Emotions, and Behavioral I</w:t>
      </w:r>
      <w:r w:rsidRPr="00520018">
        <w:rPr>
          <w:rFonts w:ascii="Times New Roman" w:eastAsia="Times New Roman" w:hAnsi="Times New Roman" w:cs="Times New Roman"/>
          <w:sz w:val="24"/>
          <w:szCs w:val="24"/>
          <w:lang w:val="en-US"/>
        </w:rPr>
        <w:t>ntentions:</w:t>
      </w:r>
      <w:r w:rsidR="00B17EB3" w:rsidRPr="00520018">
        <w:rPr>
          <w:rFonts w:ascii="Times New Roman" w:eastAsia="Times New Roman" w:hAnsi="Times New Roman" w:cs="Times New Roman"/>
          <w:sz w:val="24"/>
          <w:szCs w:val="24"/>
          <w:lang w:val="en-US"/>
        </w:rPr>
        <w:t xml:space="preserve"> Application of an Extended Mehrabian-Russell Model to R</w:t>
      </w:r>
      <w:r w:rsidRPr="00520018">
        <w:rPr>
          <w:rFonts w:ascii="Times New Roman" w:eastAsia="Times New Roman" w:hAnsi="Times New Roman" w:cs="Times New Roman"/>
          <w:sz w:val="24"/>
          <w:szCs w:val="24"/>
          <w:lang w:val="en-US"/>
        </w:rPr>
        <w:t>estaurants</w:t>
      </w:r>
      <w:r w:rsidR="00B17EB3" w:rsidRPr="00520018">
        <w:rPr>
          <w:rFonts w:ascii="Times New Roman" w:eastAsia="Times New Roman" w:hAnsi="Times New Roman" w:cs="Times New Roman"/>
          <w:sz w:val="24"/>
          <w:szCs w:val="24"/>
          <w:lang w:val="en-US"/>
        </w:rPr>
        <w:t>.</w:t>
      </w:r>
      <w:r w:rsidR="00F41395">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w:t>
      </w:r>
      <w:r w:rsidRPr="00520018">
        <w:rPr>
          <w:rFonts w:ascii="Times New Roman" w:eastAsia="Times New Roman" w:hAnsi="Times New Roman" w:cs="Times New Roman"/>
          <w:i/>
          <w:sz w:val="24"/>
          <w:szCs w:val="24"/>
          <w:lang w:val="en-US"/>
        </w:rPr>
        <w:t>Journal of Business Research</w:t>
      </w:r>
      <w:r w:rsidR="00B17EB3" w:rsidRPr="00520018">
        <w:rPr>
          <w:rFonts w:ascii="Times New Roman" w:eastAsia="Times New Roman" w:hAnsi="Times New Roman" w:cs="Times New Roman"/>
          <w:sz w:val="24"/>
          <w:szCs w:val="24"/>
          <w:lang w:val="en-US"/>
        </w:rPr>
        <w:t xml:space="preserve"> 62, 4 (2009):</w:t>
      </w:r>
      <w:r w:rsidRPr="00520018">
        <w:rPr>
          <w:rFonts w:ascii="Times New Roman" w:eastAsia="Times New Roman" w:hAnsi="Times New Roman" w:cs="Times New Roman"/>
          <w:sz w:val="24"/>
          <w:szCs w:val="24"/>
          <w:lang w:val="en-US"/>
        </w:rPr>
        <w:t xml:space="preserve"> 451-460</w:t>
      </w:r>
      <w:r w:rsidR="00B17EB3" w:rsidRPr="00520018">
        <w:rPr>
          <w:rFonts w:ascii="Times New Roman" w:eastAsia="Times New Roman" w:hAnsi="Times New Roman" w:cs="Times New Roman"/>
          <w:sz w:val="24"/>
          <w:szCs w:val="24"/>
          <w:lang w:val="en-US"/>
        </w:rPr>
        <w:t>.</w:t>
      </w:r>
    </w:p>
    <w:p w:rsidR="002D314B" w:rsidRPr="00520018" w:rsidRDefault="002D314B" w:rsidP="003A2085">
      <w:pPr>
        <w:spacing w:after="0" w:line="240" w:lineRule="auto"/>
        <w:jc w:val="both"/>
        <w:rPr>
          <w:rFonts w:ascii="Times New Roman" w:eastAsia="Times New Roman" w:hAnsi="Times New Roman" w:cs="Times New Roman"/>
          <w:sz w:val="24"/>
          <w:szCs w:val="24"/>
          <w:lang w:val="en-US"/>
        </w:rPr>
      </w:pPr>
    </w:p>
    <w:p w:rsidR="002D314B" w:rsidRPr="00520018" w:rsidRDefault="002D314B"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K</w:t>
      </w:r>
      <w:r w:rsidRPr="00520018">
        <w:rPr>
          <w:rFonts w:ascii="Times New Roman" w:eastAsia="Times New Roman" w:hAnsi="Times New Roman" w:cs="Times New Roman"/>
          <w:lang w:val="en-US"/>
        </w:rPr>
        <w:t>EMP</w:t>
      </w:r>
      <w:r w:rsidRPr="00520018">
        <w:rPr>
          <w:rFonts w:ascii="Times New Roman" w:eastAsia="Times New Roman" w:hAnsi="Times New Roman" w:cs="Times New Roman"/>
          <w:sz w:val="24"/>
          <w:szCs w:val="24"/>
          <w:lang w:val="en-US"/>
        </w:rPr>
        <w:t>, E., P.A. K</w:t>
      </w:r>
      <w:r w:rsidRPr="00520018">
        <w:rPr>
          <w:rFonts w:ascii="Times New Roman" w:eastAsia="Times New Roman" w:hAnsi="Times New Roman" w:cs="Times New Roman"/>
          <w:lang w:val="en-US"/>
        </w:rPr>
        <w:t>ENNETT</w:t>
      </w:r>
      <w:r w:rsidRPr="00520018">
        <w:rPr>
          <w:rFonts w:ascii="Times New Roman" w:eastAsia="Times New Roman" w:hAnsi="Times New Roman" w:cs="Times New Roman"/>
          <w:sz w:val="24"/>
          <w:szCs w:val="24"/>
          <w:lang w:val="en-US"/>
        </w:rPr>
        <w:t>-H</w:t>
      </w:r>
      <w:r w:rsidRPr="00520018">
        <w:rPr>
          <w:rFonts w:ascii="Times New Roman" w:eastAsia="Times New Roman" w:hAnsi="Times New Roman" w:cs="Times New Roman"/>
          <w:lang w:val="en-US"/>
        </w:rPr>
        <w:t>ENSEL</w:t>
      </w:r>
      <w:r w:rsidRPr="00520018">
        <w:rPr>
          <w:rFonts w:ascii="Times New Roman" w:eastAsia="Times New Roman" w:hAnsi="Times New Roman" w:cs="Times New Roman"/>
          <w:sz w:val="24"/>
          <w:szCs w:val="24"/>
          <w:lang w:val="en-US"/>
        </w:rPr>
        <w:t xml:space="preserve"> and J. K</w:t>
      </w:r>
      <w:r w:rsidRPr="00520018">
        <w:rPr>
          <w:rFonts w:ascii="Times New Roman" w:eastAsia="Times New Roman" w:hAnsi="Times New Roman" w:cs="Times New Roman"/>
          <w:lang w:val="en-US"/>
        </w:rPr>
        <w:t>IES</w:t>
      </w:r>
      <w:r w:rsidRPr="00520018">
        <w:rPr>
          <w:rFonts w:ascii="Times New Roman" w:eastAsia="Times New Roman" w:hAnsi="Times New Roman" w:cs="Times New Roman"/>
          <w:sz w:val="24"/>
          <w:szCs w:val="24"/>
          <w:lang w:val="en-US"/>
        </w:rPr>
        <w:t>.“</w:t>
      </w:r>
      <w:r w:rsidR="00F41395">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Pulling on the Heartstrings: Examining the Effects of Emotions and Gender in Persuasive Appeals.</w:t>
      </w:r>
      <w:r w:rsidR="00F41395">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w:t>
      </w:r>
      <w:r w:rsidRPr="00520018">
        <w:rPr>
          <w:rFonts w:ascii="Times New Roman" w:eastAsia="Times New Roman" w:hAnsi="Times New Roman" w:cs="Times New Roman"/>
          <w:i/>
          <w:sz w:val="24"/>
          <w:szCs w:val="24"/>
          <w:lang w:val="en-US"/>
        </w:rPr>
        <w:t>Journal of Advertising</w:t>
      </w:r>
      <w:r w:rsidRPr="00520018">
        <w:rPr>
          <w:rFonts w:ascii="Times New Roman" w:eastAsia="Times New Roman" w:hAnsi="Times New Roman" w:cs="Times New Roman"/>
          <w:sz w:val="24"/>
          <w:szCs w:val="24"/>
          <w:lang w:val="en-US"/>
        </w:rPr>
        <w:t xml:space="preserve"> 42, 1 (2013): 69-79. </w:t>
      </w: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p>
    <w:p w:rsidR="00366A03" w:rsidRPr="00520018" w:rsidRDefault="00B17EB3"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L</w:t>
      </w:r>
      <w:r w:rsidRPr="00520018">
        <w:rPr>
          <w:rFonts w:ascii="Times New Roman" w:eastAsia="Times New Roman" w:hAnsi="Times New Roman" w:cs="Times New Roman"/>
          <w:lang w:val="en-US"/>
        </w:rPr>
        <w:t>ILJANDER</w:t>
      </w:r>
      <w:r w:rsidRPr="00520018">
        <w:rPr>
          <w:rFonts w:ascii="Times New Roman" w:eastAsia="Times New Roman" w:hAnsi="Times New Roman" w:cs="Times New Roman"/>
          <w:sz w:val="24"/>
          <w:szCs w:val="24"/>
          <w:lang w:val="en-US"/>
        </w:rPr>
        <w:t>,</w:t>
      </w:r>
      <w:r w:rsidR="00F41395">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V. and T. S</w:t>
      </w:r>
      <w:r w:rsidRPr="00520018">
        <w:rPr>
          <w:rFonts w:ascii="Times New Roman" w:eastAsia="Times New Roman" w:hAnsi="Times New Roman" w:cs="Times New Roman"/>
          <w:lang w:val="en-US"/>
        </w:rPr>
        <w:t>TRANDVIK</w:t>
      </w:r>
      <w:r w:rsidRPr="00520018">
        <w:rPr>
          <w:rFonts w:ascii="Times New Roman" w:eastAsia="Times New Roman" w:hAnsi="Times New Roman" w:cs="Times New Roman"/>
          <w:sz w:val="24"/>
          <w:szCs w:val="24"/>
          <w:lang w:val="en-US"/>
        </w:rPr>
        <w:t>.</w:t>
      </w:r>
      <w:r w:rsidR="00366A03" w:rsidRPr="00520018">
        <w:rPr>
          <w:rFonts w:ascii="Times New Roman" w:eastAsia="Times New Roman" w:hAnsi="Times New Roman" w:cs="Times New Roman"/>
          <w:sz w:val="24"/>
          <w:szCs w:val="24"/>
          <w:lang w:val="en-US"/>
        </w:rPr>
        <w:t xml:space="preserve"> “Emotions </w:t>
      </w:r>
      <w:r w:rsidR="00F41395" w:rsidRPr="00520018">
        <w:rPr>
          <w:rFonts w:ascii="Times New Roman" w:eastAsia="Times New Roman" w:hAnsi="Times New Roman" w:cs="Times New Roman"/>
          <w:sz w:val="24"/>
          <w:szCs w:val="24"/>
          <w:lang w:val="en-US"/>
        </w:rPr>
        <w:t>in</w:t>
      </w:r>
      <w:r w:rsidR="00366A03" w:rsidRPr="00520018">
        <w:rPr>
          <w:rFonts w:ascii="Times New Roman" w:eastAsia="Times New Roman" w:hAnsi="Times New Roman" w:cs="Times New Roman"/>
          <w:sz w:val="24"/>
          <w:szCs w:val="24"/>
          <w:lang w:val="en-US"/>
        </w:rPr>
        <w:t xml:space="preserve"> Service Satisfaction”, </w:t>
      </w:r>
      <w:r w:rsidR="00366A03" w:rsidRPr="00520018">
        <w:rPr>
          <w:rFonts w:ascii="Times New Roman" w:eastAsia="Times New Roman" w:hAnsi="Times New Roman" w:cs="Times New Roman"/>
          <w:i/>
          <w:sz w:val="24"/>
          <w:szCs w:val="24"/>
          <w:lang w:val="en-US"/>
        </w:rPr>
        <w:t>International Journal of Service Industry Management</w:t>
      </w:r>
      <w:r w:rsidRPr="00520018">
        <w:rPr>
          <w:rFonts w:ascii="Times New Roman" w:eastAsia="Times New Roman" w:hAnsi="Times New Roman" w:cs="Times New Roman"/>
          <w:sz w:val="24"/>
          <w:szCs w:val="24"/>
          <w:lang w:val="en-US"/>
        </w:rPr>
        <w:t xml:space="preserve"> 8, 2 (1997): </w:t>
      </w:r>
      <w:r w:rsidR="00366A03" w:rsidRPr="00520018">
        <w:rPr>
          <w:rFonts w:ascii="Times New Roman" w:eastAsia="Times New Roman" w:hAnsi="Times New Roman" w:cs="Times New Roman"/>
          <w:sz w:val="24"/>
          <w:szCs w:val="24"/>
          <w:lang w:val="en-US"/>
        </w:rPr>
        <w:t>148-169</w:t>
      </w:r>
      <w:r w:rsidRPr="00520018">
        <w:rPr>
          <w:rFonts w:ascii="Times New Roman" w:eastAsia="Times New Roman" w:hAnsi="Times New Roman" w:cs="Times New Roman"/>
          <w:sz w:val="24"/>
          <w:szCs w:val="24"/>
          <w:lang w:val="en-US"/>
        </w:rPr>
        <w:t>.</w:t>
      </w: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p>
    <w:p w:rsidR="00AF69AC" w:rsidRPr="00520018" w:rsidRDefault="002F554F"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lastRenderedPageBreak/>
        <w:t>M</w:t>
      </w:r>
      <w:r w:rsidR="00B17EB3" w:rsidRPr="00520018">
        <w:rPr>
          <w:rFonts w:ascii="Times New Roman" w:eastAsia="Times New Roman" w:hAnsi="Times New Roman" w:cs="Times New Roman"/>
          <w:lang w:val="en-US"/>
        </w:rPr>
        <w:t>AGEE</w:t>
      </w:r>
      <w:r w:rsidR="00B17EB3" w:rsidRPr="00520018">
        <w:rPr>
          <w:rFonts w:ascii="Times New Roman" w:eastAsia="Times New Roman" w:hAnsi="Times New Roman" w:cs="Times New Roman"/>
          <w:sz w:val="24"/>
          <w:szCs w:val="24"/>
          <w:lang w:val="en-US"/>
        </w:rPr>
        <w:t>, K. “Shocktactics – Do They W</w:t>
      </w:r>
      <w:r w:rsidRPr="00520018">
        <w:rPr>
          <w:rFonts w:ascii="Times New Roman" w:eastAsia="Times New Roman" w:hAnsi="Times New Roman" w:cs="Times New Roman"/>
          <w:sz w:val="24"/>
          <w:szCs w:val="24"/>
          <w:lang w:val="en-US"/>
        </w:rPr>
        <w:t>ork?</w:t>
      </w:r>
      <w:r w:rsidR="00B17EB3" w:rsidRPr="00520018">
        <w:rPr>
          <w:rFonts w:ascii="Times New Roman" w:eastAsia="Times New Roman" w:hAnsi="Times New Roman" w:cs="Times New Roman"/>
          <w:sz w:val="24"/>
          <w:szCs w:val="24"/>
          <w:lang w:val="en-US"/>
        </w:rPr>
        <w:t>”</w:t>
      </w:r>
      <w:r w:rsidR="00F41395">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PR Week</w:t>
      </w:r>
      <w:r w:rsidR="00B17EB3" w:rsidRPr="00520018">
        <w:rPr>
          <w:rFonts w:ascii="Times New Roman" w:eastAsia="Times New Roman" w:hAnsi="Times New Roman" w:cs="Times New Roman"/>
          <w:sz w:val="24"/>
          <w:szCs w:val="24"/>
          <w:lang w:val="en-US"/>
        </w:rPr>
        <w:t xml:space="preserve"> December 8, 2011: [URL:</w:t>
      </w:r>
      <w:r w:rsidR="00B17EB3" w:rsidRPr="00520018">
        <w:rPr>
          <w:rFonts w:ascii="Times New Roman" w:eastAsia="Times New Roman" w:hAnsi="Times New Roman" w:cs="Times New Roman"/>
          <w:sz w:val="24"/>
          <w:szCs w:val="24"/>
          <w:lang w:val="en-US" w:eastAsia="en-GB"/>
        </w:rPr>
        <w:t>http://www.prweek.com/article/1108125/shock-tactics---work], accessed on August 16, 2014.</w:t>
      </w:r>
    </w:p>
    <w:p w:rsidR="00AF69AC" w:rsidRPr="00520018" w:rsidRDefault="00AF69AC" w:rsidP="003A2085">
      <w:pPr>
        <w:spacing w:after="0" w:line="240" w:lineRule="auto"/>
        <w:jc w:val="both"/>
        <w:rPr>
          <w:rFonts w:ascii="Times New Roman" w:eastAsia="Times New Roman" w:hAnsi="Times New Roman" w:cs="Times New Roman"/>
          <w:sz w:val="24"/>
          <w:szCs w:val="24"/>
          <w:lang w:val="en-US"/>
        </w:rPr>
      </w:pPr>
    </w:p>
    <w:p w:rsidR="002F554F" w:rsidRPr="00520018" w:rsidRDefault="002F554F"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M</w:t>
      </w:r>
      <w:r w:rsidR="00B17EB3" w:rsidRPr="00520018">
        <w:rPr>
          <w:rFonts w:ascii="Times New Roman" w:eastAsia="Times New Roman" w:hAnsi="Times New Roman" w:cs="Times New Roman"/>
          <w:lang w:val="en-US"/>
        </w:rPr>
        <w:t>ANRAL</w:t>
      </w:r>
      <w:r w:rsidR="00B17EB3" w:rsidRPr="00520018">
        <w:rPr>
          <w:rFonts w:ascii="Times New Roman" w:eastAsia="Times New Roman" w:hAnsi="Times New Roman" w:cs="Times New Roman"/>
          <w:sz w:val="24"/>
          <w:szCs w:val="24"/>
          <w:lang w:val="en-US"/>
        </w:rPr>
        <w:t xml:space="preserve">, K. “The Effects of Shock Advertising.” </w:t>
      </w:r>
      <w:r w:rsidR="00B17EB3" w:rsidRPr="00520018">
        <w:rPr>
          <w:rFonts w:ascii="Times New Roman" w:eastAsia="Times New Roman" w:hAnsi="Times New Roman" w:cs="Times New Roman"/>
          <w:i/>
          <w:sz w:val="24"/>
          <w:szCs w:val="24"/>
          <w:lang w:val="en-US"/>
        </w:rPr>
        <w:t>The Advertisin</w:t>
      </w:r>
      <w:r w:rsidRPr="00520018">
        <w:rPr>
          <w:rFonts w:ascii="Times New Roman" w:eastAsia="Times New Roman" w:hAnsi="Times New Roman" w:cs="Times New Roman"/>
          <w:i/>
          <w:sz w:val="24"/>
          <w:szCs w:val="24"/>
          <w:lang w:val="en-US"/>
        </w:rPr>
        <w:t>g Club</w:t>
      </w:r>
      <w:r w:rsidR="00437336" w:rsidRPr="00520018">
        <w:rPr>
          <w:rFonts w:ascii="Times New Roman" w:eastAsia="Times New Roman" w:hAnsi="Times New Roman" w:cs="Times New Roman"/>
          <w:sz w:val="24"/>
          <w:szCs w:val="24"/>
          <w:lang w:val="en-US"/>
        </w:rPr>
        <w:t xml:space="preserve"> November 15, 2011: [URL:</w:t>
      </w:r>
      <w:r w:rsidR="00F41395">
        <w:rPr>
          <w:rFonts w:ascii="Times New Roman" w:eastAsia="Times New Roman" w:hAnsi="Times New Roman" w:cs="Times New Roman"/>
          <w:sz w:val="24"/>
          <w:szCs w:val="24"/>
          <w:lang w:val="en-US"/>
        </w:rPr>
        <w:t xml:space="preserve"> </w:t>
      </w:r>
      <w:hyperlink r:id="rId19" w:history="1">
        <w:r w:rsidR="00437336" w:rsidRPr="00520018">
          <w:rPr>
            <w:rStyle w:val="Hyperlink"/>
            <w:rFonts w:ascii="Times New Roman" w:eastAsia="Times New Roman" w:hAnsi="Times New Roman" w:cs="Times New Roman"/>
            <w:color w:val="auto"/>
            <w:sz w:val="24"/>
            <w:szCs w:val="24"/>
            <w:lang w:val="en-US" w:eastAsia="en-GB"/>
          </w:rPr>
          <w:t>http://theadvertisingclub.net/index.php?option=com_content&amp;view=article&amp;id=3290:the-effects-of-shock-advertising&amp;catid=144&amp;Itemid=175</w:t>
        </w:r>
      </w:hyperlink>
      <w:r w:rsidR="00437336" w:rsidRPr="00520018">
        <w:rPr>
          <w:rFonts w:ascii="Times New Roman" w:eastAsia="Times New Roman" w:hAnsi="Times New Roman" w:cs="Times New Roman"/>
          <w:sz w:val="24"/>
          <w:szCs w:val="24"/>
          <w:lang w:val="en-US" w:eastAsia="en-GB"/>
        </w:rPr>
        <w:t>}, accessed on August 16, 2011</w:t>
      </w:r>
      <w:r w:rsidR="00437336" w:rsidRPr="00520018">
        <w:rPr>
          <w:rFonts w:ascii="Times New Roman" w:eastAsia="Times New Roman" w:hAnsi="Times New Roman" w:cs="Times New Roman"/>
          <w:sz w:val="20"/>
          <w:szCs w:val="20"/>
          <w:lang w:val="en-US" w:eastAsia="en-GB"/>
        </w:rPr>
        <w:t>.</w:t>
      </w:r>
    </w:p>
    <w:p w:rsidR="00AF69AC" w:rsidRPr="00520018" w:rsidRDefault="00AF69AC" w:rsidP="003A2085">
      <w:pPr>
        <w:spacing w:after="0" w:line="240" w:lineRule="auto"/>
        <w:jc w:val="both"/>
        <w:rPr>
          <w:rFonts w:ascii="Times New Roman" w:eastAsia="Times New Roman" w:hAnsi="Times New Roman" w:cs="Times New Roman"/>
          <w:sz w:val="24"/>
          <w:szCs w:val="24"/>
          <w:lang w:val="en-US"/>
        </w:rPr>
      </w:pPr>
    </w:p>
    <w:p w:rsidR="006A5CC9" w:rsidRPr="00520018" w:rsidRDefault="00437336" w:rsidP="00437336">
      <w:pPr>
        <w:spacing w:after="0" w:line="240" w:lineRule="auto"/>
        <w:jc w:val="both"/>
        <w:outlineLvl w:val="0"/>
        <w:rPr>
          <w:rFonts w:ascii="Times New Roman" w:eastAsia="Times New Roman" w:hAnsi="Times New Roman" w:cs="Times New Roman"/>
          <w:sz w:val="24"/>
          <w:szCs w:val="24"/>
        </w:rPr>
      </w:pPr>
      <w:r w:rsidRPr="00520018">
        <w:rPr>
          <w:rFonts w:ascii="Times New Roman" w:eastAsia="Times New Roman" w:hAnsi="Times New Roman" w:cs="Times New Roman"/>
          <w:sz w:val="24"/>
          <w:szCs w:val="24"/>
          <w:lang w:val="en-US"/>
        </w:rPr>
        <w:t>M</w:t>
      </w:r>
      <w:r w:rsidRPr="00520018">
        <w:rPr>
          <w:rFonts w:ascii="Times New Roman" w:eastAsia="Times New Roman" w:hAnsi="Times New Roman" w:cs="Times New Roman"/>
          <w:lang w:val="en-US"/>
        </w:rPr>
        <w:t>EHRABIAN</w:t>
      </w:r>
      <w:r w:rsidRPr="00520018">
        <w:rPr>
          <w:rFonts w:ascii="Times New Roman" w:eastAsia="Times New Roman" w:hAnsi="Times New Roman" w:cs="Times New Roman"/>
          <w:sz w:val="24"/>
          <w:szCs w:val="24"/>
          <w:lang w:val="en-US"/>
        </w:rPr>
        <w:t>, A. “</w:t>
      </w:r>
      <w:r w:rsidRPr="00520018">
        <w:rPr>
          <w:rFonts w:ascii="Times New Roman" w:eastAsia="Times New Roman" w:hAnsi="Times New Roman" w:cs="Times New Roman"/>
          <w:bCs/>
          <w:kern w:val="36"/>
          <w:sz w:val="24"/>
          <w:szCs w:val="24"/>
        </w:rPr>
        <w:t>Pleasure-Arousal-Dominance: A General Framework for Describing and Measuring Individual Differences in Temperament.”</w:t>
      </w:r>
      <w:r w:rsidR="00F41395">
        <w:rPr>
          <w:rFonts w:ascii="Times New Roman" w:eastAsia="Times New Roman" w:hAnsi="Times New Roman" w:cs="Times New Roman"/>
          <w:bCs/>
          <w:kern w:val="36"/>
          <w:sz w:val="24"/>
          <w:szCs w:val="24"/>
        </w:rPr>
        <w:t xml:space="preserve"> </w:t>
      </w:r>
      <w:hyperlink r:id="rId20" w:history="1">
        <w:r w:rsidR="006A5CC9" w:rsidRPr="00520018">
          <w:rPr>
            <w:rFonts w:ascii="Times New Roman" w:eastAsia="Times New Roman" w:hAnsi="Times New Roman" w:cs="Times New Roman"/>
            <w:i/>
            <w:sz w:val="24"/>
            <w:szCs w:val="24"/>
          </w:rPr>
          <w:t>Current Psychology</w:t>
        </w:r>
      </w:hyperlink>
      <w:r w:rsidRPr="00520018">
        <w:rPr>
          <w:rFonts w:ascii="Times New Roman" w:eastAsia="Times New Roman" w:hAnsi="Times New Roman" w:cs="Times New Roman"/>
          <w:sz w:val="24"/>
          <w:szCs w:val="24"/>
        </w:rPr>
        <w:t xml:space="preserve"> 14, 4 (1996):</w:t>
      </w:r>
      <w:r w:rsidR="006A5CC9" w:rsidRPr="00520018">
        <w:rPr>
          <w:rFonts w:ascii="Times New Roman" w:eastAsia="Times New Roman" w:hAnsi="Times New Roman" w:cs="Times New Roman"/>
          <w:sz w:val="24"/>
          <w:szCs w:val="24"/>
        </w:rPr>
        <w:t xml:space="preserve"> 261-292</w:t>
      </w:r>
    </w:p>
    <w:p w:rsidR="00AF69AC" w:rsidRPr="00520018" w:rsidRDefault="00AF69AC" w:rsidP="003A2085">
      <w:pPr>
        <w:spacing w:after="0" w:line="240" w:lineRule="auto"/>
        <w:jc w:val="both"/>
        <w:rPr>
          <w:rFonts w:ascii="Times New Roman" w:eastAsia="Times New Roman" w:hAnsi="Times New Roman" w:cs="Times New Roman"/>
          <w:sz w:val="24"/>
          <w:szCs w:val="24"/>
          <w:lang w:val="en-US"/>
        </w:rPr>
      </w:pPr>
    </w:p>
    <w:p w:rsidR="001778B4" w:rsidRPr="00520018" w:rsidRDefault="00437336" w:rsidP="003A2085">
      <w:pPr>
        <w:autoSpaceDE w:val="0"/>
        <w:autoSpaceDN w:val="0"/>
        <w:adjustRightInd w:val="0"/>
        <w:spacing w:after="0" w:line="240" w:lineRule="auto"/>
        <w:jc w:val="both"/>
        <w:rPr>
          <w:rFonts w:ascii="Times New Roman" w:hAnsi="Times New Roman" w:cs="Times New Roman"/>
          <w:sz w:val="24"/>
          <w:szCs w:val="24"/>
          <w:lang w:val="en-US"/>
        </w:rPr>
      </w:pPr>
      <w:r w:rsidRPr="00520018">
        <w:rPr>
          <w:rFonts w:ascii="Times New Roman" w:eastAsia="Times New Roman" w:hAnsi="Times New Roman" w:cs="Times New Roman"/>
          <w:sz w:val="24"/>
          <w:szCs w:val="24"/>
          <w:lang w:val="en-US"/>
        </w:rPr>
        <w:t>M</w:t>
      </w:r>
      <w:r w:rsidRPr="00520018">
        <w:rPr>
          <w:rFonts w:ascii="Times New Roman" w:eastAsia="Times New Roman" w:hAnsi="Times New Roman" w:cs="Times New Roman"/>
          <w:lang w:val="en-US"/>
        </w:rPr>
        <w:t>EHRABIAN</w:t>
      </w:r>
      <w:r w:rsidRPr="00520018">
        <w:rPr>
          <w:rFonts w:ascii="Times New Roman" w:eastAsia="Times New Roman" w:hAnsi="Times New Roman" w:cs="Times New Roman"/>
          <w:sz w:val="24"/>
          <w:szCs w:val="24"/>
          <w:lang w:val="en-US"/>
        </w:rPr>
        <w:t xml:space="preserve">, A. </w:t>
      </w:r>
      <w:r w:rsidRPr="00520018">
        <w:rPr>
          <w:rFonts w:ascii="Times New Roman" w:hAnsi="Times New Roman" w:cs="Times New Roman"/>
          <w:i/>
          <w:iCs/>
          <w:sz w:val="24"/>
          <w:szCs w:val="24"/>
          <w:lang w:val="en-US"/>
        </w:rPr>
        <w:t>Basic Dimensions for a General Psychological T</w:t>
      </w:r>
      <w:r w:rsidR="001778B4" w:rsidRPr="00520018">
        <w:rPr>
          <w:rFonts w:ascii="Times New Roman" w:hAnsi="Times New Roman" w:cs="Times New Roman"/>
          <w:i/>
          <w:iCs/>
          <w:sz w:val="24"/>
          <w:szCs w:val="24"/>
          <w:lang w:val="en-US"/>
        </w:rPr>
        <w:t xml:space="preserve">heory: Implications for </w:t>
      </w:r>
      <w:r w:rsidRPr="00520018">
        <w:rPr>
          <w:rFonts w:ascii="Times New Roman" w:hAnsi="Times New Roman" w:cs="Times New Roman"/>
          <w:i/>
          <w:iCs/>
          <w:sz w:val="24"/>
          <w:szCs w:val="24"/>
          <w:lang w:val="en-US"/>
        </w:rPr>
        <w:t>Personality, Social, E</w:t>
      </w:r>
      <w:r w:rsidR="001778B4" w:rsidRPr="00520018">
        <w:rPr>
          <w:rFonts w:ascii="Times New Roman" w:hAnsi="Times New Roman" w:cs="Times New Roman"/>
          <w:i/>
          <w:iCs/>
          <w:sz w:val="24"/>
          <w:szCs w:val="24"/>
          <w:lang w:val="en-US"/>
        </w:rPr>
        <w:t>nvironme</w:t>
      </w:r>
      <w:r w:rsidRPr="00520018">
        <w:rPr>
          <w:rFonts w:ascii="Times New Roman" w:hAnsi="Times New Roman" w:cs="Times New Roman"/>
          <w:i/>
          <w:iCs/>
          <w:sz w:val="24"/>
          <w:szCs w:val="24"/>
          <w:lang w:val="en-US"/>
        </w:rPr>
        <w:t>ntal, and Developmental S</w:t>
      </w:r>
      <w:r w:rsidR="001778B4" w:rsidRPr="00520018">
        <w:rPr>
          <w:rFonts w:ascii="Times New Roman" w:hAnsi="Times New Roman" w:cs="Times New Roman"/>
          <w:i/>
          <w:iCs/>
          <w:sz w:val="24"/>
          <w:szCs w:val="24"/>
          <w:lang w:val="en-US"/>
        </w:rPr>
        <w:t>tudies.</w:t>
      </w:r>
      <w:r w:rsidR="001778B4" w:rsidRPr="00520018">
        <w:rPr>
          <w:rFonts w:ascii="Times New Roman" w:hAnsi="Times New Roman" w:cs="Times New Roman"/>
          <w:sz w:val="24"/>
          <w:szCs w:val="24"/>
          <w:lang w:val="en-US"/>
        </w:rPr>
        <w:t xml:space="preserve"> Cambridge, MA: Oelgeschlager, Gunn &amp;</w:t>
      </w:r>
      <w:r w:rsidR="00F41395">
        <w:rPr>
          <w:rFonts w:ascii="Times New Roman" w:hAnsi="Times New Roman" w:cs="Times New Roman"/>
          <w:sz w:val="24"/>
          <w:szCs w:val="24"/>
          <w:lang w:val="en-US"/>
        </w:rPr>
        <w:t xml:space="preserve"> </w:t>
      </w:r>
      <w:r w:rsidR="001778B4" w:rsidRPr="00520018">
        <w:rPr>
          <w:rFonts w:ascii="Times New Roman" w:hAnsi="Times New Roman" w:cs="Times New Roman"/>
          <w:sz w:val="24"/>
          <w:szCs w:val="24"/>
          <w:lang w:val="en-US"/>
        </w:rPr>
        <w:t>Hain</w:t>
      </w:r>
      <w:r w:rsidRPr="00520018">
        <w:rPr>
          <w:rFonts w:ascii="Times New Roman" w:hAnsi="Times New Roman" w:cs="Times New Roman"/>
          <w:sz w:val="24"/>
          <w:szCs w:val="24"/>
          <w:lang w:val="en-US"/>
        </w:rPr>
        <w:t>, 1980.</w:t>
      </w:r>
    </w:p>
    <w:p w:rsidR="001778B4" w:rsidRPr="00520018" w:rsidRDefault="001778B4" w:rsidP="003A2085">
      <w:pPr>
        <w:spacing w:after="0" w:line="240" w:lineRule="auto"/>
        <w:jc w:val="both"/>
        <w:rPr>
          <w:rFonts w:ascii="Times New Roman" w:eastAsia="Times New Roman" w:hAnsi="Times New Roman" w:cs="Times New Roman"/>
          <w:sz w:val="24"/>
          <w:szCs w:val="24"/>
          <w:lang w:val="en-US"/>
        </w:rPr>
      </w:pPr>
    </w:p>
    <w:p w:rsidR="00F76D43" w:rsidRPr="00520018" w:rsidRDefault="00F76D43" w:rsidP="00F76D43">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M</w:t>
      </w:r>
      <w:r w:rsidRPr="00520018">
        <w:rPr>
          <w:rFonts w:ascii="Times New Roman" w:eastAsia="Times New Roman" w:hAnsi="Times New Roman" w:cs="Times New Roman"/>
          <w:lang w:val="en-US"/>
        </w:rPr>
        <w:t>ERRILL</w:t>
      </w:r>
      <w:r w:rsidRPr="00520018">
        <w:rPr>
          <w:rFonts w:ascii="Times New Roman" w:eastAsia="Times New Roman" w:hAnsi="Times New Roman" w:cs="Times New Roman"/>
          <w:sz w:val="24"/>
          <w:szCs w:val="24"/>
          <w:lang w:val="en-US"/>
        </w:rPr>
        <w:t xml:space="preserve">, M.V. “Four Challenges for Volunteer Leaders and Volunteer Managers.” World Volunteer WEB September 30, 2005: [URL: </w:t>
      </w:r>
      <w:hyperlink r:id="rId21" w:history="1">
        <w:r w:rsidRPr="00520018">
          <w:rPr>
            <w:rStyle w:val="Hyperlink"/>
            <w:rFonts w:ascii="Times New Roman" w:eastAsia="Times New Roman" w:hAnsi="Times New Roman" w:cs="Times New Roman"/>
            <w:color w:val="auto"/>
            <w:sz w:val="24"/>
            <w:szCs w:val="24"/>
            <w:lang w:val="en-US"/>
          </w:rPr>
          <w:t>http://www.worldvolunteerweb.org/resources/how-to-guides/manage-volunteers/how-do-i-manage-volunteers-additional-reading/doc/four-challenges-for-volunteer.html</w:t>
        </w:r>
      </w:hyperlink>
      <w:r w:rsidRPr="00520018">
        <w:rPr>
          <w:rFonts w:ascii="Times New Roman" w:eastAsia="Times New Roman" w:hAnsi="Times New Roman" w:cs="Times New Roman"/>
          <w:sz w:val="24"/>
          <w:szCs w:val="24"/>
          <w:lang w:val="en-US"/>
        </w:rPr>
        <w:t>], accessed on September 2, 2014.</w:t>
      </w:r>
    </w:p>
    <w:p w:rsidR="00F76D43" w:rsidRPr="00520018" w:rsidRDefault="00F76D43" w:rsidP="003A2085">
      <w:pPr>
        <w:spacing w:after="0" w:line="240" w:lineRule="auto"/>
        <w:jc w:val="both"/>
        <w:rPr>
          <w:rFonts w:ascii="Times New Roman" w:eastAsia="Times New Roman" w:hAnsi="Times New Roman" w:cs="Times New Roman"/>
          <w:sz w:val="24"/>
          <w:szCs w:val="24"/>
          <w:lang w:val="en-US"/>
        </w:rPr>
      </w:pP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M</w:t>
      </w:r>
      <w:r w:rsidR="00437336" w:rsidRPr="00520018">
        <w:rPr>
          <w:rFonts w:ascii="Times New Roman" w:eastAsia="Times New Roman" w:hAnsi="Times New Roman" w:cs="Times New Roman"/>
          <w:lang w:val="en-US"/>
        </w:rPr>
        <w:t>OELLER</w:t>
      </w:r>
      <w:r w:rsidR="00437336" w:rsidRPr="00520018">
        <w:rPr>
          <w:rFonts w:ascii="Times New Roman" w:eastAsia="Times New Roman" w:hAnsi="Times New Roman" w:cs="Times New Roman"/>
          <w:sz w:val="24"/>
          <w:szCs w:val="24"/>
          <w:lang w:val="en-US"/>
        </w:rPr>
        <w:t xml:space="preserve">, S. </w:t>
      </w:r>
      <w:r w:rsidRPr="00520018">
        <w:rPr>
          <w:rFonts w:ascii="Times New Roman" w:eastAsia="Times New Roman" w:hAnsi="Times New Roman" w:cs="Times New Roman"/>
          <w:i/>
          <w:sz w:val="24"/>
          <w:szCs w:val="24"/>
          <w:lang w:val="en-US"/>
        </w:rPr>
        <w:t>Compassion Fatigue: How the Media Sell Disease, Famine, War and Death</w:t>
      </w:r>
      <w:r w:rsidRPr="00520018">
        <w:rPr>
          <w:rFonts w:ascii="Times New Roman" w:eastAsia="Times New Roman" w:hAnsi="Times New Roman" w:cs="Times New Roman"/>
          <w:sz w:val="24"/>
          <w:szCs w:val="24"/>
          <w:lang w:val="en-US"/>
        </w:rPr>
        <w:t xml:space="preserve">, </w:t>
      </w:r>
      <w:r w:rsidR="00437336" w:rsidRPr="00520018">
        <w:rPr>
          <w:rFonts w:ascii="Times New Roman" w:eastAsia="Times New Roman" w:hAnsi="Times New Roman" w:cs="Times New Roman"/>
          <w:sz w:val="24"/>
          <w:szCs w:val="24"/>
          <w:lang w:val="en-US"/>
        </w:rPr>
        <w:t xml:space="preserve">New York: </w:t>
      </w:r>
      <w:r w:rsidRPr="00520018">
        <w:rPr>
          <w:rFonts w:ascii="Times New Roman" w:eastAsia="Times New Roman" w:hAnsi="Times New Roman" w:cs="Times New Roman"/>
          <w:sz w:val="24"/>
          <w:szCs w:val="24"/>
          <w:lang w:val="en-US"/>
        </w:rPr>
        <w:t xml:space="preserve">Routledge, </w:t>
      </w:r>
      <w:r w:rsidR="00437336" w:rsidRPr="00520018">
        <w:rPr>
          <w:rFonts w:ascii="Times New Roman" w:eastAsia="Times New Roman" w:hAnsi="Times New Roman" w:cs="Times New Roman"/>
          <w:sz w:val="24"/>
          <w:szCs w:val="24"/>
          <w:lang w:val="en-US"/>
        </w:rPr>
        <w:t>1999.</w:t>
      </w:r>
    </w:p>
    <w:p w:rsidR="009363C5" w:rsidRPr="00520018" w:rsidRDefault="009363C5" w:rsidP="003A2085">
      <w:pPr>
        <w:spacing w:after="0" w:line="240" w:lineRule="auto"/>
        <w:jc w:val="both"/>
        <w:rPr>
          <w:rFonts w:ascii="Times New Roman" w:eastAsia="Times New Roman" w:hAnsi="Times New Roman" w:cs="Times New Roman"/>
          <w:sz w:val="24"/>
          <w:szCs w:val="24"/>
          <w:lang w:val="en-US"/>
        </w:rPr>
      </w:pPr>
    </w:p>
    <w:p w:rsidR="002D314B" w:rsidRPr="00520018" w:rsidRDefault="002D314B"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M</w:t>
      </w:r>
      <w:r w:rsidRPr="00520018">
        <w:rPr>
          <w:rFonts w:ascii="Times New Roman" w:eastAsia="Times New Roman" w:hAnsi="Times New Roman" w:cs="Times New Roman"/>
          <w:lang w:val="en-US"/>
        </w:rPr>
        <w:t>OORE</w:t>
      </w:r>
      <w:r w:rsidR="00E253F9" w:rsidRPr="00520018">
        <w:rPr>
          <w:rFonts w:ascii="Times New Roman" w:eastAsia="Times New Roman" w:hAnsi="Times New Roman" w:cs="Times New Roman"/>
          <w:sz w:val="24"/>
          <w:szCs w:val="24"/>
          <w:lang w:val="en-US"/>
        </w:rPr>
        <w:t>,</w:t>
      </w:r>
      <w:r w:rsidRPr="00520018">
        <w:rPr>
          <w:rFonts w:ascii="Times New Roman" w:eastAsia="Times New Roman" w:hAnsi="Times New Roman" w:cs="Times New Roman"/>
          <w:sz w:val="24"/>
          <w:szCs w:val="24"/>
          <w:lang w:val="en-US"/>
        </w:rPr>
        <w:t xml:space="preserve"> D.J. “</w:t>
      </w:r>
      <w:r w:rsidR="00E253F9" w:rsidRPr="00520018">
        <w:rPr>
          <w:rFonts w:ascii="Times New Roman" w:eastAsia="Times New Roman" w:hAnsi="Times New Roman" w:cs="Times New Roman"/>
          <w:sz w:val="24"/>
          <w:szCs w:val="24"/>
          <w:lang w:val="en-US"/>
        </w:rPr>
        <w:t>Emotion as a M</w:t>
      </w:r>
      <w:r w:rsidRPr="00520018">
        <w:rPr>
          <w:rFonts w:ascii="Times New Roman" w:eastAsia="Times New Roman" w:hAnsi="Times New Roman" w:cs="Times New Roman"/>
          <w:sz w:val="24"/>
          <w:szCs w:val="24"/>
          <w:lang w:val="en-US"/>
        </w:rPr>
        <w:t xml:space="preserve">ediator of the Influence of Gender on Advertising Effectiveness: Gender Differences in Online Self-Reports.” </w:t>
      </w:r>
      <w:r w:rsidRPr="00520018">
        <w:rPr>
          <w:rFonts w:ascii="Times New Roman" w:eastAsia="Times New Roman" w:hAnsi="Times New Roman" w:cs="Times New Roman"/>
          <w:i/>
          <w:sz w:val="24"/>
          <w:szCs w:val="24"/>
          <w:lang w:val="en-US"/>
        </w:rPr>
        <w:t>Basic and Applied Social Psychology</w:t>
      </w:r>
      <w:r w:rsidRPr="00520018">
        <w:rPr>
          <w:rFonts w:ascii="Times New Roman" w:eastAsia="Times New Roman" w:hAnsi="Times New Roman" w:cs="Times New Roman"/>
          <w:sz w:val="24"/>
          <w:szCs w:val="24"/>
          <w:lang w:val="en-US"/>
        </w:rPr>
        <w:t xml:space="preserve"> 29, 3 (2007): 203-211.</w:t>
      </w:r>
    </w:p>
    <w:p w:rsidR="002D314B" w:rsidRPr="00520018" w:rsidRDefault="002D314B" w:rsidP="003A2085">
      <w:pPr>
        <w:spacing w:after="0" w:line="240" w:lineRule="auto"/>
        <w:jc w:val="both"/>
        <w:rPr>
          <w:rFonts w:ascii="Times New Roman" w:eastAsia="Times New Roman" w:hAnsi="Times New Roman" w:cs="Times New Roman"/>
          <w:sz w:val="24"/>
          <w:szCs w:val="24"/>
          <w:lang w:val="en-US"/>
        </w:rPr>
      </w:pPr>
    </w:p>
    <w:p w:rsidR="009363C5" w:rsidRPr="00520018" w:rsidRDefault="00B314EC" w:rsidP="003A2085">
      <w:pPr>
        <w:pStyle w:val="Heading2"/>
        <w:shd w:val="clear" w:color="auto" w:fill="FFFFFF"/>
        <w:spacing w:before="0"/>
        <w:jc w:val="both"/>
        <w:rPr>
          <w:rFonts w:ascii="Times New Roman" w:hAnsi="Times New Roman" w:cs="Times New Roman"/>
          <w:color w:val="auto"/>
          <w:sz w:val="24"/>
          <w:szCs w:val="24"/>
          <w:lang w:val="en-US"/>
        </w:rPr>
      </w:pPr>
      <w:hyperlink r:id="rId22" w:tooltip="Click to search for more items by this author" w:history="1">
        <w:r w:rsidR="009363C5" w:rsidRPr="00520018">
          <w:rPr>
            <w:rStyle w:val="Hyperlink"/>
            <w:rFonts w:ascii="Times New Roman" w:hAnsi="Times New Roman" w:cs="Times New Roman"/>
            <w:color w:val="auto"/>
            <w:sz w:val="24"/>
            <w:szCs w:val="24"/>
            <w:u w:val="none"/>
            <w:lang w:val="en-US"/>
          </w:rPr>
          <w:t>M</w:t>
        </w:r>
        <w:r w:rsidR="00437336" w:rsidRPr="00520018">
          <w:rPr>
            <w:rStyle w:val="Hyperlink"/>
            <w:rFonts w:ascii="Times New Roman" w:hAnsi="Times New Roman" w:cs="Times New Roman"/>
            <w:color w:val="auto"/>
            <w:sz w:val="22"/>
            <w:szCs w:val="22"/>
            <w:u w:val="none"/>
            <w:lang w:val="en-US"/>
          </w:rPr>
          <w:t>OORE</w:t>
        </w:r>
        <w:r w:rsidR="00F41395">
          <w:rPr>
            <w:rStyle w:val="Hyperlink"/>
            <w:rFonts w:ascii="Times New Roman" w:hAnsi="Times New Roman" w:cs="Times New Roman"/>
            <w:color w:val="auto"/>
            <w:sz w:val="24"/>
            <w:szCs w:val="24"/>
            <w:u w:val="none"/>
            <w:lang w:val="en-US"/>
          </w:rPr>
          <w:t xml:space="preserve">, D.J. and W. D. </w:t>
        </w:r>
        <w:r w:rsidR="00437336" w:rsidRPr="00520018">
          <w:rPr>
            <w:rStyle w:val="Hyperlink"/>
            <w:rFonts w:ascii="Times New Roman" w:hAnsi="Times New Roman" w:cs="Times New Roman"/>
            <w:color w:val="auto"/>
            <w:sz w:val="24"/>
            <w:szCs w:val="24"/>
            <w:u w:val="none"/>
            <w:lang w:val="en-US"/>
          </w:rPr>
          <w:t>H</w:t>
        </w:r>
        <w:r w:rsidR="00437336" w:rsidRPr="00520018">
          <w:rPr>
            <w:rStyle w:val="Hyperlink"/>
            <w:rFonts w:ascii="Times New Roman" w:hAnsi="Times New Roman" w:cs="Times New Roman"/>
            <w:color w:val="auto"/>
            <w:sz w:val="22"/>
            <w:szCs w:val="22"/>
            <w:u w:val="none"/>
            <w:lang w:val="en-US"/>
          </w:rPr>
          <w:t>ARRIS</w:t>
        </w:r>
        <w:r w:rsidR="00437336" w:rsidRPr="00520018">
          <w:rPr>
            <w:rStyle w:val="Hyperlink"/>
            <w:rFonts w:ascii="Times New Roman" w:hAnsi="Times New Roman" w:cs="Times New Roman"/>
            <w:color w:val="auto"/>
            <w:sz w:val="24"/>
            <w:szCs w:val="24"/>
            <w:u w:val="none"/>
            <w:lang w:val="en-US"/>
          </w:rPr>
          <w:t>.</w:t>
        </w:r>
      </w:hyperlink>
      <w:r w:rsidR="00437336" w:rsidRPr="00520018">
        <w:rPr>
          <w:rStyle w:val="Hyperlink"/>
          <w:rFonts w:ascii="Times New Roman" w:hAnsi="Times New Roman" w:cs="Times New Roman"/>
          <w:color w:val="auto"/>
          <w:sz w:val="24"/>
          <w:szCs w:val="24"/>
          <w:u w:val="none"/>
          <w:lang w:val="en-US"/>
        </w:rPr>
        <w:t xml:space="preserve"> “Affec</w:t>
      </w:r>
      <w:r w:rsidR="00437336" w:rsidRPr="00520018">
        <w:rPr>
          <w:rFonts w:ascii="Times New Roman" w:hAnsi="Times New Roman" w:cs="Times New Roman"/>
          <w:bCs/>
          <w:color w:val="auto"/>
          <w:sz w:val="24"/>
          <w:szCs w:val="24"/>
          <w:lang w:val="en-US"/>
        </w:rPr>
        <w:t>t Intensity and the Consumer's Attitude Toward High Impact Emotional Advertising A</w:t>
      </w:r>
      <w:r w:rsidR="002F554F" w:rsidRPr="00520018">
        <w:rPr>
          <w:rFonts w:ascii="Times New Roman" w:hAnsi="Times New Roman" w:cs="Times New Roman"/>
          <w:bCs/>
          <w:color w:val="auto"/>
          <w:sz w:val="24"/>
          <w:szCs w:val="24"/>
          <w:lang w:val="en-US"/>
        </w:rPr>
        <w:t>ppeals</w:t>
      </w:r>
      <w:r w:rsidR="00FA3226" w:rsidRPr="00520018">
        <w:rPr>
          <w:rFonts w:ascii="Times New Roman" w:hAnsi="Times New Roman" w:cs="Times New Roman"/>
          <w:bCs/>
          <w:color w:val="auto"/>
          <w:sz w:val="24"/>
          <w:szCs w:val="24"/>
          <w:lang w:val="en-US"/>
        </w:rPr>
        <w:t xml:space="preserve">.” </w:t>
      </w:r>
      <w:r w:rsidR="00FA3226" w:rsidRPr="00520018">
        <w:rPr>
          <w:rFonts w:ascii="Times New Roman" w:hAnsi="Times New Roman" w:cs="Times New Roman"/>
          <w:bCs/>
          <w:i/>
          <w:color w:val="auto"/>
          <w:sz w:val="24"/>
          <w:szCs w:val="24"/>
          <w:lang w:val="en-US"/>
        </w:rPr>
        <w:t>Journal of Advertising</w:t>
      </w:r>
      <w:r w:rsidR="00FA3226" w:rsidRPr="00520018">
        <w:rPr>
          <w:rFonts w:ascii="Times New Roman" w:hAnsi="Times New Roman" w:cs="Times New Roman"/>
          <w:bCs/>
          <w:color w:val="auto"/>
          <w:sz w:val="24"/>
          <w:szCs w:val="24"/>
          <w:lang w:val="en-US"/>
        </w:rPr>
        <w:t xml:space="preserve"> 25, 2 (1996): 37-50.</w:t>
      </w:r>
    </w:p>
    <w:p w:rsidR="009363C5" w:rsidRPr="00520018" w:rsidRDefault="009363C5" w:rsidP="003A2085">
      <w:pPr>
        <w:spacing w:after="0" w:line="240" w:lineRule="auto"/>
        <w:jc w:val="both"/>
        <w:rPr>
          <w:rFonts w:ascii="Times New Roman" w:eastAsia="Times New Roman" w:hAnsi="Times New Roman" w:cs="Times New Roman"/>
          <w:sz w:val="24"/>
          <w:szCs w:val="24"/>
          <w:lang w:val="en-US"/>
        </w:rPr>
      </w:pPr>
    </w:p>
    <w:p w:rsidR="001778B4" w:rsidRPr="00520018" w:rsidRDefault="001778B4" w:rsidP="00FA3226">
      <w:pPr>
        <w:autoSpaceDE w:val="0"/>
        <w:autoSpaceDN w:val="0"/>
        <w:adjustRightInd w:val="0"/>
        <w:spacing w:after="0" w:line="240" w:lineRule="auto"/>
        <w:jc w:val="both"/>
        <w:rPr>
          <w:rFonts w:ascii="Times New Roman" w:hAnsi="Times New Roman" w:cs="Times New Roman"/>
          <w:sz w:val="24"/>
          <w:szCs w:val="24"/>
          <w:lang w:val="en-US"/>
        </w:rPr>
      </w:pPr>
      <w:r w:rsidRPr="00520018">
        <w:rPr>
          <w:rFonts w:ascii="Times New Roman" w:hAnsi="Times New Roman" w:cs="Times New Roman"/>
          <w:sz w:val="24"/>
          <w:szCs w:val="24"/>
          <w:lang w:val="en-US"/>
        </w:rPr>
        <w:t xml:space="preserve">NCVO </w:t>
      </w:r>
      <w:r w:rsidRPr="00520018">
        <w:rPr>
          <w:rFonts w:ascii="Times New Roman" w:hAnsi="Times New Roman" w:cs="Times New Roman"/>
          <w:bCs/>
          <w:sz w:val="24"/>
          <w:szCs w:val="24"/>
          <w:lang w:val="en-US"/>
        </w:rPr>
        <w:t>UK Civil Society Almanac 2012.</w:t>
      </w:r>
      <w:r w:rsidR="00FA3226" w:rsidRPr="00520018">
        <w:rPr>
          <w:rFonts w:ascii="Times New Roman" w:hAnsi="Times New Roman" w:cs="Times New Roman"/>
          <w:bCs/>
          <w:sz w:val="24"/>
          <w:szCs w:val="24"/>
          <w:lang w:val="en-US"/>
        </w:rPr>
        <w:t xml:space="preserve"> “</w:t>
      </w:r>
      <w:r w:rsidR="00FA3226" w:rsidRPr="00520018">
        <w:rPr>
          <w:rFonts w:ascii="Times New Roman" w:hAnsi="Times New Roman" w:cs="Times New Roman"/>
          <w:kern w:val="36"/>
          <w:sz w:val="24"/>
          <w:szCs w:val="24"/>
        </w:rPr>
        <w:t>What proportion of people give to charity?.”</w:t>
      </w:r>
      <w:r w:rsidR="00FA3226" w:rsidRPr="00520018">
        <w:rPr>
          <w:rFonts w:ascii="Times New Roman" w:hAnsi="Times New Roman" w:cs="Times New Roman"/>
          <w:bCs/>
          <w:sz w:val="24"/>
          <w:szCs w:val="24"/>
          <w:lang w:val="en-US"/>
        </w:rPr>
        <w:t>[URL:</w:t>
      </w:r>
      <w:r w:rsidRPr="00520018">
        <w:rPr>
          <w:rFonts w:ascii="Times New Roman" w:hAnsi="Times New Roman" w:cs="Times New Roman"/>
          <w:bCs/>
          <w:sz w:val="24"/>
          <w:szCs w:val="24"/>
          <w:lang w:val="en-US"/>
        </w:rPr>
        <w:t xml:space="preserve"> </w:t>
      </w:r>
      <w:hyperlink r:id="rId23" w:history="1">
        <w:r w:rsidR="00FA3226" w:rsidRPr="00520018">
          <w:rPr>
            <w:rStyle w:val="Hyperlink"/>
            <w:rFonts w:ascii="Times New Roman" w:hAnsi="Times New Roman" w:cs="Times New Roman"/>
            <w:bCs/>
            <w:color w:val="auto"/>
            <w:sz w:val="24"/>
            <w:szCs w:val="24"/>
            <w:lang w:val="en-US"/>
          </w:rPr>
          <w:t>http://data.ncvo.org.uk/a/almanac12/almanac/voluntary-sector/income-in-focus/what-are-the-main-trends-in-charitable-giving/</w:t>
        </w:r>
      </w:hyperlink>
      <w:r w:rsidR="00FA3226" w:rsidRPr="00520018">
        <w:rPr>
          <w:rFonts w:ascii="Times New Roman" w:hAnsi="Times New Roman" w:cs="Times New Roman"/>
          <w:bCs/>
          <w:sz w:val="24"/>
          <w:szCs w:val="24"/>
          <w:lang w:val="en-US"/>
        </w:rPr>
        <w:t>], accessed on August 16, 2014.</w:t>
      </w: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N</w:t>
      </w:r>
      <w:r w:rsidR="00FA3226" w:rsidRPr="00520018">
        <w:rPr>
          <w:rFonts w:ascii="Times New Roman" w:eastAsia="Times New Roman" w:hAnsi="Times New Roman" w:cs="Times New Roman"/>
          <w:lang w:val="en-US"/>
        </w:rPr>
        <w:t>EZLEK</w:t>
      </w:r>
      <w:r w:rsidR="00FA3226" w:rsidRPr="00520018">
        <w:rPr>
          <w:rFonts w:ascii="Times New Roman" w:eastAsia="Times New Roman" w:hAnsi="Times New Roman" w:cs="Times New Roman"/>
          <w:sz w:val="24"/>
          <w:szCs w:val="24"/>
          <w:lang w:val="en-US"/>
        </w:rPr>
        <w:t xml:space="preserve"> J. and P. K</w:t>
      </w:r>
      <w:r w:rsidR="00FA3226" w:rsidRPr="00520018">
        <w:rPr>
          <w:rFonts w:ascii="Times New Roman" w:eastAsia="Times New Roman" w:hAnsi="Times New Roman" w:cs="Times New Roman"/>
          <w:lang w:val="en-US"/>
        </w:rPr>
        <w:t>UPPENS</w:t>
      </w:r>
      <w:r w:rsidR="00FA3226" w:rsidRPr="00520018">
        <w:rPr>
          <w:rFonts w:ascii="Times New Roman" w:eastAsia="Times New Roman" w:hAnsi="Times New Roman" w:cs="Times New Roman"/>
          <w:sz w:val="24"/>
          <w:szCs w:val="24"/>
          <w:lang w:val="en-US"/>
        </w:rPr>
        <w:t>.</w:t>
      </w:r>
      <w:r w:rsidR="00F41395">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“Regulating Positive and Negative Emotions in Daily Life</w:t>
      </w:r>
      <w:r w:rsidR="00FA3226" w:rsidRPr="00520018">
        <w:rPr>
          <w:rFonts w:ascii="Times New Roman" w:eastAsia="Times New Roman" w:hAnsi="Times New Roman" w:cs="Times New Roman"/>
          <w:sz w:val="24"/>
          <w:szCs w:val="24"/>
          <w:lang w:val="en-US"/>
        </w:rPr>
        <w:t>.</w:t>
      </w:r>
      <w:r w:rsidRPr="00520018">
        <w:rPr>
          <w:rFonts w:ascii="Times New Roman" w:eastAsia="Times New Roman" w:hAnsi="Times New Roman" w:cs="Times New Roman"/>
          <w:sz w:val="24"/>
          <w:szCs w:val="24"/>
          <w:lang w:val="en-US"/>
        </w:rPr>
        <w:t>”</w:t>
      </w:r>
      <w:r w:rsidR="00F41395">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Journal of Personality</w:t>
      </w:r>
      <w:r w:rsidR="00FA3226" w:rsidRPr="00520018">
        <w:rPr>
          <w:rFonts w:ascii="Times New Roman" w:eastAsia="Times New Roman" w:hAnsi="Times New Roman" w:cs="Times New Roman"/>
          <w:sz w:val="24"/>
          <w:szCs w:val="24"/>
          <w:lang w:val="en-US"/>
        </w:rPr>
        <w:t xml:space="preserve"> 76, 3 (2008):</w:t>
      </w:r>
      <w:r w:rsidRPr="00520018">
        <w:rPr>
          <w:rFonts w:ascii="Times New Roman" w:eastAsia="Times New Roman" w:hAnsi="Times New Roman" w:cs="Times New Roman"/>
          <w:sz w:val="24"/>
          <w:szCs w:val="24"/>
          <w:lang w:val="en-US"/>
        </w:rPr>
        <w:t xml:space="preserve"> 561-579</w:t>
      </w: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p>
    <w:p w:rsidR="00E449A3" w:rsidRPr="00520018" w:rsidRDefault="00E449A3" w:rsidP="00E449A3">
      <w:pPr>
        <w:shd w:val="clear" w:color="auto" w:fill="FFFFFF"/>
        <w:spacing w:after="100" w:line="240" w:lineRule="auto"/>
        <w:rPr>
          <w:rFonts w:ascii="Times New Roman" w:eastAsia="Times New Roman" w:hAnsi="Times New Roman" w:cs="Times New Roman"/>
          <w:sz w:val="24"/>
          <w:szCs w:val="24"/>
          <w:lang w:eastAsia="en-GB"/>
        </w:rPr>
      </w:pPr>
      <w:r w:rsidRPr="00520018">
        <w:rPr>
          <w:rFonts w:ascii="Times New Roman" w:eastAsia="Times New Roman" w:hAnsi="Times New Roman" w:cs="Times New Roman"/>
          <w:sz w:val="24"/>
          <w:szCs w:val="24"/>
          <w:lang w:eastAsia="en-GB"/>
        </w:rPr>
        <w:t>O</w:t>
      </w:r>
      <w:r w:rsidRPr="00520018">
        <w:rPr>
          <w:rFonts w:ascii="Times New Roman" w:eastAsia="Times New Roman" w:hAnsi="Times New Roman" w:cs="Times New Roman"/>
          <w:lang w:eastAsia="en-GB"/>
        </w:rPr>
        <w:t>LIVER</w:t>
      </w:r>
      <w:r w:rsidRPr="00520018">
        <w:rPr>
          <w:rFonts w:ascii="Times New Roman" w:eastAsia="Times New Roman" w:hAnsi="Times New Roman" w:cs="Times New Roman"/>
          <w:sz w:val="24"/>
          <w:szCs w:val="24"/>
          <w:lang w:eastAsia="en-GB"/>
        </w:rPr>
        <w:t>, R.L. “</w:t>
      </w:r>
      <w:r w:rsidRPr="00520018">
        <w:rPr>
          <w:rFonts w:ascii="Times New Roman" w:eastAsia="Times New Roman" w:hAnsi="Times New Roman" w:cs="Times New Roman"/>
          <w:iCs/>
          <w:sz w:val="24"/>
          <w:szCs w:val="24"/>
          <w:lang w:eastAsia="en-GB"/>
        </w:rPr>
        <w:t>Cognitive, Affective, and Attribute Bases of the Satisfaction Response</w:t>
      </w:r>
      <w:r w:rsidRPr="00520018">
        <w:rPr>
          <w:rFonts w:ascii="Times New Roman" w:eastAsia="Times New Roman" w:hAnsi="Times New Roman" w:cs="Times New Roman"/>
          <w:sz w:val="24"/>
          <w:szCs w:val="24"/>
          <w:lang w:eastAsia="en-GB"/>
        </w:rPr>
        <w:t xml:space="preserve">.” </w:t>
      </w:r>
      <w:r w:rsidRPr="00520018">
        <w:rPr>
          <w:rFonts w:ascii="Times New Roman" w:eastAsia="Times New Roman" w:hAnsi="Times New Roman" w:cs="Times New Roman"/>
          <w:i/>
          <w:iCs/>
          <w:sz w:val="24"/>
          <w:szCs w:val="24"/>
          <w:lang w:eastAsia="en-GB"/>
        </w:rPr>
        <w:t>Journal of Consumer Research</w:t>
      </w:r>
      <w:r w:rsidRPr="00520018">
        <w:rPr>
          <w:rFonts w:ascii="Times New Roman" w:eastAsia="Times New Roman" w:hAnsi="Times New Roman" w:cs="Times New Roman"/>
          <w:sz w:val="24"/>
          <w:szCs w:val="24"/>
          <w:lang w:eastAsia="en-GB"/>
        </w:rPr>
        <w:t xml:space="preserve"> 20, 3 (1993): 418</w:t>
      </w:r>
      <w:r w:rsidRPr="00520018">
        <w:rPr>
          <w:rFonts w:ascii="Cambria Math" w:eastAsia="Times New Roman" w:hAnsi="Cambria Math" w:cs="Cambria Math"/>
          <w:sz w:val="24"/>
          <w:szCs w:val="24"/>
          <w:lang w:eastAsia="en-GB"/>
        </w:rPr>
        <w:t>‐</w:t>
      </w:r>
      <w:r w:rsidRPr="00520018">
        <w:rPr>
          <w:rFonts w:ascii="Times New Roman" w:eastAsia="Times New Roman" w:hAnsi="Times New Roman" w:cs="Times New Roman"/>
          <w:sz w:val="24"/>
          <w:szCs w:val="24"/>
          <w:lang w:eastAsia="en-GB"/>
        </w:rPr>
        <w:t>30</w:t>
      </w:r>
    </w:p>
    <w:p w:rsidR="00707BF9" w:rsidRPr="00520018" w:rsidRDefault="00707BF9" w:rsidP="00E449A3">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2D314B" w:rsidRPr="00520018" w:rsidRDefault="002D314B" w:rsidP="00E449A3">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20018">
        <w:rPr>
          <w:rFonts w:ascii="Times New Roman" w:eastAsia="Times New Roman" w:hAnsi="Times New Roman" w:cs="Times New Roman"/>
          <w:sz w:val="24"/>
          <w:szCs w:val="24"/>
          <w:lang w:eastAsia="en-GB"/>
        </w:rPr>
        <w:t>O</w:t>
      </w:r>
      <w:r w:rsidRPr="00520018">
        <w:rPr>
          <w:rFonts w:ascii="Times New Roman" w:eastAsia="Times New Roman" w:hAnsi="Times New Roman" w:cs="Times New Roman"/>
          <w:lang w:eastAsia="en-GB"/>
        </w:rPr>
        <w:t>RTH</w:t>
      </w:r>
      <w:r w:rsidRPr="00520018">
        <w:rPr>
          <w:rFonts w:ascii="Times New Roman" w:eastAsia="Times New Roman" w:hAnsi="Times New Roman" w:cs="Times New Roman"/>
          <w:sz w:val="24"/>
          <w:szCs w:val="24"/>
          <w:lang w:eastAsia="en-GB"/>
        </w:rPr>
        <w:t>, U.R., K.M</w:t>
      </w:r>
      <w:r w:rsidRPr="00520018">
        <w:rPr>
          <w:rFonts w:ascii="Times New Roman" w:eastAsia="Times New Roman" w:hAnsi="Times New Roman" w:cs="Times New Roman"/>
          <w:lang w:eastAsia="en-GB"/>
        </w:rPr>
        <w:t>ALKEWITZ</w:t>
      </w:r>
      <w:r w:rsidRPr="00520018">
        <w:rPr>
          <w:rFonts w:ascii="Times New Roman" w:eastAsia="Times New Roman" w:hAnsi="Times New Roman" w:cs="Times New Roman"/>
          <w:sz w:val="24"/>
          <w:szCs w:val="24"/>
          <w:lang w:eastAsia="en-GB"/>
        </w:rPr>
        <w:t xml:space="preserve"> and C.B</w:t>
      </w:r>
      <w:r w:rsidRPr="00520018">
        <w:rPr>
          <w:rFonts w:ascii="Times New Roman" w:eastAsia="Times New Roman" w:hAnsi="Times New Roman" w:cs="Times New Roman"/>
          <w:lang w:eastAsia="en-GB"/>
        </w:rPr>
        <w:t>EE</w:t>
      </w:r>
      <w:r w:rsidRPr="00520018">
        <w:rPr>
          <w:rFonts w:ascii="Times New Roman" w:eastAsia="Times New Roman" w:hAnsi="Times New Roman" w:cs="Times New Roman"/>
          <w:sz w:val="24"/>
          <w:szCs w:val="24"/>
          <w:lang w:eastAsia="en-GB"/>
        </w:rPr>
        <w:t>.</w:t>
      </w:r>
      <w:r w:rsidR="00F41395">
        <w:rPr>
          <w:rFonts w:ascii="Times New Roman" w:eastAsia="Times New Roman" w:hAnsi="Times New Roman" w:cs="Times New Roman"/>
          <w:sz w:val="24"/>
          <w:szCs w:val="24"/>
          <w:lang w:eastAsia="en-GB"/>
        </w:rPr>
        <w:t xml:space="preserve"> </w:t>
      </w:r>
      <w:r w:rsidRPr="00520018">
        <w:rPr>
          <w:rFonts w:ascii="Times New Roman" w:eastAsia="Times New Roman" w:hAnsi="Times New Roman" w:cs="Times New Roman"/>
          <w:sz w:val="24"/>
          <w:szCs w:val="24"/>
          <w:lang w:eastAsia="en-GB"/>
        </w:rPr>
        <w:t>“Gender and Personality Drivers of Consumer Mixed Emotional Response to Advertising.”</w:t>
      </w:r>
      <w:r w:rsidR="00F41395">
        <w:rPr>
          <w:rFonts w:ascii="Times New Roman" w:eastAsia="Times New Roman" w:hAnsi="Times New Roman" w:cs="Times New Roman"/>
          <w:sz w:val="24"/>
          <w:szCs w:val="24"/>
          <w:lang w:eastAsia="en-GB"/>
        </w:rPr>
        <w:t xml:space="preserve"> </w:t>
      </w:r>
      <w:r w:rsidRPr="00520018">
        <w:rPr>
          <w:rFonts w:ascii="Times New Roman" w:eastAsia="Times New Roman" w:hAnsi="Times New Roman" w:cs="Times New Roman"/>
          <w:i/>
          <w:sz w:val="24"/>
          <w:szCs w:val="24"/>
          <w:lang w:eastAsia="en-GB"/>
        </w:rPr>
        <w:t>Journal of Current Issues and Research in Advertising</w:t>
      </w:r>
      <w:r w:rsidRPr="00520018">
        <w:rPr>
          <w:rFonts w:ascii="Times New Roman" w:eastAsia="Times New Roman" w:hAnsi="Times New Roman" w:cs="Times New Roman"/>
          <w:sz w:val="24"/>
          <w:szCs w:val="24"/>
          <w:lang w:eastAsia="en-GB"/>
        </w:rPr>
        <w:t xml:space="preserve"> 32, 1 (2010): 69-80.</w:t>
      </w:r>
    </w:p>
    <w:p w:rsidR="002D314B" w:rsidRPr="00520018" w:rsidRDefault="002D314B" w:rsidP="00E449A3">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4E6BE1" w:rsidRPr="00520018" w:rsidRDefault="00E449A3" w:rsidP="00707BF9">
      <w:pPr>
        <w:autoSpaceDE w:val="0"/>
        <w:autoSpaceDN w:val="0"/>
        <w:adjustRightInd w:val="0"/>
        <w:spacing w:after="0" w:line="240" w:lineRule="auto"/>
        <w:jc w:val="both"/>
        <w:rPr>
          <w:rFonts w:ascii="Times New Roman" w:hAnsi="Times New Roman" w:cs="Times New Roman"/>
          <w:sz w:val="24"/>
          <w:szCs w:val="24"/>
          <w:lang w:val="en-US"/>
        </w:rPr>
      </w:pPr>
      <w:r w:rsidRPr="00520018">
        <w:rPr>
          <w:rFonts w:ascii="Times New Roman" w:eastAsia="Times New Roman" w:hAnsi="Times New Roman" w:cs="Times New Roman"/>
          <w:sz w:val="24"/>
          <w:szCs w:val="24"/>
          <w:lang w:eastAsia="en-GB"/>
        </w:rPr>
        <w:lastRenderedPageBreak/>
        <w:t>O</w:t>
      </w:r>
      <w:r w:rsidRPr="00520018">
        <w:rPr>
          <w:rFonts w:ascii="Times New Roman" w:eastAsia="Times New Roman" w:hAnsi="Times New Roman" w:cs="Times New Roman"/>
          <w:lang w:eastAsia="en-GB"/>
        </w:rPr>
        <w:t>RTONY</w:t>
      </w:r>
      <w:r w:rsidRPr="00520018">
        <w:rPr>
          <w:rFonts w:ascii="Times New Roman" w:eastAsia="Times New Roman" w:hAnsi="Times New Roman" w:cs="Times New Roman"/>
          <w:sz w:val="24"/>
          <w:szCs w:val="24"/>
          <w:lang w:eastAsia="en-GB"/>
        </w:rPr>
        <w:t>, A., D.A. N</w:t>
      </w:r>
      <w:r w:rsidRPr="00520018">
        <w:rPr>
          <w:rFonts w:ascii="Times New Roman" w:eastAsia="Times New Roman" w:hAnsi="Times New Roman" w:cs="Times New Roman"/>
          <w:lang w:eastAsia="en-GB"/>
        </w:rPr>
        <w:t>ORMAN</w:t>
      </w:r>
      <w:r w:rsidRPr="00520018">
        <w:rPr>
          <w:rFonts w:ascii="Times New Roman" w:eastAsia="Times New Roman" w:hAnsi="Times New Roman" w:cs="Times New Roman"/>
          <w:sz w:val="24"/>
          <w:szCs w:val="24"/>
          <w:lang w:eastAsia="en-GB"/>
        </w:rPr>
        <w:t xml:space="preserve"> and W. R</w:t>
      </w:r>
      <w:r w:rsidRPr="00520018">
        <w:rPr>
          <w:rFonts w:ascii="Times New Roman" w:eastAsia="Times New Roman" w:hAnsi="Times New Roman" w:cs="Times New Roman"/>
          <w:lang w:eastAsia="en-GB"/>
        </w:rPr>
        <w:t>EVELLE</w:t>
      </w:r>
      <w:r w:rsidRPr="00520018">
        <w:rPr>
          <w:rFonts w:ascii="Times New Roman" w:eastAsia="Times New Roman" w:hAnsi="Times New Roman" w:cs="Times New Roman"/>
          <w:sz w:val="24"/>
          <w:szCs w:val="24"/>
          <w:lang w:eastAsia="en-GB"/>
        </w:rPr>
        <w:t>. “</w:t>
      </w:r>
      <w:r w:rsidRPr="00520018">
        <w:rPr>
          <w:rFonts w:ascii="Times New Roman" w:hAnsi="Times New Roman" w:cs="Times New Roman"/>
          <w:sz w:val="24"/>
          <w:szCs w:val="24"/>
          <w:lang w:val="en-US"/>
        </w:rPr>
        <w:t>Effective Functioning: A Three Level Model of</w:t>
      </w:r>
      <w:r w:rsidR="00F41395">
        <w:rPr>
          <w:rFonts w:ascii="Times New Roman" w:hAnsi="Times New Roman" w:cs="Times New Roman"/>
          <w:sz w:val="24"/>
          <w:szCs w:val="24"/>
          <w:lang w:val="en-US"/>
        </w:rPr>
        <w:t xml:space="preserve"> </w:t>
      </w:r>
      <w:r w:rsidRPr="00520018">
        <w:rPr>
          <w:rFonts w:ascii="Times New Roman" w:hAnsi="Times New Roman" w:cs="Times New Roman"/>
          <w:sz w:val="24"/>
          <w:szCs w:val="24"/>
          <w:lang w:val="en-US"/>
        </w:rPr>
        <w:t xml:space="preserve">Affect, Motivation, Cognition, and Behavior.” In </w:t>
      </w:r>
      <w:r w:rsidRPr="00520018">
        <w:rPr>
          <w:rFonts w:ascii="Times New Roman" w:hAnsi="Times New Roman" w:cs="Times New Roman"/>
          <w:i/>
          <w:sz w:val="24"/>
          <w:szCs w:val="24"/>
          <w:lang w:val="en-US"/>
        </w:rPr>
        <w:t>Who Needs Emotions? The Brain Meets the Machine</w:t>
      </w:r>
      <w:r w:rsidRPr="00520018">
        <w:rPr>
          <w:rFonts w:ascii="Times New Roman" w:hAnsi="Times New Roman" w:cs="Times New Roman"/>
          <w:sz w:val="24"/>
          <w:szCs w:val="24"/>
          <w:lang w:val="en-US"/>
        </w:rPr>
        <w:t>, J. F</w:t>
      </w:r>
      <w:r w:rsidR="00707BF9" w:rsidRPr="00520018">
        <w:rPr>
          <w:rFonts w:ascii="Times New Roman" w:hAnsi="Times New Roman" w:cs="Times New Roman"/>
          <w:sz w:val="24"/>
          <w:szCs w:val="24"/>
          <w:lang w:val="en-US"/>
        </w:rPr>
        <w:t>ell</w:t>
      </w:r>
      <w:r w:rsidRPr="00520018">
        <w:rPr>
          <w:rFonts w:ascii="Times New Roman" w:hAnsi="Times New Roman" w:cs="Times New Roman"/>
          <w:sz w:val="24"/>
          <w:szCs w:val="24"/>
          <w:lang w:val="en-US"/>
        </w:rPr>
        <w:t>ous and M. A</w:t>
      </w:r>
      <w:r w:rsidR="00707BF9" w:rsidRPr="00520018">
        <w:rPr>
          <w:rFonts w:ascii="Times New Roman" w:hAnsi="Times New Roman" w:cs="Times New Roman"/>
          <w:sz w:val="24"/>
          <w:szCs w:val="24"/>
          <w:lang w:val="en-US"/>
        </w:rPr>
        <w:t>rbib</w:t>
      </w:r>
      <w:r w:rsidRPr="00520018">
        <w:rPr>
          <w:rFonts w:ascii="Times New Roman" w:hAnsi="Times New Roman" w:cs="Times New Roman"/>
          <w:sz w:val="24"/>
          <w:szCs w:val="24"/>
          <w:lang w:val="en-US"/>
        </w:rPr>
        <w:t>, eds. New York: Oxford University Press, 2005.</w:t>
      </w:r>
    </w:p>
    <w:p w:rsidR="004E6BE1" w:rsidRPr="00520018" w:rsidRDefault="004E6BE1" w:rsidP="003A2085">
      <w:pPr>
        <w:spacing w:after="0" w:line="240" w:lineRule="auto"/>
        <w:jc w:val="both"/>
        <w:rPr>
          <w:rFonts w:ascii="Times New Roman" w:hAnsi="Times New Roman" w:cs="Times New Roman"/>
          <w:sz w:val="20"/>
          <w:szCs w:val="20"/>
          <w:lang w:val="en-US"/>
        </w:rPr>
      </w:pPr>
    </w:p>
    <w:p w:rsidR="0063676B" w:rsidRPr="00520018" w:rsidRDefault="0063676B" w:rsidP="003A2085">
      <w:pPr>
        <w:spacing w:after="0" w:line="240" w:lineRule="auto"/>
        <w:jc w:val="both"/>
        <w:rPr>
          <w:rFonts w:ascii="Times New Roman" w:eastAsia="Times New Roman" w:hAnsi="Times New Roman" w:cs="Times New Roman"/>
          <w:sz w:val="24"/>
          <w:szCs w:val="24"/>
          <w:lang w:val="en-US"/>
        </w:rPr>
      </w:pPr>
    </w:p>
    <w:p w:rsidR="00366A03" w:rsidRPr="00520018" w:rsidRDefault="00AE17AB" w:rsidP="003A2085">
      <w:pPr>
        <w:spacing w:after="0" w:line="240" w:lineRule="auto"/>
        <w:jc w:val="both"/>
        <w:rPr>
          <w:rFonts w:ascii="Times New Roman" w:hAnsi="Times New Roman" w:cs="Times New Roman"/>
          <w:sz w:val="24"/>
          <w:szCs w:val="24"/>
        </w:rPr>
      </w:pPr>
      <w:r w:rsidRPr="00520018">
        <w:rPr>
          <w:rFonts w:ascii="Times New Roman" w:hAnsi="Times New Roman" w:cs="Times New Roman"/>
          <w:bCs/>
          <w:sz w:val="24"/>
          <w:szCs w:val="24"/>
        </w:rPr>
        <w:t>P</w:t>
      </w:r>
      <w:r w:rsidRPr="00520018">
        <w:rPr>
          <w:rFonts w:ascii="Times New Roman" w:hAnsi="Times New Roman" w:cs="Times New Roman"/>
          <w:bCs/>
        </w:rPr>
        <w:t>ANKSEPP</w:t>
      </w:r>
      <w:r w:rsidRPr="00520018">
        <w:rPr>
          <w:rFonts w:ascii="Times New Roman" w:hAnsi="Times New Roman" w:cs="Times New Roman"/>
          <w:bCs/>
          <w:sz w:val="24"/>
          <w:szCs w:val="24"/>
        </w:rPr>
        <w:t>, J.</w:t>
      </w:r>
      <w:r w:rsidR="00F41395">
        <w:rPr>
          <w:rFonts w:ascii="Times New Roman" w:hAnsi="Times New Roman" w:cs="Times New Roman"/>
          <w:bCs/>
          <w:sz w:val="24"/>
          <w:szCs w:val="24"/>
        </w:rPr>
        <w:t xml:space="preserve"> </w:t>
      </w:r>
      <w:r w:rsidRPr="00520018">
        <w:rPr>
          <w:rFonts w:ascii="Times New Roman" w:hAnsi="Times New Roman" w:cs="Times New Roman"/>
          <w:i/>
          <w:iCs/>
          <w:sz w:val="24"/>
          <w:szCs w:val="24"/>
        </w:rPr>
        <w:t xml:space="preserve">Affective Neuroscience: the Foundations of Human and Animal Emotions. </w:t>
      </w:r>
      <w:r w:rsidRPr="00520018">
        <w:rPr>
          <w:rFonts w:ascii="Times New Roman" w:hAnsi="Times New Roman" w:cs="Times New Roman"/>
          <w:iCs/>
          <w:sz w:val="24"/>
          <w:szCs w:val="24"/>
        </w:rPr>
        <w:t>Series in Affective Science</w:t>
      </w:r>
      <w:r w:rsidRPr="00520018">
        <w:rPr>
          <w:rFonts w:ascii="Times New Roman" w:hAnsi="Times New Roman" w:cs="Times New Roman"/>
          <w:sz w:val="24"/>
          <w:szCs w:val="24"/>
        </w:rPr>
        <w:t>, XII.</w:t>
      </w:r>
      <w:r w:rsidR="00F41395">
        <w:rPr>
          <w:rFonts w:ascii="Times New Roman" w:hAnsi="Times New Roman" w:cs="Times New Roman"/>
          <w:sz w:val="24"/>
          <w:szCs w:val="24"/>
        </w:rPr>
        <w:t xml:space="preserve"> </w:t>
      </w:r>
      <w:r w:rsidRPr="00520018">
        <w:rPr>
          <w:rFonts w:ascii="Times New Roman" w:hAnsi="Times New Roman" w:cs="Times New Roman"/>
          <w:iCs/>
          <w:sz w:val="24"/>
          <w:szCs w:val="24"/>
        </w:rPr>
        <w:t>New York, NY</w:t>
      </w:r>
      <w:r w:rsidRPr="00520018">
        <w:rPr>
          <w:rFonts w:ascii="Times New Roman" w:hAnsi="Times New Roman" w:cs="Times New Roman"/>
          <w:sz w:val="24"/>
          <w:szCs w:val="24"/>
        </w:rPr>
        <w:t>: Oxford University Press, 1998.</w:t>
      </w:r>
    </w:p>
    <w:p w:rsidR="00AE17AB" w:rsidRPr="00520018" w:rsidRDefault="00AE17AB" w:rsidP="003A2085">
      <w:pPr>
        <w:spacing w:after="0" w:line="240" w:lineRule="auto"/>
        <w:jc w:val="both"/>
        <w:rPr>
          <w:rFonts w:ascii="Times New Roman" w:eastAsia="Times New Roman" w:hAnsi="Times New Roman" w:cs="Times New Roman"/>
          <w:sz w:val="24"/>
          <w:szCs w:val="24"/>
          <w:lang w:val="en-US"/>
        </w:rPr>
      </w:pPr>
    </w:p>
    <w:p w:rsidR="00AB7887" w:rsidRPr="00520018" w:rsidRDefault="00AB7887"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P</w:t>
      </w:r>
      <w:r w:rsidR="00AE17AB" w:rsidRPr="00520018">
        <w:rPr>
          <w:rFonts w:ascii="Times New Roman" w:eastAsia="Times New Roman" w:hAnsi="Times New Roman" w:cs="Times New Roman"/>
          <w:lang w:val="en-US"/>
        </w:rPr>
        <w:t>ARRY</w:t>
      </w:r>
      <w:r w:rsidR="00AE17AB" w:rsidRPr="00520018">
        <w:rPr>
          <w:rFonts w:ascii="Times New Roman" w:eastAsia="Times New Roman" w:hAnsi="Times New Roman" w:cs="Times New Roman"/>
          <w:sz w:val="24"/>
          <w:szCs w:val="24"/>
          <w:lang w:val="en-US"/>
        </w:rPr>
        <w:t>, S., R. J</w:t>
      </w:r>
      <w:r w:rsidR="00AE17AB" w:rsidRPr="00520018">
        <w:rPr>
          <w:rFonts w:ascii="Times New Roman" w:eastAsia="Times New Roman" w:hAnsi="Times New Roman" w:cs="Times New Roman"/>
          <w:lang w:val="en-US"/>
        </w:rPr>
        <w:t>ONES</w:t>
      </w:r>
      <w:r w:rsidR="00AE17AB" w:rsidRPr="00520018">
        <w:rPr>
          <w:rFonts w:ascii="Times New Roman" w:eastAsia="Times New Roman" w:hAnsi="Times New Roman" w:cs="Times New Roman"/>
          <w:sz w:val="24"/>
          <w:szCs w:val="24"/>
          <w:lang w:val="en-US"/>
        </w:rPr>
        <w:t>, P. S</w:t>
      </w:r>
      <w:r w:rsidR="00AE17AB" w:rsidRPr="00520018">
        <w:rPr>
          <w:rFonts w:ascii="Times New Roman" w:eastAsia="Times New Roman" w:hAnsi="Times New Roman" w:cs="Times New Roman"/>
          <w:lang w:val="en-US"/>
        </w:rPr>
        <w:t>TERN</w:t>
      </w:r>
      <w:r w:rsidR="00AE17AB" w:rsidRPr="00520018">
        <w:rPr>
          <w:rFonts w:ascii="Times New Roman" w:eastAsia="Times New Roman" w:hAnsi="Times New Roman" w:cs="Times New Roman"/>
          <w:sz w:val="24"/>
          <w:szCs w:val="24"/>
          <w:lang w:val="en-US"/>
        </w:rPr>
        <w:t xml:space="preserve"> and M. R</w:t>
      </w:r>
      <w:r w:rsidR="00AE17AB" w:rsidRPr="00520018">
        <w:rPr>
          <w:rFonts w:ascii="Times New Roman" w:eastAsia="Times New Roman" w:hAnsi="Times New Roman" w:cs="Times New Roman"/>
          <w:lang w:val="en-US"/>
        </w:rPr>
        <w:t>OBINSON</w:t>
      </w:r>
      <w:r w:rsidR="00AE17AB" w:rsidRPr="00520018">
        <w:rPr>
          <w:rFonts w:ascii="Times New Roman" w:eastAsia="Times New Roman" w:hAnsi="Times New Roman" w:cs="Times New Roman"/>
          <w:sz w:val="24"/>
          <w:szCs w:val="24"/>
          <w:lang w:val="en-US"/>
        </w:rPr>
        <w:t>. “‘Shockadvertising’: An Exploratory Investigation Into Attitudinal V</w:t>
      </w:r>
      <w:r w:rsidRPr="00520018">
        <w:rPr>
          <w:rFonts w:ascii="Times New Roman" w:eastAsia="Times New Roman" w:hAnsi="Times New Roman" w:cs="Times New Roman"/>
          <w:sz w:val="24"/>
          <w:szCs w:val="24"/>
          <w:lang w:val="en-US"/>
        </w:rPr>
        <w:t>ariatio</w:t>
      </w:r>
      <w:r w:rsidR="00AE17AB" w:rsidRPr="00520018">
        <w:rPr>
          <w:rFonts w:ascii="Times New Roman" w:eastAsia="Times New Roman" w:hAnsi="Times New Roman" w:cs="Times New Roman"/>
          <w:sz w:val="24"/>
          <w:szCs w:val="24"/>
          <w:lang w:val="en-US"/>
        </w:rPr>
        <w:t>ns and Emotional Reactions to Shock A</w:t>
      </w:r>
      <w:r w:rsidRPr="00520018">
        <w:rPr>
          <w:rFonts w:ascii="Times New Roman" w:eastAsia="Times New Roman" w:hAnsi="Times New Roman" w:cs="Times New Roman"/>
          <w:sz w:val="24"/>
          <w:szCs w:val="24"/>
          <w:lang w:val="en-US"/>
        </w:rPr>
        <w:t>dvertising</w:t>
      </w:r>
      <w:r w:rsidR="00AE17AB"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i/>
          <w:sz w:val="24"/>
          <w:szCs w:val="24"/>
          <w:lang w:val="en-US"/>
        </w:rPr>
        <w:t xml:space="preserve">Journal of Consumer </w:t>
      </w:r>
      <w:r w:rsidR="00AE17AB" w:rsidRPr="00520018">
        <w:rPr>
          <w:rFonts w:ascii="Times New Roman" w:eastAsia="Times New Roman" w:hAnsi="Times New Roman" w:cs="Times New Roman"/>
          <w:i/>
          <w:sz w:val="24"/>
          <w:szCs w:val="24"/>
          <w:lang w:val="en-US"/>
        </w:rPr>
        <w:t>Behavior</w:t>
      </w:r>
      <w:r w:rsidR="00AE17AB" w:rsidRPr="00520018">
        <w:rPr>
          <w:rFonts w:ascii="Times New Roman" w:eastAsia="Times New Roman" w:hAnsi="Times New Roman" w:cs="Times New Roman"/>
          <w:sz w:val="24"/>
          <w:szCs w:val="24"/>
          <w:lang w:val="en-US"/>
        </w:rPr>
        <w:t xml:space="preserve"> 12 (2013):</w:t>
      </w:r>
      <w:r w:rsidRPr="00520018">
        <w:rPr>
          <w:rFonts w:ascii="Times New Roman" w:eastAsia="Times New Roman" w:hAnsi="Times New Roman" w:cs="Times New Roman"/>
          <w:sz w:val="24"/>
          <w:szCs w:val="24"/>
          <w:lang w:val="en-US"/>
        </w:rPr>
        <w:t xml:space="preserve"> 112-121.</w:t>
      </w:r>
    </w:p>
    <w:p w:rsidR="00AE17AB" w:rsidRPr="00520018" w:rsidRDefault="00AE17AB" w:rsidP="003A2085">
      <w:pPr>
        <w:spacing w:after="0" w:line="240" w:lineRule="auto"/>
        <w:jc w:val="both"/>
        <w:rPr>
          <w:rFonts w:ascii="Times New Roman" w:eastAsia="Times New Roman" w:hAnsi="Times New Roman" w:cs="Times New Roman"/>
          <w:sz w:val="24"/>
          <w:szCs w:val="24"/>
          <w:lang w:val="en-US"/>
        </w:rPr>
      </w:pP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P</w:t>
      </w:r>
      <w:r w:rsidR="004213AD" w:rsidRPr="00520018">
        <w:rPr>
          <w:rFonts w:ascii="Times New Roman" w:eastAsia="Times New Roman" w:hAnsi="Times New Roman" w:cs="Times New Roman"/>
          <w:lang w:val="en-US"/>
        </w:rPr>
        <w:t>OWER</w:t>
      </w:r>
      <w:r w:rsidR="004213AD" w:rsidRPr="00520018">
        <w:rPr>
          <w:rFonts w:ascii="Times New Roman" w:eastAsia="Times New Roman" w:hAnsi="Times New Roman" w:cs="Times New Roman"/>
          <w:sz w:val="24"/>
          <w:szCs w:val="24"/>
          <w:lang w:val="en-US"/>
        </w:rPr>
        <w:t xml:space="preserve">, M.J. </w:t>
      </w:r>
      <w:r w:rsidRPr="00520018">
        <w:rPr>
          <w:rFonts w:ascii="Times New Roman" w:eastAsia="Times New Roman" w:hAnsi="Times New Roman" w:cs="Times New Roman"/>
          <w:sz w:val="24"/>
          <w:szCs w:val="24"/>
          <w:lang w:val="en-US"/>
        </w:rPr>
        <w:t>(2006) “</w:t>
      </w:r>
      <w:r w:rsidRPr="00520018">
        <w:rPr>
          <w:rFonts w:ascii="Times New Roman" w:eastAsia="Times New Roman" w:hAnsi="Times New Roman" w:cs="Times New Roman"/>
          <w:i/>
          <w:sz w:val="24"/>
          <w:szCs w:val="24"/>
          <w:lang w:val="en-US"/>
        </w:rPr>
        <w:t>The Structure of Emotion: An Empirical Comparison of Six Models”</w:t>
      </w:r>
      <w:r w:rsidRPr="00520018">
        <w:rPr>
          <w:rFonts w:ascii="Times New Roman" w:eastAsia="Times New Roman" w:hAnsi="Times New Roman" w:cs="Times New Roman"/>
          <w:sz w:val="24"/>
          <w:szCs w:val="24"/>
          <w:lang w:val="en-US"/>
        </w:rPr>
        <w:t>, Journal of Cognition and Emotion</w:t>
      </w:r>
      <w:r w:rsidR="004213AD" w:rsidRPr="00520018">
        <w:rPr>
          <w:rFonts w:ascii="Times New Roman" w:eastAsia="Times New Roman" w:hAnsi="Times New Roman" w:cs="Times New Roman"/>
          <w:sz w:val="24"/>
          <w:szCs w:val="24"/>
          <w:lang w:val="en-US"/>
        </w:rPr>
        <w:t xml:space="preserve"> 20, 5 (2006):</w:t>
      </w:r>
      <w:r w:rsidRPr="00520018">
        <w:rPr>
          <w:rFonts w:ascii="Times New Roman" w:eastAsia="Times New Roman" w:hAnsi="Times New Roman" w:cs="Times New Roman"/>
          <w:sz w:val="24"/>
          <w:szCs w:val="24"/>
          <w:lang w:val="en-US"/>
        </w:rPr>
        <w:t xml:space="preserve"> 694-713</w:t>
      </w:r>
    </w:p>
    <w:p w:rsidR="00140A65" w:rsidRPr="00520018" w:rsidRDefault="00140A65" w:rsidP="00140A65">
      <w:pPr>
        <w:pStyle w:val="Heading1"/>
        <w:jc w:val="both"/>
        <w:rPr>
          <w:b w:val="0"/>
          <w:sz w:val="24"/>
          <w:szCs w:val="24"/>
        </w:rPr>
      </w:pPr>
      <w:r w:rsidRPr="00520018">
        <w:rPr>
          <w:b w:val="0"/>
          <w:sz w:val="24"/>
          <w:szCs w:val="24"/>
        </w:rPr>
        <w:t>Q</w:t>
      </w:r>
      <w:r w:rsidRPr="00520018">
        <w:rPr>
          <w:b w:val="0"/>
          <w:sz w:val="22"/>
          <w:szCs w:val="22"/>
        </w:rPr>
        <w:t>UAINTON</w:t>
      </w:r>
      <w:r w:rsidRPr="00520018">
        <w:rPr>
          <w:b w:val="0"/>
          <w:sz w:val="24"/>
          <w:szCs w:val="24"/>
        </w:rPr>
        <w:t>, G. “Change Makers: Barnardo's.” Third Sector July 1, 2013: [URL: http://www.thirdsector.co.uk/change-makers-barnardos/communications/article/1188136], accessed 14 July 2014.</w:t>
      </w: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S</w:t>
      </w:r>
      <w:r w:rsidR="004213AD" w:rsidRPr="00520018">
        <w:rPr>
          <w:rFonts w:ascii="Times New Roman" w:eastAsia="Times New Roman" w:hAnsi="Times New Roman" w:cs="Times New Roman"/>
          <w:lang w:val="en-US"/>
        </w:rPr>
        <w:t>CHLEGELMILCH</w:t>
      </w:r>
      <w:r w:rsidR="004213AD" w:rsidRPr="00520018">
        <w:rPr>
          <w:rFonts w:ascii="Times New Roman" w:eastAsia="Times New Roman" w:hAnsi="Times New Roman" w:cs="Times New Roman"/>
          <w:sz w:val="24"/>
          <w:szCs w:val="24"/>
          <w:lang w:val="en-US"/>
        </w:rPr>
        <w:t>, B., A. L</w:t>
      </w:r>
      <w:r w:rsidR="004213AD" w:rsidRPr="00520018">
        <w:rPr>
          <w:rFonts w:ascii="Times New Roman" w:eastAsia="Times New Roman" w:hAnsi="Times New Roman" w:cs="Times New Roman"/>
          <w:lang w:val="en-US"/>
        </w:rPr>
        <w:t>OVE</w:t>
      </w:r>
      <w:r w:rsidR="004213AD" w:rsidRPr="00520018">
        <w:rPr>
          <w:rFonts w:ascii="Times New Roman" w:eastAsia="Times New Roman" w:hAnsi="Times New Roman" w:cs="Times New Roman"/>
          <w:sz w:val="24"/>
          <w:szCs w:val="24"/>
          <w:lang w:val="en-US"/>
        </w:rPr>
        <w:t xml:space="preserve"> and A. D</w:t>
      </w:r>
      <w:r w:rsidR="004213AD" w:rsidRPr="00520018">
        <w:rPr>
          <w:rFonts w:ascii="Times New Roman" w:eastAsia="Times New Roman" w:hAnsi="Times New Roman" w:cs="Times New Roman"/>
          <w:lang w:val="en-US"/>
        </w:rPr>
        <w:t>IAMANTOPOLOUS</w:t>
      </w:r>
      <w:r w:rsidR="004213AD" w:rsidRPr="00520018">
        <w:rPr>
          <w:rFonts w:ascii="Times New Roman" w:eastAsia="Times New Roman" w:hAnsi="Times New Roman" w:cs="Times New Roman"/>
          <w:sz w:val="24"/>
          <w:szCs w:val="24"/>
          <w:lang w:val="en-US"/>
        </w:rPr>
        <w:t>.</w:t>
      </w:r>
      <w:r w:rsidRPr="00520018">
        <w:rPr>
          <w:rFonts w:ascii="Times New Roman" w:eastAsia="Times New Roman" w:hAnsi="Times New Roman" w:cs="Times New Roman"/>
          <w:sz w:val="24"/>
          <w:szCs w:val="24"/>
          <w:lang w:val="en-US"/>
        </w:rPr>
        <w:t>(1996), “Responses to Different Charity Appeals: The Impact of Donor Characteristics on the Amount of Donations</w:t>
      </w:r>
      <w:r w:rsidR="004213AD" w:rsidRPr="00520018">
        <w:rPr>
          <w:rFonts w:ascii="Times New Roman" w:eastAsia="Times New Roman" w:hAnsi="Times New Roman" w:cs="Times New Roman"/>
          <w:sz w:val="24"/>
          <w:szCs w:val="24"/>
          <w:lang w:val="en-US"/>
        </w:rPr>
        <w:t>.</w:t>
      </w:r>
      <w:r w:rsidRPr="00520018">
        <w:rPr>
          <w:rFonts w:ascii="Times New Roman" w:eastAsia="Times New Roman" w:hAnsi="Times New Roman" w:cs="Times New Roman"/>
          <w:sz w:val="24"/>
          <w:szCs w:val="24"/>
          <w:lang w:val="en-US"/>
        </w:rPr>
        <w:t>”</w:t>
      </w:r>
      <w:r w:rsidR="004213AD" w:rsidRPr="00520018">
        <w:rPr>
          <w:rFonts w:ascii="Times New Roman" w:eastAsia="Times New Roman" w:hAnsi="Times New Roman" w:cs="Times New Roman"/>
          <w:sz w:val="24"/>
          <w:szCs w:val="24"/>
          <w:lang w:val="en-US"/>
        </w:rPr>
        <w:t xml:space="preserve"> European Journal o</w:t>
      </w:r>
      <w:r w:rsidRPr="00520018">
        <w:rPr>
          <w:rFonts w:ascii="Times New Roman" w:eastAsia="Times New Roman" w:hAnsi="Times New Roman" w:cs="Times New Roman"/>
          <w:sz w:val="24"/>
          <w:szCs w:val="24"/>
          <w:lang w:val="en-US"/>
        </w:rPr>
        <w:t>f Marketing</w:t>
      </w:r>
      <w:r w:rsidR="004213AD" w:rsidRPr="00520018">
        <w:rPr>
          <w:rFonts w:ascii="Times New Roman" w:eastAsia="Times New Roman" w:hAnsi="Times New Roman" w:cs="Times New Roman"/>
          <w:sz w:val="24"/>
          <w:szCs w:val="24"/>
          <w:lang w:val="en-US"/>
        </w:rPr>
        <w:t xml:space="preserve"> 3, 8 (1996):</w:t>
      </w:r>
      <w:r w:rsidRPr="00520018">
        <w:rPr>
          <w:rFonts w:ascii="Times New Roman" w:eastAsia="Times New Roman" w:hAnsi="Times New Roman" w:cs="Times New Roman"/>
          <w:sz w:val="24"/>
          <w:szCs w:val="24"/>
          <w:lang w:val="en-US"/>
        </w:rPr>
        <w:t xml:space="preserve"> 548-559</w:t>
      </w:r>
      <w:r w:rsidR="004213AD" w:rsidRPr="00520018">
        <w:rPr>
          <w:rFonts w:ascii="Times New Roman" w:eastAsia="Times New Roman" w:hAnsi="Times New Roman" w:cs="Times New Roman"/>
          <w:sz w:val="24"/>
          <w:szCs w:val="24"/>
          <w:lang w:val="en-US"/>
        </w:rPr>
        <w:t>.</w:t>
      </w: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p>
    <w:p w:rsidR="00AB7887" w:rsidRPr="00520018" w:rsidRDefault="00AB7887"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V</w:t>
      </w:r>
      <w:r w:rsidR="00A179CD" w:rsidRPr="00520018">
        <w:rPr>
          <w:rFonts w:ascii="Times New Roman" w:eastAsia="Times New Roman" w:hAnsi="Times New Roman" w:cs="Times New Roman"/>
          <w:sz w:val="24"/>
          <w:szCs w:val="24"/>
          <w:lang w:val="en-US"/>
        </w:rPr>
        <w:t>I</w:t>
      </w:r>
      <w:r w:rsidR="00A179CD" w:rsidRPr="00520018">
        <w:rPr>
          <w:rFonts w:ascii="Times New Roman" w:eastAsia="Times New Roman" w:hAnsi="Times New Roman" w:cs="Times New Roman"/>
          <w:lang w:val="en-US"/>
        </w:rPr>
        <w:t>RVILAITE</w:t>
      </w:r>
      <w:r w:rsidR="00A179CD" w:rsidRPr="00520018">
        <w:rPr>
          <w:rFonts w:ascii="Times New Roman" w:eastAsia="Times New Roman" w:hAnsi="Times New Roman" w:cs="Times New Roman"/>
          <w:sz w:val="24"/>
          <w:szCs w:val="24"/>
          <w:lang w:val="en-US"/>
        </w:rPr>
        <w:t>, R. and M.M. M</w:t>
      </w:r>
      <w:r w:rsidR="00A179CD" w:rsidRPr="00520018">
        <w:rPr>
          <w:rFonts w:ascii="Times New Roman" w:eastAsia="Times New Roman" w:hAnsi="Times New Roman" w:cs="Times New Roman"/>
          <w:lang w:val="en-US"/>
        </w:rPr>
        <w:t>ATULEVICIENNE</w:t>
      </w:r>
      <w:r w:rsidR="00A179CD" w:rsidRPr="00520018">
        <w:rPr>
          <w:rFonts w:ascii="Times New Roman" w:eastAsia="Times New Roman" w:hAnsi="Times New Roman" w:cs="Times New Roman"/>
          <w:sz w:val="24"/>
          <w:szCs w:val="24"/>
          <w:lang w:val="en-US"/>
        </w:rPr>
        <w:t>. “The Impact of Shockadvertising</w:t>
      </w:r>
      <w:r w:rsidR="00387D8B">
        <w:rPr>
          <w:rFonts w:ascii="Times New Roman" w:eastAsia="Times New Roman" w:hAnsi="Times New Roman" w:cs="Times New Roman"/>
          <w:sz w:val="24"/>
          <w:szCs w:val="24"/>
          <w:lang w:val="en-US"/>
        </w:rPr>
        <w:t xml:space="preserve"> </w:t>
      </w:r>
      <w:r w:rsidR="00A179CD" w:rsidRPr="00520018">
        <w:rPr>
          <w:rFonts w:ascii="Times New Roman" w:eastAsia="Times New Roman" w:hAnsi="Times New Roman" w:cs="Times New Roman"/>
          <w:sz w:val="24"/>
          <w:szCs w:val="24"/>
          <w:lang w:val="en-US"/>
        </w:rPr>
        <w:t>To Consumer Behavior.”</w:t>
      </w:r>
      <w:r w:rsidRPr="00520018">
        <w:rPr>
          <w:rFonts w:ascii="Times New Roman" w:eastAsia="Times New Roman" w:hAnsi="Times New Roman" w:cs="Times New Roman"/>
          <w:i/>
          <w:sz w:val="24"/>
          <w:szCs w:val="24"/>
          <w:lang w:val="en-US"/>
        </w:rPr>
        <w:t xml:space="preserve"> Economics and Management </w:t>
      </w:r>
      <w:r w:rsidR="00A179CD" w:rsidRPr="00520018">
        <w:rPr>
          <w:rFonts w:ascii="Times New Roman" w:eastAsia="Times New Roman" w:hAnsi="Times New Roman" w:cs="Times New Roman"/>
          <w:sz w:val="24"/>
          <w:szCs w:val="24"/>
          <w:lang w:val="en-US"/>
        </w:rPr>
        <w:t>18, 1 (2013):</w:t>
      </w:r>
      <w:r w:rsidRPr="00520018">
        <w:rPr>
          <w:rFonts w:ascii="Times New Roman" w:eastAsia="Times New Roman" w:hAnsi="Times New Roman" w:cs="Times New Roman"/>
          <w:sz w:val="24"/>
          <w:szCs w:val="24"/>
          <w:lang w:val="en-US"/>
        </w:rPr>
        <w:t>134-141.</w:t>
      </w:r>
    </w:p>
    <w:p w:rsidR="00E253F9" w:rsidRPr="00520018" w:rsidRDefault="00E253F9" w:rsidP="003A2085">
      <w:pPr>
        <w:spacing w:after="0" w:line="240" w:lineRule="auto"/>
        <w:jc w:val="both"/>
        <w:rPr>
          <w:rFonts w:ascii="Times New Roman" w:eastAsia="Times New Roman" w:hAnsi="Times New Roman" w:cs="Times New Roman"/>
          <w:sz w:val="24"/>
          <w:szCs w:val="24"/>
          <w:lang w:val="en-US"/>
        </w:rPr>
      </w:pPr>
    </w:p>
    <w:p w:rsidR="00E253F9" w:rsidRPr="00520018" w:rsidRDefault="00E253F9" w:rsidP="003A2085">
      <w:pPr>
        <w:spacing w:after="0" w:line="240" w:lineRule="auto"/>
        <w:jc w:val="both"/>
        <w:rPr>
          <w:rFonts w:ascii="Times New Roman" w:eastAsia="Times New Roman" w:hAnsi="Times New Roman" w:cs="Times New Roman"/>
          <w:i/>
          <w:sz w:val="24"/>
          <w:szCs w:val="24"/>
          <w:lang w:val="en-US"/>
        </w:rPr>
      </w:pPr>
      <w:r w:rsidRPr="00520018">
        <w:rPr>
          <w:rFonts w:ascii="Times New Roman" w:eastAsia="Times New Roman" w:hAnsi="Times New Roman" w:cs="Times New Roman"/>
          <w:sz w:val="24"/>
          <w:szCs w:val="24"/>
          <w:lang w:val="en-US"/>
        </w:rPr>
        <w:t>W</w:t>
      </w:r>
      <w:r w:rsidRPr="00520018">
        <w:rPr>
          <w:rFonts w:ascii="Times New Roman" w:eastAsia="Times New Roman" w:hAnsi="Times New Roman" w:cs="Times New Roman"/>
          <w:lang w:val="en-US"/>
        </w:rPr>
        <w:t>ANG</w:t>
      </w:r>
      <w:r w:rsidRPr="00520018">
        <w:rPr>
          <w:rFonts w:ascii="Times New Roman" w:eastAsia="Times New Roman" w:hAnsi="Times New Roman" w:cs="Times New Roman"/>
          <w:sz w:val="24"/>
          <w:szCs w:val="24"/>
          <w:lang w:val="en-US"/>
        </w:rPr>
        <w:t xml:space="preserve">, C.L. “Gender Differences in Responding to Sad Emotional Appeal: A Moderated Mediation Explanation.” </w:t>
      </w:r>
      <w:r w:rsidRPr="00520018">
        <w:rPr>
          <w:rFonts w:ascii="Times New Roman" w:eastAsia="Times New Roman" w:hAnsi="Times New Roman" w:cs="Times New Roman"/>
          <w:i/>
          <w:sz w:val="24"/>
          <w:szCs w:val="24"/>
          <w:lang w:val="en-US"/>
        </w:rPr>
        <w:t>Journal of Non-profit &amp; Public Sector Marketing</w:t>
      </w:r>
      <w:r w:rsidRPr="00520018">
        <w:rPr>
          <w:rFonts w:ascii="Times New Roman" w:eastAsia="Times New Roman" w:hAnsi="Times New Roman" w:cs="Times New Roman"/>
          <w:sz w:val="24"/>
          <w:szCs w:val="24"/>
          <w:lang w:val="en-US"/>
        </w:rPr>
        <w:t xml:space="preserve"> 19, 1 (2008): 55-70.</w:t>
      </w:r>
    </w:p>
    <w:p w:rsidR="004213AD" w:rsidRPr="00520018" w:rsidRDefault="004213AD" w:rsidP="003A2085">
      <w:pPr>
        <w:spacing w:after="0" w:line="240" w:lineRule="auto"/>
        <w:jc w:val="both"/>
        <w:rPr>
          <w:rFonts w:ascii="Times New Roman" w:eastAsia="Times New Roman" w:hAnsi="Times New Roman" w:cs="Times New Roman"/>
          <w:i/>
          <w:sz w:val="24"/>
          <w:szCs w:val="24"/>
          <w:lang w:val="en-US"/>
        </w:rPr>
      </w:pPr>
    </w:p>
    <w:p w:rsidR="00A179CD" w:rsidRPr="00520018" w:rsidRDefault="00A179CD" w:rsidP="00A179CD">
      <w:pPr>
        <w:autoSpaceDE w:val="0"/>
        <w:autoSpaceDN w:val="0"/>
        <w:adjustRightInd w:val="0"/>
        <w:spacing w:after="0" w:line="240" w:lineRule="auto"/>
        <w:rPr>
          <w:rFonts w:ascii="Times New Roman" w:eastAsia="Times New Roman" w:hAnsi="Times New Roman" w:cs="Times New Roman"/>
          <w:sz w:val="24"/>
          <w:szCs w:val="24"/>
          <w:lang w:val="en-US"/>
        </w:rPr>
      </w:pPr>
      <w:r w:rsidRPr="00520018">
        <w:rPr>
          <w:rFonts w:ascii="Times New Roman" w:hAnsi="Times New Roman" w:cs="Times New Roman"/>
          <w:sz w:val="24"/>
          <w:szCs w:val="24"/>
        </w:rPr>
        <w:t>W</w:t>
      </w:r>
      <w:r w:rsidRPr="00520018">
        <w:rPr>
          <w:rFonts w:ascii="Times New Roman" w:hAnsi="Times New Roman" w:cs="Times New Roman"/>
        </w:rPr>
        <w:t>ESTBROOK</w:t>
      </w:r>
      <w:r w:rsidRPr="00520018">
        <w:rPr>
          <w:rFonts w:ascii="Times New Roman" w:hAnsi="Times New Roman" w:cs="Times New Roman"/>
          <w:sz w:val="24"/>
          <w:szCs w:val="24"/>
        </w:rPr>
        <w:t>, R.A. “Product/Consumption-based Affective Responses and Post</w:t>
      </w:r>
      <w:r w:rsidR="00C115D7">
        <w:rPr>
          <w:rFonts w:ascii="Times New Roman" w:hAnsi="Times New Roman" w:cs="Times New Roman"/>
          <w:sz w:val="24"/>
          <w:szCs w:val="24"/>
        </w:rPr>
        <w:t xml:space="preserve"> </w:t>
      </w:r>
      <w:r w:rsidRPr="00520018">
        <w:rPr>
          <w:rFonts w:ascii="Times New Roman" w:hAnsi="Times New Roman" w:cs="Times New Roman"/>
          <w:sz w:val="24"/>
          <w:szCs w:val="24"/>
        </w:rPr>
        <w:t>purchase Processes.”</w:t>
      </w:r>
      <w:r w:rsidR="00387D8B">
        <w:rPr>
          <w:rFonts w:ascii="Times New Roman" w:hAnsi="Times New Roman" w:cs="Times New Roman"/>
          <w:sz w:val="24"/>
          <w:szCs w:val="24"/>
        </w:rPr>
        <w:t xml:space="preserve"> </w:t>
      </w:r>
      <w:r w:rsidRPr="00520018">
        <w:rPr>
          <w:rFonts w:ascii="Times New Roman" w:hAnsi="Times New Roman" w:cs="Times New Roman"/>
          <w:i/>
          <w:sz w:val="24"/>
          <w:szCs w:val="24"/>
        </w:rPr>
        <w:t>Journal of Services Marketing</w:t>
      </w:r>
      <w:r w:rsidRPr="00520018">
        <w:rPr>
          <w:rFonts w:ascii="Times New Roman" w:hAnsi="Times New Roman" w:cs="Times New Roman"/>
          <w:sz w:val="24"/>
          <w:szCs w:val="24"/>
        </w:rPr>
        <w:t xml:space="preserve"> 24 (1987): 258–70.</w:t>
      </w:r>
    </w:p>
    <w:p w:rsidR="00A179CD" w:rsidRPr="00520018" w:rsidRDefault="00A179CD" w:rsidP="003A2085">
      <w:pPr>
        <w:spacing w:after="0" w:line="240" w:lineRule="auto"/>
        <w:jc w:val="both"/>
        <w:rPr>
          <w:rFonts w:ascii="Times New Roman" w:eastAsia="Times New Roman" w:hAnsi="Times New Roman" w:cs="Times New Roman"/>
          <w:sz w:val="24"/>
          <w:szCs w:val="24"/>
          <w:lang w:val="en-US"/>
        </w:rPr>
      </w:pP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r w:rsidRPr="00520018">
        <w:rPr>
          <w:rFonts w:ascii="Times New Roman" w:eastAsia="Times New Roman" w:hAnsi="Times New Roman" w:cs="Times New Roman"/>
          <w:sz w:val="24"/>
          <w:szCs w:val="24"/>
          <w:lang w:val="en-US"/>
        </w:rPr>
        <w:t>W</w:t>
      </w:r>
      <w:r w:rsidR="00A179CD" w:rsidRPr="00520018">
        <w:rPr>
          <w:rFonts w:ascii="Times New Roman" w:eastAsia="Times New Roman" w:hAnsi="Times New Roman" w:cs="Times New Roman"/>
          <w:lang w:val="en-US"/>
        </w:rPr>
        <w:t>ILLIAMS</w:t>
      </w:r>
      <w:r w:rsidR="00C115D7">
        <w:rPr>
          <w:rFonts w:ascii="Times New Roman" w:eastAsia="Times New Roman" w:hAnsi="Times New Roman" w:cs="Times New Roman"/>
          <w:lang w:val="en-US"/>
        </w:rPr>
        <w:t>,</w:t>
      </w:r>
      <w:r w:rsidR="00A179CD" w:rsidRPr="00520018">
        <w:rPr>
          <w:rFonts w:ascii="Times New Roman" w:eastAsia="Times New Roman" w:hAnsi="Times New Roman" w:cs="Times New Roman"/>
          <w:sz w:val="24"/>
          <w:szCs w:val="24"/>
          <w:lang w:val="en-US"/>
        </w:rPr>
        <w:t xml:space="preserve"> M.</w:t>
      </w:r>
      <w:r w:rsidR="000C3764" w:rsidRPr="00520018">
        <w:rPr>
          <w:rFonts w:ascii="Times New Roman" w:eastAsia="Times New Roman" w:hAnsi="Times New Roman" w:cs="Times New Roman"/>
          <w:sz w:val="24"/>
          <w:szCs w:val="24"/>
          <w:lang w:val="en-US"/>
        </w:rPr>
        <w:t xml:space="preserve"> </w:t>
      </w:r>
      <w:r w:rsidR="00A179CD" w:rsidRPr="00520018">
        <w:rPr>
          <w:rFonts w:ascii="Times New Roman" w:eastAsia="Times New Roman" w:hAnsi="Times New Roman" w:cs="Times New Roman"/>
          <w:i/>
          <w:sz w:val="24"/>
          <w:szCs w:val="24"/>
          <w:lang w:val="en-US"/>
        </w:rPr>
        <w:t>Does Shock Advertising Still Work?: Are Consumers B</w:t>
      </w:r>
      <w:r w:rsidRPr="00520018">
        <w:rPr>
          <w:rFonts w:ascii="Times New Roman" w:eastAsia="Times New Roman" w:hAnsi="Times New Roman" w:cs="Times New Roman"/>
          <w:i/>
          <w:sz w:val="24"/>
          <w:szCs w:val="24"/>
          <w:lang w:val="en-US"/>
        </w:rPr>
        <w:t>ec</w:t>
      </w:r>
      <w:r w:rsidR="00A179CD" w:rsidRPr="00520018">
        <w:rPr>
          <w:rFonts w:ascii="Times New Roman" w:eastAsia="Times New Roman" w:hAnsi="Times New Roman" w:cs="Times New Roman"/>
          <w:i/>
          <w:sz w:val="24"/>
          <w:szCs w:val="24"/>
          <w:lang w:val="en-US"/>
        </w:rPr>
        <w:t>oming Desensitised to the Impact of Shocking A</w:t>
      </w:r>
      <w:r w:rsidRPr="00520018">
        <w:rPr>
          <w:rFonts w:ascii="Times New Roman" w:eastAsia="Times New Roman" w:hAnsi="Times New Roman" w:cs="Times New Roman"/>
          <w:i/>
          <w:sz w:val="24"/>
          <w:szCs w:val="24"/>
          <w:lang w:val="en-US"/>
        </w:rPr>
        <w:t>ds</w:t>
      </w:r>
      <w:r w:rsidR="00A179CD" w:rsidRPr="00520018">
        <w:rPr>
          <w:rFonts w:ascii="Times New Roman" w:eastAsia="Times New Roman" w:hAnsi="Times New Roman" w:cs="Times New Roman"/>
          <w:sz w:val="24"/>
          <w:szCs w:val="24"/>
          <w:lang w:val="en-US"/>
        </w:rPr>
        <w:t xml:space="preserve">? </w:t>
      </w:r>
      <w:r w:rsidRPr="00520018">
        <w:rPr>
          <w:rFonts w:ascii="Times New Roman" w:eastAsia="Times New Roman" w:hAnsi="Times New Roman" w:cs="Times New Roman"/>
          <w:sz w:val="24"/>
          <w:szCs w:val="24"/>
          <w:lang w:val="en-US"/>
        </w:rPr>
        <w:t xml:space="preserve">Campaign </w:t>
      </w:r>
      <w:r w:rsidR="00A179CD" w:rsidRPr="00520018">
        <w:rPr>
          <w:rFonts w:ascii="Times New Roman" w:eastAsia="Times New Roman" w:hAnsi="Times New Roman" w:cs="Times New Roman"/>
          <w:sz w:val="24"/>
          <w:szCs w:val="24"/>
          <w:lang w:val="en-US"/>
        </w:rPr>
        <w:t>UK</w:t>
      </w:r>
      <w:r w:rsidR="00653CDB" w:rsidRPr="00520018">
        <w:rPr>
          <w:rFonts w:ascii="Times New Roman" w:eastAsia="Times New Roman" w:hAnsi="Times New Roman" w:cs="Times New Roman"/>
          <w:sz w:val="24"/>
          <w:szCs w:val="24"/>
          <w:lang w:val="en-US"/>
        </w:rPr>
        <w:t xml:space="preserve"> April 24, 2009: [URL: </w:t>
      </w:r>
      <w:hyperlink r:id="rId24" w:history="1">
        <w:r w:rsidR="00653CDB" w:rsidRPr="00520018">
          <w:rPr>
            <w:rStyle w:val="Hyperlink"/>
            <w:rFonts w:ascii="Times New Roman" w:eastAsia="Times New Roman" w:hAnsi="Times New Roman" w:cs="Times New Roman"/>
            <w:color w:val="auto"/>
            <w:sz w:val="24"/>
            <w:szCs w:val="24"/>
            <w:lang w:val="en-US"/>
          </w:rPr>
          <w:t>http://www.campaignlive.co.uk/news/900778/</w:t>
        </w:r>
      </w:hyperlink>
      <w:r w:rsidR="00653CDB" w:rsidRPr="00520018">
        <w:rPr>
          <w:rFonts w:ascii="Times New Roman" w:eastAsia="Times New Roman" w:hAnsi="Times New Roman" w:cs="Times New Roman"/>
          <w:sz w:val="24"/>
          <w:szCs w:val="24"/>
          <w:lang w:val="en-US"/>
        </w:rPr>
        <w:t>], accessed 16 August 2014.</w:t>
      </w:r>
    </w:p>
    <w:p w:rsidR="00366A03" w:rsidRPr="00520018" w:rsidRDefault="00366A03" w:rsidP="003A2085">
      <w:pPr>
        <w:spacing w:after="0" w:line="240" w:lineRule="auto"/>
        <w:jc w:val="both"/>
        <w:rPr>
          <w:rFonts w:ascii="Times New Roman" w:eastAsia="Times New Roman" w:hAnsi="Times New Roman" w:cs="Times New Roman"/>
          <w:sz w:val="24"/>
          <w:szCs w:val="24"/>
          <w:lang w:val="en-US"/>
        </w:rPr>
      </w:pPr>
    </w:p>
    <w:p w:rsidR="00DE4163" w:rsidRPr="00520018" w:rsidRDefault="00DE4163" w:rsidP="003A2085">
      <w:pPr>
        <w:spacing w:after="0" w:line="240" w:lineRule="auto"/>
        <w:jc w:val="both"/>
        <w:rPr>
          <w:rFonts w:ascii="Times New Roman" w:eastAsia="Times New Roman" w:hAnsi="Times New Roman" w:cs="Times New Roman"/>
          <w:sz w:val="24"/>
          <w:szCs w:val="24"/>
          <w:lang w:val="en-US"/>
        </w:rPr>
      </w:pPr>
    </w:p>
    <w:p w:rsidR="00366A03" w:rsidRPr="00520018" w:rsidRDefault="00366A03" w:rsidP="003A2085">
      <w:pPr>
        <w:spacing w:after="0" w:line="240" w:lineRule="auto"/>
        <w:jc w:val="both"/>
        <w:rPr>
          <w:rFonts w:ascii="Times New Roman" w:eastAsia="Times New Roman" w:hAnsi="Times New Roman" w:cs="Times New Roman"/>
          <w:sz w:val="24"/>
          <w:szCs w:val="24"/>
          <w:u w:val="single"/>
          <w:lang w:val="en-US"/>
        </w:rPr>
      </w:pPr>
    </w:p>
    <w:p w:rsidR="00ED075F" w:rsidRPr="00520018" w:rsidRDefault="00ED075F" w:rsidP="003A2085">
      <w:pPr>
        <w:autoSpaceDE w:val="0"/>
        <w:autoSpaceDN w:val="0"/>
        <w:adjustRightInd w:val="0"/>
        <w:spacing w:after="0" w:line="360" w:lineRule="auto"/>
        <w:jc w:val="both"/>
        <w:rPr>
          <w:rFonts w:ascii="Times New Roman" w:hAnsi="Times New Roman" w:cs="Times New Roman"/>
          <w:sz w:val="24"/>
          <w:szCs w:val="24"/>
          <w:lang w:val="en-US"/>
        </w:rPr>
      </w:pPr>
    </w:p>
    <w:p w:rsidR="00802209" w:rsidRPr="00520018" w:rsidRDefault="00802209" w:rsidP="003A2085">
      <w:pPr>
        <w:autoSpaceDE w:val="0"/>
        <w:autoSpaceDN w:val="0"/>
        <w:adjustRightInd w:val="0"/>
        <w:spacing w:after="0" w:line="360" w:lineRule="auto"/>
        <w:jc w:val="both"/>
        <w:rPr>
          <w:rFonts w:ascii="Times New Roman" w:hAnsi="Times New Roman" w:cs="Times New Roman"/>
          <w:sz w:val="24"/>
          <w:szCs w:val="24"/>
          <w:lang w:val="en-US"/>
        </w:rPr>
      </w:pPr>
    </w:p>
    <w:sectPr w:rsidR="00802209" w:rsidRPr="00520018" w:rsidSect="00E154E2">
      <w:headerReference w:type="even" r:id="rId25"/>
      <w:headerReference w:type="default" r:id="rId26"/>
      <w:headerReference w:type="first" r:id="rId2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4EC" w:rsidRDefault="00B314EC" w:rsidP="00D16BFB">
      <w:pPr>
        <w:spacing w:after="0" w:line="240" w:lineRule="auto"/>
      </w:pPr>
      <w:r>
        <w:separator/>
      </w:r>
    </w:p>
  </w:endnote>
  <w:endnote w:type="continuationSeparator" w:id="0">
    <w:p w:rsidR="00B314EC" w:rsidRDefault="00B314EC" w:rsidP="00D1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HCLHCC+TimesNew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47B" w:rsidRDefault="002B4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595326"/>
      <w:docPartObj>
        <w:docPartGallery w:val="Page Numbers (Bottom of Page)"/>
        <w:docPartUnique/>
      </w:docPartObj>
    </w:sdtPr>
    <w:sdtEndPr>
      <w:rPr>
        <w:noProof/>
      </w:rPr>
    </w:sdtEndPr>
    <w:sdtContent>
      <w:p w:rsidR="00520018" w:rsidRDefault="00520018">
        <w:pPr>
          <w:pStyle w:val="Footer"/>
          <w:jc w:val="center"/>
        </w:pPr>
        <w:r>
          <w:fldChar w:fldCharType="begin"/>
        </w:r>
        <w:r>
          <w:instrText xml:space="preserve"> PAGE   \* MERGEFORMAT </w:instrText>
        </w:r>
        <w:r>
          <w:fldChar w:fldCharType="separate"/>
        </w:r>
        <w:r w:rsidR="002B447B">
          <w:rPr>
            <w:noProof/>
          </w:rPr>
          <w:t>2</w:t>
        </w:r>
        <w:r>
          <w:rPr>
            <w:noProof/>
          </w:rPr>
          <w:fldChar w:fldCharType="end"/>
        </w:r>
      </w:p>
    </w:sdtContent>
  </w:sdt>
  <w:p w:rsidR="00520018" w:rsidRDefault="005200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47B" w:rsidRDefault="002B4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4EC" w:rsidRDefault="00B314EC" w:rsidP="00D16BFB">
      <w:pPr>
        <w:spacing w:after="0" w:line="240" w:lineRule="auto"/>
      </w:pPr>
      <w:r>
        <w:separator/>
      </w:r>
    </w:p>
  </w:footnote>
  <w:footnote w:type="continuationSeparator" w:id="0">
    <w:p w:rsidR="00B314EC" w:rsidRDefault="00B314EC" w:rsidP="00D16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47B" w:rsidRDefault="002B4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2001" o:spid="_x0000_s2050"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Pre-peer review 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018" w:rsidRDefault="002B447B" w:rsidP="00E154E2">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2002" o:spid="_x0000_s2051" type="#_x0000_t136" style="position:absolute;left:0;text-align:left;margin-left:0;margin-top:0;width:565.5pt;height:94.25pt;rotation:315;z-index:-251653120;mso-position-horizontal:center;mso-position-horizontal-relative:margin;mso-position-vertical:center;mso-position-vertical-relative:margin" o:allowincell="f" fillcolor="silver" stroked="f">
          <v:fill opacity=".5"/>
          <v:textpath style="font-family:&quot;Calibri&quot;;font-size:1pt" string="Pre-peer review 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47B" w:rsidRDefault="002B4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2000"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Pre-peer review 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47B" w:rsidRDefault="002B4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2004" o:spid="_x0000_s2053" type="#_x0000_t136" style="position:absolute;margin-left:0;margin-top:0;width:565.5pt;height:94.25pt;rotation:315;z-index:-251649024;mso-position-horizontal:center;mso-position-horizontal-relative:margin;mso-position-vertical:center;mso-position-vertical-relative:margin" o:allowincell="f" fillcolor="silver" stroked="f">
          <v:fill opacity=".5"/>
          <v:textpath style="font-family:&quot;Calibri&quot;;font-size:1pt" string="Pre-peer review 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018" w:rsidRPr="00E154E2" w:rsidRDefault="002B447B" w:rsidP="00E154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2005" o:spid="_x0000_s2054" type="#_x0000_t136" style="position:absolute;margin-left:0;margin-top:0;width:565.5pt;height:94.25pt;rotation:315;z-index:-251646976;mso-position-horizontal:center;mso-position-horizontal-relative:margin;mso-position-vertical:center;mso-position-vertical-relative:margin" o:allowincell="f" fillcolor="silver" stroked="f">
          <v:fill opacity=".5"/>
          <v:textpath style="font-family:&quot;Calibri&quot;;font-size:1pt" string="Pre-peer review 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47B" w:rsidRDefault="002B4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2003" o:spid="_x0000_s2052" type="#_x0000_t136" style="position:absolute;margin-left:0;margin-top:0;width:565.5pt;height:94.25pt;rotation:315;z-index:-251651072;mso-position-horizontal:center;mso-position-horizontal-relative:margin;mso-position-vertical:center;mso-position-vertical-relative:margin" o:allowincell="f" fillcolor="silver" stroked="f">
          <v:fill opacity=".5"/>
          <v:textpath style="font-family:&quot;Calibri&quot;;font-size:1pt" string="Pre-peer review 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F2A9B"/>
    <w:multiLevelType w:val="multilevel"/>
    <w:tmpl w:val="9208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11786"/>
    <w:multiLevelType w:val="hybridMultilevel"/>
    <w:tmpl w:val="0B308E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10F78BB"/>
    <w:multiLevelType w:val="hybridMultilevel"/>
    <w:tmpl w:val="C824B600"/>
    <w:lvl w:ilvl="0" w:tplc="0930EAA8">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A08C1"/>
    <w:multiLevelType w:val="hybridMultilevel"/>
    <w:tmpl w:val="320C3D2A"/>
    <w:lvl w:ilvl="0" w:tplc="04090017">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1A2BE4"/>
    <w:multiLevelType w:val="multilevel"/>
    <w:tmpl w:val="293432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CED15B3"/>
    <w:multiLevelType w:val="hybridMultilevel"/>
    <w:tmpl w:val="B14C2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A942D7"/>
    <w:multiLevelType w:val="multilevel"/>
    <w:tmpl w:val="DACE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2C73A3"/>
    <w:multiLevelType w:val="multilevel"/>
    <w:tmpl w:val="E86C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682A20"/>
    <w:multiLevelType w:val="multilevel"/>
    <w:tmpl w:val="A634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7E18A7"/>
    <w:multiLevelType w:val="multilevel"/>
    <w:tmpl w:val="FA86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222DE2"/>
    <w:multiLevelType w:val="multilevel"/>
    <w:tmpl w:val="C538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DB58B7"/>
    <w:multiLevelType w:val="hybridMultilevel"/>
    <w:tmpl w:val="530E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7"/>
  </w:num>
  <w:num w:numId="6">
    <w:abstractNumId w:val="0"/>
  </w:num>
  <w:num w:numId="7">
    <w:abstractNumId w:val="10"/>
  </w:num>
  <w:num w:numId="8">
    <w:abstractNumId w:val="9"/>
  </w:num>
  <w:num w:numId="9">
    <w:abstractNumId w:val="8"/>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88"/>
    <w:rsid w:val="00005F12"/>
    <w:rsid w:val="000064DB"/>
    <w:rsid w:val="000162F1"/>
    <w:rsid w:val="00017B1B"/>
    <w:rsid w:val="000316F2"/>
    <w:rsid w:val="00051482"/>
    <w:rsid w:val="00051C11"/>
    <w:rsid w:val="000529C1"/>
    <w:rsid w:val="00067BF7"/>
    <w:rsid w:val="00080BD5"/>
    <w:rsid w:val="0008726F"/>
    <w:rsid w:val="00093502"/>
    <w:rsid w:val="000A3A28"/>
    <w:rsid w:val="000C09C0"/>
    <w:rsid w:val="000C3764"/>
    <w:rsid w:val="000F2AB0"/>
    <w:rsid w:val="000F47B7"/>
    <w:rsid w:val="000F4A34"/>
    <w:rsid w:val="00100751"/>
    <w:rsid w:val="001009A2"/>
    <w:rsid w:val="00110CEC"/>
    <w:rsid w:val="00113DDC"/>
    <w:rsid w:val="0011447B"/>
    <w:rsid w:val="00140816"/>
    <w:rsid w:val="00140A65"/>
    <w:rsid w:val="0014324F"/>
    <w:rsid w:val="0015355B"/>
    <w:rsid w:val="00175030"/>
    <w:rsid w:val="0017535F"/>
    <w:rsid w:val="001768C4"/>
    <w:rsid w:val="001773B3"/>
    <w:rsid w:val="001778B4"/>
    <w:rsid w:val="00185B64"/>
    <w:rsid w:val="00191387"/>
    <w:rsid w:val="001B06D3"/>
    <w:rsid w:val="001D0106"/>
    <w:rsid w:val="001E2504"/>
    <w:rsid w:val="001F2A64"/>
    <w:rsid w:val="00213705"/>
    <w:rsid w:val="00213C65"/>
    <w:rsid w:val="002275B1"/>
    <w:rsid w:val="00255505"/>
    <w:rsid w:val="002611E6"/>
    <w:rsid w:val="00266F59"/>
    <w:rsid w:val="00270AAD"/>
    <w:rsid w:val="0028208F"/>
    <w:rsid w:val="002B447B"/>
    <w:rsid w:val="002D1986"/>
    <w:rsid w:val="002D2FFD"/>
    <w:rsid w:val="002D314B"/>
    <w:rsid w:val="002E024F"/>
    <w:rsid w:val="002F554F"/>
    <w:rsid w:val="002F6069"/>
    <w:rsid w:val="003005C5"/>
    <w:rsid w:val="003049D0"/>
    <w:rsid w:val="00324F7A"/>
    <w:rsid w:val="00327719"/>
    <w:rsid w:val="00330751"/>
    <w:rsid w:val="00337AC5"/>
    <w:rsid w:val="0034181C"/>
    <w:rsid w:val="0034465E"/>
    <w:rsid w:val="00345728"/>
    <w:rsid w:val="0035332E"/>
    <w:rsid w:val="00363A0A"/>
    <w:rsid w:val="00366A03"/>
    <w:rsid w:val="00381D85"/>
    <w:rsid w:val="003837DA"/>
    <w:rsid w:val="00387D8B"/>
    <w:rsid w:val="00396144"/>
    <w:rsid w:val="003A2085"/>
    <w:rsid w:val="003B5A8C"/>
    <w:rsid w:val="003F6FF6"/>
    <w:rsid w:val="00402770"/>
    <w:rsid w:val="004213AD"/>
    <w:rsid w:val="00437336"/>
    <w:rsid w:val="0044424B"/>
    <w:rsid w:val="00460340"/>
    <w:rsid w:val="00463A45"/>
    <w:rsid w:val="00466F56"/>
    <w:rsid w:val="00495D37"/>
    <w:rsid w:val="004970E9"/>
    <w:rsid w:val="004A1925"/>
    <w:rsid w:val="004B1D76"/>
    <w:rsid w:val="004B238C"/>
    <w:rsid w:val="004B7029"/>
    <w:rsid w:val="004C5B59"/>
    <w:rsid w:val="004E6BE1"/>
    <w:rsid w:val="004F3248"/>
    <w:rsid w:val="00503150"/>
    <w:rsid w:val="0051236E"/>
    <w:rsid w:val="00512F57"/>
    <w:rsid w:val="00520018"/>
    <w:rsid w:val="00536D92"/>
    <w:rsid w:val="005376B9"/>
    <w:rsid w:val="00542B3A"/>
    <w:rsid w:val="00557D1A"/>
    <w:rsid w:val="005646A3"/>
    <w:rsid w:val="00596548"/>
    <w:rsid w:val="00596DC0"/>
    <w:rsid w:val="005A2883"/>
    <w:rsid w:val="005B1427"/>
    <w:rsid w:val="005C25CB"/>
    <w:rsid w:val="005C4180"/>
    <w:rsid w:val="005C7E7C"/>
    <w:rsid w:val="005D4D01"/>
    <w:rsid w:val="005D62E1"/>
    <w:rsid w:val="005D630E"/>
    <w:rsid w:val="005D7594"/>
    <w:rsid w:val="005E55A2"/>
    <w:rsid w:val="005F22DD"/>
    <w:rsid w:val="005F3F88"/>
    <w:rsid w:val="005F4708"/>
    <w:rsid w:val="005F685B"/>
    <w:rsid w:val="0060024F"/>
    <w:rsid w:val="00605608"/>
    <w:rsid w:val="006063C0"/>
    <w:rsid w:val="0063676B"/>
    <w:rsid w:val="00644897"/>
    <w:rsid w:val="00653CDB"/>
    <w:rsid w:val="006542F2"/>
    <w:rsid w:val="0066655B"/>
    <w:rsid w:val="00676F88"/>
    <w:rsid w:val="006927A1"/>
    <w:rsid w:val="006A16FD"/>
    <w:rsid w:val="006A4903"/>
    <w:rsid w:val="006A5CC9"/>
    <w:rsid w:val="006C2C9C"/>
    <w:rsid w:val="006C2F45"/>
    <w:rsid w:val="006C4589"/>
    <w:rsid w:val="006D5E7D"/>
    <w:rsid w:val="006E3A62"/>
    <w:rsid w:val="006F4AC4"/>
    <w:rsid w:val="006F4FD4"/>
    <w:rsid w:val="00706B95"/>
    <w:rsid w:val="00707BF9"/>
    <w:rsid w:val="007165F9"/>
    <w:rsid w:val="007316BA"/>
    <w:rsid w:val="00742F9A"/>
    <w:rsid w:val="00747105"/>
    <w:rsid w:val="00751C2E"/>
    <w:rsid w:val="00751E7E"/>
    <w:rsid w:val="0075569E"/>
    <w:rsid w:val="00767620"/>
    <w:rsid w:val="00770954"/>
    <w:rsid w:val="0077117F"/>
    <w:rsid w:val="00771FAF"/>
    <w:rsid w:val="00795C8A"/>
    <w:rsid w:val="007A4A04"/>
    <w:rsid w:val="007A746E"/>
    <w:rsid w:val="007C38F8"/>
    <w:rsid w:val="007F37D1"/>
    <w:rsid w:val="007F5BE1"/>
    <w:rsid w:val="00802209"/>
    <w:rsid w:val="008057D0"/>
    <w:rsid w:val="00814EFA"/>
    <w:rsid w:val="00820186"/>
    <w:rsid w:val="00822C88"/>
    <w:rsid w:val="00827210"/>
    <w:rsid w:val="00827CF2"/>
    <w:rsid w:val="008301DB"/>
    <w:rsid w:val="0083617B"/>
    <w:rsid w:val="008367D1"/>
    <w:rsid w:val="0084149A"/>
    <w:rsid w:val="00851614"/>
    <w:rsid w:val="00851E5A"/>
    <w:rsid w:val="00861489"/>
    <w:rsid w:val="0086494D"/>
    <w:rsid w:val="00864D05"/>
    <w:rsid w:val="00870719"/>
    <w:rsid w:val="00882225"/>
    <w:rsid w:val="008840F4"/>
    <w:rsid w:val="00893EF3"/>
    <w:rsid w:val="008A5AA4"/>
    <w:rsid w:val="008C59AC"/>
    <w:rsid w:val="008F1B67"/>
    <w:rsid w:val="00906DA8"/>
    <w:rsid w:val="009129B4"/>
    <w:rsid w:val="009178B2"/>
    <w:rsid w:val="00924ADA"/>
    <w:rsid w:val="00934667"/>
    <w:rsid w:val="009363C5"/>
    <w:rsid w:val="00941165"/>
    <w:rsid w:val="00952717"/>
    <w:rsid w:val="009640A0"/>
    <w:rsid w:val="009641F7"/>
    <w:rsid w:val="0097266F"/>
    <w:rsid w:val="009727BF"/>
    <w:rsid w:val="00977E05"/>
    <w:rsid w:val="0098735C"/>
    <w:rsid w:val="00991CAE"/>
    <w:rsid w:val="0099513B"/>
    <w:rsid w:val="009A3237"/>
    <w:rsid w:val="009C6751"/>
    <w:rsid w:val="009D2245"/>
    <w:rsid w:val="009E0AC3"/>
    <w:rsid w:val="009E29B5"/>
    <w:rsid w:val="009E44C2"/>
    <w:rsid w:val="009F14FA"/>
    <w:rsid w:val="00A03FED"/>
    <w:rsid w:val="00A179CD"/>
    <w:rsid w:val="00A22CE0"/>
    <w:rsid w:val="00A251A5"/>
    <w:rsid w:val="00A344E9"/>
    <w:rsid w:val="00A34B08"/>
    <w:rsid w:val="00A40F08"/>
    <w:rsid w:val="00A70D78"/>
    <w:rsid w:val="00A75C31"/>
    <w:rsid w:val="00A83D23"/>
    <w:rsid w:val="00A952DF"/>
    <w:rsid w:val="00A97387"/>
    <w:rsid w:val="00AA3D9D"/>
    <w:rsid w:val="00AA5EF8"/>
    <w:rsid w:val="00AB7887"/>
    <w:rsid w:val="00AC480B"/>
    <w:rsid w:val="00AD5E92"/>
    <w:rsid w:val="00AE17AB"/>
    <w:rsid w:val="00AE5FD6"/>
    <w:rsid w:val="00AF69AC"/>
    <w:rsid w:val="00B00029"/>
    <w:rsid w:val="00B16920"/>
    <w:rsid w:val="00B17EB3"/>
    <w:rsid w:val="00B24751"/>
    <w:rsid w:val="00B314EC"/>
    <w:rsid w:val="00B45ECE"/>
    <w:rsid w:val="00B649FA"/>
    <w:rsid w:val="00B714FF"/>
    <w:rsid w:val="00B72F2B"/>
    <w:rsid w:val="00B731D1"/>
    <w:rsid w:val="00B82495"/>
    <w:rsid w:val="00B955C7"/>
    <w:rsid w:val="00B959B1"/>
    <w:rsid w:val="00B96751"/>
    <w:rsid w:val="00BB6950"/>
    <w:rsid w:val="00BC508A"/>
    <w:rsid w:val="00BC6D11"/>
    <w:rsid w:val="00BD1032"/>
    <w:rsid w:val="00BF66B9"/>
    <w:rsid w:val="00C05252"/>
    <w:rsid w:val="00C115D7"/>
    <w:rsid w:val="00C1531C"/>
    <w:rsid w:val="00C2173B"/>
    <w:rsid w:val="00C22C36"/>
    <w:rsid w:val="00C41F2B"/>
    <w:rsid w:val="00C427CC"/>
    <w:rsid w:val="00C467D0"/>
    <w:rsid w:val="00C563E9"/>
    <w:rsid w:val="00C67AB3"/>
    <w:rsid w:val="00C824E6"/>
    <w:rsid w:val="00C9203D"/>
    <w:rsid w:val="00CA7227"/>
    <w:rsid w:val="00CB6E59"/>
    <w:rsid w:val="00CC54E2"/>
    <w:rsid w:val="00CE4A67"/>
    <w:rsid w:val="00CF1987"/>
    <w:rsid w:val="00D008A1"/>
    <w:rsid w:val="00D02E43"/>
    <w:rsid w:val="00D0773A"/>
    <w:rsid w:val="00D16BFB"/>
    <w:rsid w:val="00D232E9"/>
    <w:rsid w:val="00D24C9B"/>
    <w:rsid w:val="00D2504D"/>
    <w:rsid w:val="00D31AAC"/>
    <w:rsid w:val="00D72E99"/>
    <w:rsid w:val="00D75E96"/>
    <w:rsid w:val="00D817C8"/>
    <w:rsid w:val="00D90B31"/>
    <w:rsid w:val="00DB51C1"/>
    <w:rsid w:val="00DB52B1"/>
    <w:rsid w:val="00DB7FB9"/>
    <w:rsid w:val="00DE4163"/>
    <w:rsid w:val="00DF0C22"/>
    <w:rsid w:val="00E154E2"/>
    <w:rsid w:val="00E16D4F"/>
    <w:rsid w:val="00E23094"/>
    <w:rsid w:val="00E253F9"/>
    <w:rsid w:val="00E2640F"/>
    <w:rsid w:val="00E349BB"/>
    <w:rsid w:val="00E449A3"/>
    <w:rsid w:val="00E55B04"/>
    <w:rsid w:val="00E573C5"/>
    <w:rsid w:val="00E6247F"/>
    <w:rsid w:val="00E657B6"/>
    <w:rsid w:val="00E73EA2"/>
    <w:rsid w:val="00E76588"/>
    <w:rsid w:val="00E823E0"/>
    <w:rsid w:val="00E82C71"/>
    <w:rsid w:val="00E87A1E"/>
    <w:rsid w:val="00E90C7E"/>
    <w:rsid w:val="00EA0334"/>
    <w:rsid w:val="00EB7502"/>
    <w:rsid w:val="00EC2A43"/>
    <w:rsid w:val="00EC562B"/>
    <w:rsid w:val="00EC67D7"/>
    <w:rsid w:val="00ED075F"/>
    <w:rsid w:val="00ED21E8"/>
    <w:rsid w:val="00ED271D"/>
    <w:rsid w:val="00ED2DBE"/>
    <w:rsid w:val="00EE2D22"/>
    <w:rsid w:val="00EE6F3D"/>
    <w:rsid w:val="00EF3B41"/>
    <w:rsid w:val="00F00277"/>
    <w:rsid w:val="00F0195F"/>
    <w:rsid w:val="00F10791"/>
    <w:rsid w:val="00F1685A"/>
    <w:rsid w:val="00F21578"/>
    <w:rsid w:val="00F276F9"/>
    <w:rsid w:val="00F3255A"/>
    <w:rsid w:val="00F41395"/>
    <w:rsid w:val="00F63517"/>
    <w:rsid w:val="00F67888"/>
    <w:rsid w:val="00F704C9"/>
    <w:rsid w:val="00F70EE0"/>
    <w:rsid w:val="00F724F2"/>
    <w:rsid w:val="00F76D43"/>
    <w:rsid w:val="00F92264"/>
    <w:rsid w:val="00FA3226"/>
    <w:rsid w:val="00FA6FCD"/>
    <w:rsid w:val="00FA7308"/>
    <w:rsid w:val="00FC5A6A"/>
    <w:rsid w:val="00FE6C07"/>
    <w:rsid w:val="00FE6FA7"/>
    <w:rsid w:val="00FF07FF"/>
    <w:rsid w:val="00FF35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892FF57-FDE6-488B-92FE-BC3F7BAA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FF07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363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7FF"/>
    <w:rPr>
      <w:color w:val="0000FF" w:themeColor="hyperlink"/>
      <w:u w:val="single"/>
    </w:rPr>
  </w:style>
  <w:style w:type="character" w:customStyle="1" w:styleId="Heading1Char">
    <w:name w:val="Heading 1 Char"/>
    <w:basedOn w:val="DefaultParagraphFont"/>
    <w:link w:val="Heading1"/>
    <w:uiPriority w:val="9"/>
    <w:rsid w:val="00FF07FF"/>
    <w:rPr>
      <w:rFonts w:ascii="Times New Roman" w:eastAsia="Times New Roman" w:hAnsi="Times New Roman" w:cs="Times New Roman"/>
      <w:b/>
      <w:bCs/>
      <w:kern w:val="36"/>
      <w:sz w:val="48"/>
      <w:szCs w:val="48"/>
    </w:rPr>
  </w:style>
  <w:style w:type="paragraph" w:customStyle="1" w:styleId="Default">
    <w:name w:val="Default"/>
    <w:rsid w:val="007C38F8"/>
    <w:pPr>
      <w:autoSpaceDE w:val="0"/>
      <w:autoSpaceDN w:val="0"/>
      <w:adjustRightInd w:val="0"/>
      <w:spacing w:after="0" w:line="240" w:lineRule="auto"/>
    </w:pPr>
    <w:rPr>
      <w:rFonts w:ascii="HCLHCC+TimesNewRoman" w:hAnsi="HCLHCC+TimesNewRoman" w:cs="HCLHCC+TimesNewRoman"/>
      <w:color w:val="000000"/>
      <w:sz w:val="24"/>
      <w:szCs w:val="24"/>
    </w:rPr>
  </w:style>
  <w:style w:type="paragraph" w:customStyle="1" w:styleId="referenceitem">
    <w:name w:val="referenceitem"/>
    <w:basedOn w:val="Default"/>
    <w:next w:val="Default"/>
    <w:uiPriority w:val="99"/>
    <w:rsid w:val="007C38F8"/>
    <w:rPr>
      <w:rFonts w:cstheme="minorBidi"/>
      <w:color w:val="auto"/>
    </w:rPr>
  </w:style>
  <w:style w:type="paragraph" w:styleId="Footer">
    <w:name w:val="footer"/>
    <w:basedOn w:val="Normal"/>
    <w:link w:val="FooterChar"/>
    <w:uiPriority w:val="99"/>
    <w:unhideWhenUsed/>
    <w:rsid w:val="00D16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BFB"/>
  </w:style>
  <w:style w:type="character" w:styleId="FootnoteReference">
    <w:name w:val="footnote reference"/>
    <w:basedOn w:val="DefaultParagraphFont"/>
    <w:semiHidden/>
    <w:rsid w:val="00D16BFB"/>
    <w:rPr>
      <w:vertAlign w:val="superscript"/>
    </w:rPr>
  </w:style>
  <w:style w:type="paragraph" w:styleId="BalloonText">
    <w:name w:val="Balloon Text"/>
    <w:basedOn w:val="Normal"/>
    <w:link w:val="BalloonTextChar"/>
    <w:uiPriority w:val="99"/>
    <w:semiHidden/>
    <w:unhideWhenUsed/>
    <w:rsid w:val="00D16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BFB"/>
    <w:rPr>
      <w:rFonts w:ascii="Tahoma" w:hAnsi="Tahoma" w:cs="Tahoma"/>
      <w:sz w:val="16"/>
      <w:szCs w:val="16"/>
    </w:rPr>
  </w:style>
  <w:style w:type="table" w:styleId="TableGrid">
    <w:name w:val="Table Grid"/>
    <w:basedOn w:val="TableNormal"/>
    <w:rsid w:val="00742F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5B59"/>
    <w:pPr>
      <w:ind w:left="720"/>
      <w:contextualSpacing/>
    </w:pPr>
  </w:style>
  <w:style w:type="paragraph" w:styleId="Header">
    <w:name w:val="header"/>
    <w:basedOn w:val="Normal"/>
    <w:link w:val="HeaderChar"/>
    <w:uiPriority w:val="99"/>
    <w:unhideWhenUsed/>
    <w:rsid w:val="00814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EFA"/>
    <w:rPr>
      <w:lang w:val="en-GB"/>
    </w:rPr>
  </w:style>
  <w:style w:type="paragraph" w:styleId="FootnoteText">
    <w:name w:val="footnote text"/>
    <w:basedOn w:val="Normal"/>
    <w:link w:val="FootnoteTextChar"/>
    <w:uiPriority w:val="99"/>
    <w:semiHidden/>
    <w:unhideWhenUsed/>
    <w:rsid w:val="00FC5A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A6A"/>
    <w:rPr>
      <w:sz w:val="20"/>
      <w:szCs w:val="20"/>
      <w:lang w:val="en-GB"/>
    </w:rPr>
  </w:style>
  <w:style w:type="character" w:customStyle="1" w:styleId="Heading2Char">
    <w:name w:val="Heading 2 Char"/>
    <w:basedOn w:val="DefaultParagraphFont"/>
    <w:link w:val="Heading2"/>
    <w:uiPriority w:val="9"/>
    <w:rsid w:val="009363C5"/>
    <w:rPr>
      <w:rFonts w:asciiTheme="majorHAnsi" w:eastAsiaTheme="majorEastAsia" w:hAnsiTheme="majorHAnsi" w:cstheme="majorBidi"/>
      <w:color w:val="365F91" w:themeColor="accent1" w:themeShade="BF"/>
      <w:sz w:val="26"/>
      <w:szCs w:val="26"/>
      <w:lang w:val="en-GB"/>
    </w:rPr>
  </w:style>
  <w:style w:type="character" w:customStyle="1" w:styleId="titleauthoretc">
    <w:name w:val="titleauthoretc"/>
    <w:basedOn w:val="DefaultParagraphFont"/>
    <w:rsid w:val="009363C5"/>
  </w:style>
  <w:style w:type="character" w:customStyle="1" w:styleId="apple-converted-space">
    <w:name w:val="apple-converted-space"/>
    <w:basedOn w:val="DefaultParagraphFont"/>
    <w:rsid w:val="009363C5"/>
  </w:style>
  <w:style w:type="character" w:styleId="Strong">
    <w:name w:val="Strong"/>
    <w:basedOn w:val="DefaultParagraphFont"/>
    <w:uiPriority w:val="22"/>
    <w:qFormat/>
    <w:rsid w:val="009363C5"/>
    <w:rPr>
      <w:b/>
      <w:bCs/>
    </w:rPr>
  </w:style>
  <w:style w:type="paragraph" w:styleId="NormalWeb">
    <w:name w:val="Normal (Web)"/>
    <w:basedOn w:val="Normal"/>
    <w:uiPriority w:val="99"/>
    <w:semiHidden/>
    <w:unhideWhenUsed/>
    <w:rsid w:val="00AF69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2504D"/>
    <w:rPr>
      <w:color w:val="800080" w:themeColor="followedHyperlink"/>
      <w:u w:val="single"/>
    </w:rPr>
  </w:style>
  <w:style w:type="character" w:styleId="Emphasis">
    <w:name w:val="Emphasis"/>
    <w:basedOn w:val="DefaultParagraphFont"/>
    <w:uiPriority w:val="20"/>
    <w:qFormat/>
    <w:rsid w:val="009E29B5"/>
    <w:rPr>
      <w:b/>
      <w:bCs/>
      <w:i w:val="0"/>
      <w:iCs w:val="0"/>
    </w:rPr>
  </w:style>
  <w:style w:type="character" w:customStyle="1" w:styleId="st">
    <w:name w:val="st"/>
    <w:basedOn w:val="DefaultParagraphFont"/>
    <w:rsid w:val="009E29B5"/>
  </w:style>
  <w:style w:type="table" w:customStyle="1" w:styleId="TableGrid1">
    <w:name w:val="Table Grid1"/>
    <w:basedOn w:val="TableNormal"/>
    <w:next w:val="TableGrid"/>
    <w:uiPriority w:val="59"/>
    <w:rsid w:val="00666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yline">
    <w:name w:val="byline"/>
    <w:basedOn w:val="Normal"/>
    <w:rsid w:val="00DE4163"/>
    <w:pPr>
      <w:spacing w:before="100" w:beforeAutospacing="1" w:after="36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0024F"/>
    <w:rPr>
      <w:sz w:val="16"/>
      <w:szCs w:val="16"/>
    </w:rPr>
  </w:style>
  <w:style w:type="paragraph" w:styleId="CommentText">
    <w:name w:val="annotation text"/>
    <w:basedOn w:val="Normal"/>
    <w:link w:val="CommentTextChar"/>
    <w:uiPriority w:val="99"/>
    <w:semiHidden/>
    <w:unhideWhenUsed/>
    <w:rsid w:val="0060024F"/>
    <w:pPr>
      <w:spacing w:line="240" w:lineRule="auto"/>
    </w:pPr>
    <w:rPr>
      <w:sz w:val="20"/>
      <w:szCs w:val="20"/>
    </w:rPr>
  </w:style>
  <w:style w:type="character" w:customStyle="1" w:styleId="CommentTextChar">
    <w:name w:val="Comment Text Char"/>
    <w:basedOn w:val="DefaultParagraphFont"/>
    <w:link w:val="CommentText"/>
    <w:uiPriority w:val="99"/>
    <w:semiHidden/>
    <w:rsid w:val="0060024F"/>
    <w:rPr>
      <w:sz w:val="20"/>
      <w:szCs w:val="20"/>
      <w:lang w:val="en-GB"/>
    </w:rPr>
  </w:style>
  <w:style w:type="paragraph" w:styleId="CommentSubject">
    <w:name w:val="annotation subject"/>
    <w:basedOn w:val="CommentText"/>
    <w:next w:val="CommentText"/>
    <w:link w:val="CommentSubjectChar"/>
    <w:uiPriority w:val="99"/>
    <w:semiHidden/>
    <w:unhideWhenUsed/>
    <w:rsid w:val="0060024F"/>
    <w:rPr>
      <w:b/>
      <w:bCs/>
    </w:rPr>
  </w:style>
  <w:style w:type="character" w:customStyle="1" w:styleId="CommentSubjectChar">
    <w:name w:val="Comment Subject Char"/>
    <w:basedOn w:val="CommentTextChar"/>
    <w:link w:val="CommentSubject"/>
    <w:uiPriority w:val="99"/>
    <w:semiHidden/>
    <w:rsid w:val="0060024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6125">
      <w:bodyDiv w:val="1"/>
      <w:marLeft w:val="0"/>
      <w:marRight w:val="0"/>
      <w:marTop w:val="0"/>
      <w:marBottom w:val="0"/>
      <w:divBdr>
        <w:top w:val="none" w:sz="0" w:space="0" w:color="auto"/>
        <w:left w:val="none" w:sz="0" w:space="0" w:color="auto"/>
        <w:bottom w:val="none" w:sz="0" w:space="0" w:color="auto"/>
        <w:right w:val="none" w:sz="0" w:space="0" w:color="auto"/>
      </w:divBdr>
    </w:div>
    <w:div w:id="369886885">
      <w:bodyDiv w:val="1"/>
      <w:marLeft w:val="0"/>
      <w:marRight w:val="0"/>
      <w:marTop w:val="0"/>
      <w:marBottom w:val="0"/>
      <w:divBdr>
        <w:top w:val="none" w:sz="0" w:space="0" w:color="auto"/>
        <w:left w:val="none" w:sz="0" w:space="0" w:color="auto"/>
        <w:bottom w:val="none" w:sz="0" w:space="0" w:color="auto"/>
        <w:right w:val="none" w:sz="0" w:space="0" w:color="auto"/>
      </w:divBdr>
      <w:divsChild>
        <w:div w:id="1963413203">
          <w:marLeft w:val="0"/>
          <w:marRight w:val="0"/>
          <w:marTop w:val="0"/>
          <w:marBottom w:val="0"/>
          <w:divBdr>
            <w:top w:val="none" w:sz="0" w:space="0" w:color="auto"/>
            <w:left w:val="none" w:sz="0" w:space="0" w:color="auto"/>
            <w:bottom w:val="none" w:sz="0" w:space="0" w:color="auto"/>
            <w:right w:val="none" w:sz="0" w:space="0" w:color="auto"/>
          </w:divBdr>
        </w:div>
        <w:div w:id="311645297">
          <w:marLeft w:val="0"/>
          <w:marRight w:val="0"/>
          <w:marTop w:val="0"/>
          <w:marBottom w:val="0"/>
          <w:divBdr>
            <w:top w:val="none" w:sz="0" w:space="0" w:color="auto"/>
            <w:left w:val="none" w:sz="0" w:space="0" w:color="auto"/>
            <w:bottom w:val="none" w:sz="0" w:space="0" w:color="auto"/>
            <w:right w:val="none" w:sz="0" w:space="0" w:color="auto"/>
          </w:divBdr>
        </w:div>
      </w:divsChild>
    </w:div>
    <w:div w:id="402874263">
      <w:bodyDiv w:val="1"/>
      <w:marLeft w:val="0"/>
      <w:marRight w:val="0"/>
      <w:marTop w:val="0"/>
      <w:marBottom w:val="0"/>
      <w:divBdr>
        <w:top w:val="none" w:sz="0" w:space="0" w:color="auto"/>
        <w:left w:val="none" w:sz="0" w:space="0" w:color="auto"/>
        <w:bottom w:val="none" w:sz="0" w:space="0" w:color="auto"/>
        <w:right w:val="none" w:sz="0" w:space="0" w:color="auto"/>
      </w:divBdr>
      <w:divsChild>
        <w:div w:id="1306083033">
          <w:marLeft w:val="0"/>
          <w:marRight w:val="0"/>
          <w:marTop w:val="0"/>
          <w:marBottom w:val="0"/>
          <w:divBdr>
            <w:top w:val="none" w:sz="0" w:space="0" w:color="auto"/>
            <w:left w:val="none" w:sz="0" w:space="0" w:color="auto"/>
            <w:bottom w:val="none" w:sz="0" w:space="0" w:color="auto"/>
            <w:right w:val="none" w:sz="0" w:space="0" w:color="auto"/>
          </w:divBdr>
          <w:divsChild>
            <w:div w:id="1390690230">
              <w:marLeft w:val="0"/>
              <w:marRight w:val="0"/>
              <w:marTop w:val="0"/>
              <w:marBottom w:val="0"/>
              <w:divBdr>
                <w:top w:val="none" w:sz="0" w:space="0" w:color="auto"/>
                <w:left w:val="none" w:sz="0" w:space="0" w:color="auto"/>
                <w:bottom w:val="none" w:sz="0" w:space="0" w:color="auto"/>
                <w:right w:val="none" w:sz="0" w:space="0" w:color="auto"/>
              </w:divBdr>
              <w:divsChild>
                <w:div w:id="1158421945">
                  <w:marLeft w:val="0"/>
                  <w:marRight w:val="0"/>
                  <w:marTop w:val="0"/>
                  <w:marBottom w:val="0"/>
                  <w:divBdr>
                    <w:top w:val="none" w:sz="0" w:space="0" w:color="auto"/>
                    <w:left w:val="none" w:sz="0" w:space="0" w:color="auto"/>
                    <w:bottom w:val="none" w:sz="0" w:space="0" w:color="auto"/>
                    <w:right w:val="none" w:sz="0" w:space="0" w:color="auto"/>
                  </w:divBdr>
                  <w:divsChild>
                    <w:div w:id="215362391">
                      <w:marLeft w:val="0"/>
                      <w:marRight w:val="0"/>
                      <w:marTop w:val="0"/>
                      <w:marBottom w:val="0"/>
                      <w:divBdr>
                        <w:top w:val="none" w:sz="0" w:space="0" w:color="auto"/>
                        <w:left w:val="none" w:sz="0" w:space="0" w:color="auto"/>
                        <w:bottom w:val="none" w:sz="0" w:space="0" w:color="auto"/>
                        <w:right w:val="none" w:sz="0" w:space="0" w:color="auto"/>
                      </w:divBdr>
                      <w:divsChild>
                        <w:div w:id="18682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457077">
      <w:bodyDiv w:val="1"/>
      <w:marLeft w:val="0"/>
      <w:marRight w:val="0"/>
      <w:marTop w:val="0"/>
      <w:marBottom w:val="0"/>
      <w:divBdr>
        <w:top w:val="none" w:sz="0" w:space="0" w:color="auto"/>
        <w:left w:val="none" w:sz="0" w:space="0" w:color="auto"/>
        <w:bottom w:val="none" w:sz="0" w:space="0" w:color="auto"/>
        <w:right w:val="none" w:sz="0" w:space="0" w:color="auto"/>
      </w:divBdr>
      <w:divsChild>
        <w:div w:id="1040473794">
          <w:marLeft w:val="0"/>
          <w:marRight w:val="0"/>
          <w:marTop w:val="0"/>
          <w:marBottom w:val="0"/>
          <w:divBdr>
            <w:top w:val="none" w:sz="0" w:space="0" w:color="000000"/>
            <w:left w:val="none" w:sz="0" w:space="0" w:color="000000"/>
            <w:bottom w:val="none" w:sz="0" w:space="0" w:color="000000"/>
            <w:right w:val="none" w:sz="0" w:space="0" w:color="000000"/>
          </w:divBdr>
          <w:divsChild>
            <w:div w:id="879977902">
              <w:marLeft w:val="0"/>
              <w:marRight w:val="0"/>
              <w:marTop w:val="0"/>
              <w:marBottom w:val="0"/>
              <w:divBdr>
                <w:top w:val="none" w:sz="0" w:space="0" w:color="auto"/>
                <w:left w:val="none" w:sz="0" w:space="0" w:color="auto"/>
                <w:bottom w:val="none" w:sz="0" w:space="0" w:color="auto"/>
                <w:right w:val="none" w:sz="0" w:space="0" w:color="auto"/>
              </w:divBdr>
              <w:divsChild>
                <w:div w:id="1189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7568">
          <w:marLeft w:val="0"/>
          <w:marRight w:val="0"/>
          <w:marTop w:val="0"/>
          <w:marBottom w:val="150"/>
          <w:divBdr>
            <w:top w:val="none" w:sz="0" w:space="0" w:color="auto"/>
            <w:left w:val="none" w:sz="0" w:space="0" w:color="auto"/>
            <w:bottom w:val="none" w:sz="0" w:space="0" w:color="auto"/>
            <w:right w:val="none" w:sz="0" w:space="0" w:color="auto"/>
          </w:divBdr>
          <w:divsChild>
            <w:div w:id="2340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7850">
      <w:bodyDiv w:val="1"/>
      <w:marLeft w:val="0"/>
      <w:marRight w:val="0"/>
      <w:marTop w:val="0"/>
      <w:marBottom w:val="0"/>
      <w:divBdr>
        <w:top w:val="none" w:sz="0" w:space="0" w:color="auto"/>
        <w:left w:val="none" w:sz="0" w:space="0" w:color="auto"/>
        <w:bottom w:val="none" w:sz="0" w:space="0" w:color="auto"/>
        <w:right w:val="none" w:sz="0" w:space="0" w:color="auto"/>
      </w:divBdr>
      <w:divsChild>
        <w:div w:id="777335168">
          <w:marLeft w:val="0"/>
          <w:marRight w:val="0"/>
          <w:marTop w:val="0"/>
          <w:marBottom w:val="0"/>
          <w:divBdr>
            <w:top w:val="none" w:sz="0" w:space="0" w:color="auto"/>
            <w:left w:val="none" w:sz="0" w:space="0" w:color="auto"/>
            <w:bottom w:val="none" w:sz="0" w:space="0" w:color="auto"/>
            <w:right w:val="none" w:sz="0" w:space="0" w:color="auto"/>
          </w:divBdr>
          <w:divsChild>
            <w:div w:id="804353097">
              <w:marLeft w:val="0"/>
              <w:marRight w:val="0"/>
              <w:marTop w:val="0"/>
              <w:marBottom w:val="0"/>
              <w:divBdr>
                <w:top w:val="none" w:sz="0" w:space="0" w:color="auto"/>
                <w:left w:val="none" w:sz="0" w:space="0" w:color="auto"/>
                <w:bottom w:val="none" w:sz="0" w:space="0" w:color="auto"/>
                <w:right w:val="none" w:sz="0" w:space="0" w:color="auto"/>
              </w:divBdr>
              <w:divsChild>
                <w:div w:id="1778718819">
                  <w:marLeft w:val="0"/>
                  <w:marRight w:val="0"/>
                  <w:marTop w:val="0"/>
                  <w:marBottom w:val="0"/>
                  <w:divBdr>
                    <w:top w:val="none" w:sz="0" w:space="0" w:color="auto"/>
                    <w:left w:val="none" w:sz="0" w:space="0" w:color="auto"/>
                    <w:bottom w:val="none" w:sz="0" w:space="0" w:color="auto"/>
                    <w:right w:val="none" w:sz="0" w:space="0" w:color="auto"/>
                  </w:divBdr>
                  <w:divsChild>
                    <w:div w:id="503134134">
                      <w:marLeft w:val="0"/>
                      <w:marRight w:val="0"/>
                      <w:marTop w:val="0"/>
                      <w:marBottom w:val="0"/>
                      <w:divBdr>
                        <w:top w:val="none" w:sz="0" w:space="0" w:color="auto"/>
                        <w:left w:val="none" w:sz="0" w:space="0" w:color="auto"/>
                        <w:bottom w:val="none" w:sz="0" w:space="0" w:color="auto"/>
                        <w:right w:val="none" w:sz="0" w:space="0" w:color="auto"/>
                      </w:divBdr>
                      <w:divsChild>
                        <w:div w:id="111362554">
                          <w:marLeft w:val="0"/>
                          <w:marRight w:val="0"/>
                          <w:marTop w:val="0"/>
                          <w:marBottom w:val="0"/>
                          <w:divBdr>
                            <w:top w:val="none" w:sz="0" w:space="0" w:color="auto"/>
                            <w:left w:val="none" w:sz="0" w:space="0" w:color="auto"/>
                            <w:bottom w:val="none" w:sz="0" w:space="0" w:color="auto"/>
                            <w:right w:val="none" w:sz="0" w:space="0" w:color="auto"/>
                          </w:divBdr>
                          <w:divsChild>
                            <w:div w:id="1615550157">
                              <w:marLeft w:val="0"/>
                              <w:marRight w:val="0"/>
                              <w:marTop w:val="0"/>
                              <w:marBottom w:val="0"/>
                              <w:divBdr>
                                <w:top w:val="none" w:sz="0" w:space="0" w:color="auto"/>
                                <w:left w:val="none" w:sz="0" w:space="0" w:color="auto"/>
                                <w:bottom w:val="none" w:sz="0" w:space="0" w:color="auto"/>
                                <w:right w:val="none" w:sz="0" w:space="0" w:color="auto"/>
                              </w:divBdr>
                              <w:divsChild>
                                <w:div w:id="1989702313">
                                  <w:marLeft w:val="0"/>
                                  <w:marRight w:val="0"/>
                                  <w:marTop w:val="0"/>
                                  <w:marBottom w:val="0"/>
                                  <w:divBdr>
                                    <w:top w:val="none" w:sz="0" w:space="0" w:color="auto"/>
                                    <w:left w:val="none" w:sz="0" w:space="0" w:color="auto"/>
                                    <w:bottom w:val="none" w:sz="0" w:space="0" w:color="auto"/>
                                    <w:right w:val="none" w:sz="0" w:space="0" w:color="auto"/>
                                  </w:divBdr>
                                  <w:divsChild>
                                    <w:div w:id="397945048">
                                      <w:marLeft w:val="0"/>
                                      <w:marRight w:val="0"/>
                                      <w:marTop w:val="0"/>
                                      <w:marBottom w:val="0"/>
                                      <w:divBdr>
                                        <w:top w:val="none" w:sz="0" w:space="0" w:color="auto"/>
                                        <w:left w:val="none" w:sz="0" w:space="0" w:color="auto"/>
                                        <w:bottom w:val="none" w:sz="0" w:space="0" w:color="auto"/>
                                        <w:right w:val="none" w:sz="0" w:space="0" w:color="auto"/>
                                      </w:divBdr>
                                      <w:divsChild>
                                        <w:div w:id="1833451091">
                                          <w:marLeft w:val="0"/>
                                          <w:marRight w:val="0"/>
                                          <w:marTop w:val="0"/>
                                          <w:marBottom w:val="0"/>
                                          <w:divBdr>
                                            <w:top w:val="none" w:sz="0" w:space="0" w:color="auto"/>
                                            <w:left w:val="none" w:sz="0" w:space="0" w:color="auto"/>
                                            <w:bottom w:val="none" w:sz="0" w:space="0" w:color="auto"/>
                                            <w:right w:val="none" w:sz="0" w:space="0" w:color="auto"/>
                                          </w:divBdr>
                                          <w:divsChild>
                                            <w:div w:id="1967616267">
                                              <w:marLeft w:val="0"/>
                                              <w:marRight w:val="0"/>
                                              <w:marTop w:val="0"/>
                                              <w:marBottom w:val="0"/>
                                              <w:divBdr>
                                                <w:top w:val="none" w:sz="0" w:space="0" w:color="auto"/>
                                                <w:left w:val="none" w:sz="0" w:space="0" w:color="auto"/>
                                                <w:bottom w:val="none" w:sz="0" w:space="0" w:color="auto"/>
                                                <w:right w:val="none" w:sz="0" w:space="0" w:color="auto"/>
                                              </w:divBdr>
                                              <w:divsChild>
                                                <w:div w:id="1674913457">
                                                  <w:marLeft w:val="0"/>
                                                  <w:marRight w:val="0"/>
                                                  <w:marTop w:val="0"/>
                                                  <w:marBottom w:val="0"/>
                                                  <w:divBdr>
                                                    <w:top w:val="none" w:sz="0" w:space="0" w:color="auto"/>
                                                    <w:left w:val="none" w:sz="0" w:space="0" w:color="auto"/>
                                                    <w:bottom w:val="none" w:sz="0" w:space="0" w:color="auto"/>
                                                    <w:right w:val="none" w:sz="0" w:space="0" w:color="auto"/>
                                                  </w:divBdr>
                                                  <w:divsChild>
                                                    <w:div w:id="1600790072">
                                                      <w:marLeft w:val="0"/>
                                                      <w:marRight w:val="0"/>
                                                      <w:marTop w:val="0"/>
                                                      <w:marBottom w:val="0"/>
                                                      <w:divBdr>
                                                        <w:top w:val="none" w:sz="0" w:space="0" w:color="auto"/>
                                                        <w:left w:val="none" w:sz="0" w:space="0" w:color="auto"/>
                                                        <w:bottom w:val="none" w:sz="0" w:space="0" w:color="auto"/>
                                                        <w:right w:val="none" w:sz="0" w:space="0" w:color="auto"/>
                                                      </w:divBdr>
                                                      <w:divsChild>
                                                        <w:div w:id="701322872">
                                                          <w:marLeft w:val="0"/>
                                                          <w:marRight w:val="0"/>
                                                          <w:marTop w:val="450"/>
                                                          <w:marBottom w:val="450"/>
                                                          <w:divBdr>
                                                            <w:top w:val="none" w:sz="0" w:space="0" w:color="auto"/>
                                                            <w:left w:val="none" w:sz="0" w:space="0" w:color="auto"/>
                                                            <w:bottom w:val="none" w:sz="0" w:space="0" w:color="auto"/>
                                                            <w:right w:val="none" w:sz="0" w:space="0" w:color="auto"/>
                                                          </w:divBdr>
                                                          <w:divsChild>
                                                            <w:div w:id="1883126252">
                                                              <w:marLeft w:val="0"/>
                                                              <w:marRight w:val="0"/>
                                                              <w:marTop w:val="0"/>
                                                              <w:marBottom w:val="0"/>
                                                              <w:divBdr>
                                                                <w:top w:val="none" w:sz="0" w:space="0" w:color="auto"/>
                                                                <w:left w:val="none" w:sz="0" w:space="0" w:color="auto"/>
                                                                <w:bottom w:val="none" w:sz="0" w:space="0" w:color="auto"/>
                                                                <w:right w:val="none" w:sz="0" w:space="0" w:color="auto"/>
                                                              </w:divBdr>
                                                              <w:divsChild>
                                                                <w:div w:id="2074421994">
                                                                  <w:marLeft w:val="0"/>
                                                                  <w:marRight w:val="0"/>
                                                                  <w:marTop w:val="0"/>
                                                                  <w:marBottom w:val="0"/>
                                                                  <w:divBdr>
                                                                    <w:top w:val="none" w:sz="0" w:space="0" w:color="auto"/>
                                                                    <w:left w:val="none" w:sz="0" w:space="0" w:color="auto"/>
                                                                    <w:bottom w:val="none" w:sz="0" w:space="0" w:color="auto"/>
                                                                    <w:right w:val="none" w:sz="0" w:space="0" w:color="auto"/>
                                                                  </w:divBdr>
                                                                  <w:divsChild>
                                                                    <w:div w:id="1079864557">
                                                                      <w:marLeft w:val="0"/>
                                                                      <w:marRight w:val="0"/>
                                                                      <w:marTop w:val="0"/>
                                                                      <w:marBottom w:val="0"/>
                                                                      <w:divBdr>
                                                                        <w:top w:val="none" w:sz="0" w:space="0" w:color="auto"/>
                                                                        <w:left w:val="none" w:sz="0" w:space="0" w:color="auto"/>
                                                                        <w:bottom w:val="none" w:sz="0" w:space="0" w:color="auto"/>
                                                                        <w:right w:val="none" w:sz="0" w:space="0" w:color="auto"/>
                                                                      </w:divBdr>
                                                                      <w:divsChild>
                                                                        <w:div w:id="2041319954">
                                                                          <w:marLeft w:val="0"/>
                                                                          <w:marRight w:val="0"/>
                                                                          <w:marTop w:val="0"/>
                                                                          <w:marBottom w:val="375"/>
                                                                          <w:divBdr>
                                                                            <w:top w:val="dotted" w:sz="6" w:space="11" w:color="CCBB99"/>
                                                                            <w:left w:val="dotted" w:sz="6" w:space="15" w:color="CCBB99"/>
                                                                            <w:bottom w:val="dotted" w:sz="6" w:space="11" w:color="CCBB99"/>
                                                                            <w:right w:val="dotted" w:sz="6" w:space="15" w:color="CCBB99"/>
                                                                          </w:divBdr>
                                                                          <w:divsChild>
                                                                            <w:div w:id="2063938453">
                                                                              <w:marLeft w:val="0"/>
                                                                              <w:marRight w:val="0"/>
                                                                              <w:marTop w:val="0"/>
                                                                              <w:marBottom w:val="0"/>
                                                                              <w:divBdr>
                                                                                <w:top w:val="none" w:sz="0" w:space="0" w:color="auto"/>
                                                                                <w:left w:val="none" w:sz="0" w:space="0" w:color="auto"/>
                                                                                <w:bottom w:val="none" w:sz="0" w:space="0" w:color="auto"/>
                                                                                <w:right w:val="none" w:sz="0" w:space="0" w:color="auto"/>
                                                                              </w:divBdr>
                                                                              <w:divsChild>
                                                                                <w:div w:id="1377730405">
                                                                                  <w:marLeft w:val="0"/>
                                                                                  <w:marRight w:val="0"/>
                                                                                  <w:marTop w:val="0"/>
                                                                                  <w:marBottom w:val="0"/>
                                                                                  <w:divBdr>
                                                                                    <w:top w:val="none" w:sz="0" w:space="0" w:color="auto"/>
                                                                                    <w:left w:val="none" w:sz="0" w:space="0" w:color="auto"/>
                                                                                    <w:bottom w:val="none" w:sz="0" w:space="0" w:color="auto"/>
                                                                                    <w:right w:val="none" w:sz="0" w:space="0" w:color="auto"/>
                                                                                  </w:divBdr>
                                                                                  <w:divsChild>
                                                                                    <w:div w:id="5898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778992">
      <w:bodyDiv w:val="1"/>
      <w:marLeft w:val="0"/>
      <w:marRight w:val="0"/>
      <w:marTop w:val="0"/>
      <w:marBottom w:val="0"/>
      <w:divBdr>
        <w:top w:val="none" w:sz="0" w:space="0" w:color="auto"/>
        <w:left w:val="none" w:sz="0" w:space="0" w:color="auto"/>
        <w:bottom w:val="none" w:sz="0" w:space="0" w:color="auto"/>
        <w:right w:val="none" w:sz="0" w:space="0" w:color="auto"/>
      </w:divBdr>
    </w:div>
    <w:div w:id="786657744">
      <w:bodyDiv w:val="1"/>
      <w:marLeft w:val="0"/>
      <w:marRight w:val="0"/>
      <w:marTop w:val="0"/>
      <w:marBottom w:val="0"/>
      <w:divBdr>
        <w:top w:val="none" w:sz="0" w:space="0" w:color="auto"/>
        <w:left w:val="none" w:sz="0" w:space="0" w:color="auto"/>
        <w:bottom w:val="none" w:sz="0" w:space="0" w:color="auto"/>
        <w:right w:val="none" w:sz="0" w:space="0" w:color="auto"/>
      </w:divBdr>
      <w:divsChild>
        <w:div w:id="1129931717">
          <w:marLeft w:val="0"/>
          <w:marRight w:val="0"/>
          <w:marTop w:val="100"/>
          <w:marBottom w:val="100"/>
          <w:divBdr>
            <w:top w:val="none" w:sz="0" w:space="0" w:color="auto"/>
            <w:left w:val="none" w:sz="0" w:space="0" w:color="auto"/>
            <w:bottom w:val="none" w:sz="0" w:space="0" w:color="auto"/>
            <w:right w:val="none" w:sz="0" w:space="0" w:color="auto"/>
          </w:divBdr>
          <w:divsChild>
            <w:div w:id="1863781041">
              <w:marLeft w:val="0"/>
              <w:marRight w:val="0"/>
              <w:marTop w:val="0"/>
              <w:marBottom w:val="0"/>
              <w:divBdr>
                <w:top w:val="none" w:sz="0" w:space="0" w:color="auto"/>
                <w:left w:val="none" w:sz="0" w:space="0" w:color="auto"/>
                <w:bottom w:val="none" w:sz="0" w:space="0" w:color="auto"/>
                <w:right w:val="none" w:sz="0" w:space="0" w:color="auto"/>
              </w:divBdr>
              <w:divsChild>
                <w:div w:id="996498808">
                  <w:marLeft w:val="0"/>
                  <w:marRight w:val="0"/>
                  <w:marTop w:val="0"/>
                  <w:marBottom w:val="0"/>
                  <w:divBdr>
                    <w:top w:val="none" w:sz="0" w:space="0" w:color="auto"/>
                    <w:left w:val="none" w:sz="0" w:space="0" w:color="auto"/>
                    <w:bottom w:val="none" w:sz="0" w:space="0" w:color="auto"/>
                    <w:right w:val="none" w:sz="0" w:space="0" w:color="auto"/>
                  </w:divBdr>
                  <w:divsChild>
                    <w:div w:id="669135407">
                      <w:marLeft w:val="0"/>
                      <w:marRight w:val="0"/>
                      <w:marTop w:val="0"/>
                      <w:marBottom w:val="0"/>
                      <w:divBdr>
                        <w:top w:val="none" w:sz="0" w:space="0" w:color="auto"/>
                        <w:left w:val="none" w:sz="0" w:space="0" w:color="auto"/>
                        <w:bottom w:val="none" w:sz="0" w:space="0" w:color="auto"/>
                        <w:right w:val="none" w:sz="0" w:space="0" w:color="auto"/>
                      </w:divBdr>
                      <w:divsChild>
                        <w:div w:id="1358502087">
                          <w:marLeft w:val="0"/>
                          <w:marRight w:val="0"/>
                          <w:marTop w:val="0"/>
                          <w:marBottom w:val="0"/>
                          <w:divBdr>
                            <w:top w:val="none" w:sz="0" w:space="0" w:color="auto"/>
                            <w:left w:val="none" w:sz="0" w:space="0" w:color="auto"/>
                            <w:bottom w:val="none" w:sz="0" w:space="0" w:color="auto"/>
                            <w:right w:val="none" w:sz="0" w:space="0" w:color="auto"/>
                          </w:divBdr>
                          <w:divsChild>
                            <w:div w:id="941718505">
                              <w:marLeft w:val="0"/>
                              <w:marRight w:val="0"/>
                              <w:marTop w:val="0"/>
                              <w:marBottom w:val="0"/>
                              <w:divBdr>
                                <w:top w:val="none" w:sz="0" w:space="0" w:color="auto"/>
                                <w:left w:val="none" w:sz="0" w:space="0" w:color="auto"/>
                                <w:bottom w:val="none" w:sz="0" w:space="0" w:color="auto"/>
                                <w:right w:val="none" w:sz="0" w:space="0" w:color="auto"/>
                              </w:divBdr>
                              <w:divsChild>
                                <w:div w:id="1885411214">
                                  <w:marLeft w:val="0"/>
                                  <w:marRight w:val="0"/>
                                  <w:marTop w:val="0"/>
                                  <w:marBottom w:val="0"/>
                                  <w:divBdr>
                                    <w:top w:val="none" w:sz="0" w:space="0" w:color="auto"/>
                                    <w:left w:val="none" w:sz="0" w:space="0" w:color="auto"/>
                                    <w:bottom w:val="none" w:sz="0" w:space="0" w:color="auto"/>
                                    <w:right w:val="none" w:sz="0" w:space="0" w:color="auto"/>
                                  </w:divBdr>
                                  <w:divsChild>
                                    <w:div w:id="176043678">
                                      <w:marLeft w:val="0"/>
                                      <w:marRight w:val="0"/>
                                      <w:marTop w:val="0"/>
                                      <w:marBottom w:val="0"/>
                                      <w:divBdr>
                                        <w:top w:val="none" w:sz="0" w:space="0" w:color="auto"/>
                                        <w:left w:val="none" w:sz="0" w:space="0" w:color="auto"/>
                                        <w:bottom w:val="none" w:sz="0" w:space="0" w:color="auto"/>
                                        <w:right w:val="none" w:sz="0" w:space="0" w:color="auto"/>
                                      </w:divBdr>
                                      <w:divsChild>
                                        <w:div w:id="1921061129">
                                          <w:marLeft w:val="0"/>
                                          <w:marRight w:val="0"/>
                                          <w:marTop w:val="0"/>
                                          <w:marBottom w:val="0"/>
                                          <w:divBdr>
                                            <w:top w:val="none" w:sz="0" w:space="0" w:color="auto"/>
                                            <w:left w:val="none" w:sz="0" w:space="0" w:color="auto"/>
                                            <w:bottom w:val="none" w:sz="0" w:space="0" w:color="auto"/>
                                            <w:right w:val="none" w:sz="0" w:space="0" w:color="auto"/>
                                          </w:divBdr>
                                          <w:divsChild>
                                            <w:div w:id="727727905">
                                              <w:marLeft w:val="0"/>
                                              <w:marRight w:val="0"/>
                                              <w:marTop w:val="0"/>
                                              <w:marBottom w:val="0"/>
                                              <w:divBdr>
                                                <w:top w:val="none" w:sz="0" w:space="0" w:color="auto"/>
                                                <w:left w:val="none" w:sz="0" w:space="0" w:color="auto"/>
                                                <w:bottom w:val="none" w:sz="0" w:space="0" w:color="auto"/>
                                                <w:right w:val="none" w:sz="0" w:space="0" w:color="auto"/>
                                              </w:divBdr>
                                              <w:divsChild>
                                                <w:div w:id="854223500">
                                                  <w:marLeft w:val="0"/>
                                                  <w:marRight w:val="0"/>
                                                  <w:marTop w:val="0"/>
                                                  <w:marBottom w:val="0"/>
                                                  <w:divBdr>
                                                    <w:top w:val="none" w:sz="0" w:space="0" w:color="auto"/>
                                                    <w:left w:val="none" w:sz="0" w:space="0" w:color="auto"/>
                                                    <w:bottom w:val="none" w:sz="0" w:space="0" w:color="auto"/>
                                                    <w:right w:val="none" w:sz="0" w:space="0" w:color="auto"/>
                                                  </w:divBdr>
                                                  <w:divsChild>
                                                    <w:div w:id="1188718981">
                                                      <w:marLeft w:val="0"/>
                                                      <w:marRight w:val="0"/>
                                                      <w:marTop w:val="0"/>
                                                      <w:marBottom w:val="0"/>
                                                      <w:divBdr>
                                                        <w:top w:val="none" w:sz="0" w:space="0" w:color="auto"/>
                                                        <w:left w:val="none" w:sz="0" w:space="0" w:color="auto"/>
                                                        <w:bottom w:val="none" w:sz="0" w:space="0" w:color="auto"/>
                                                        <w:right w:val="none" w:sz="0" w:space="0" w:color="auto"/>
                                                      </w:divBdr>
                                                      <w:divsChild>
                                                        <w:div w:id="463231161">
                                                          <w:marLeft w:val="0"/>
                                                          <w:marRight w:val="0"/>
                                                          <w:marTop w:val="0"/>
                                                          <w:marBottom w:val="0"/>
                                                          <w:divBdr>
                                                            <w:top w:val="none" w:sz="0" w:space="0" w:color="auto"/>
                                                            <w:left w:val="none" w:sz="0" w:space="0" w:color="auto"/>
                                                            <w:bottom w:val="none" w:sz="0" w:space="0" w:color="auto"/>
                                                            <w:right w:val="none" w:sz="0" w:space="0" w:color="auto"/>
                                                          </w:divBdr>
                                                          <w:divsChild>
                                                            <w:div w:id="159808865">
                                                              <w:marLeft w:val="0"/>
                                                              <w:marRight w:val="0"/>
                                                              <w:marTop w:val="0"/>
                                                              <w:marBottom w:val="0"/>
                                                              <w:divBdr>
                                                                <w:top w:val="none" w:sz="0" w:space="0" w:color="auto"/>
                                                                <w:left w:val="none" w:sz="0" w:space="0" w:color="auto"/>
                                                                <w:bottom w:val="none" w:sz="0" w:space="0" w:color="auto"/>
                                                                <w:right w:val="none" w:sz="0" w:space="0" w:color="auto"/>
                                                              </w:divBdr>
                                                              <w:divsChild>
                                                                <w:div w:id="6332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142894">
      <w:bodyDiv w:val="1"/>
      <w:marLeft w:val="0"/>
      <w:marRight w:val="0"/>
      <w:marTop w:val="0"/>
      <w:marBottom w:val="0"/>
      <w:divBdr>
        <w:top w:val="none" w:sz="0" w:space="0" w:color="auto"/>
        <w:left w:val="none" w:sz="0" w:space="0" w:color="auto"/>
        <w:bottom w:val="none" w:sz="0" w:space="0" w:color="auto"/>
        <w:right w:val="none" w:sz="0" w:space="0" w:color="auto"/>
      </w:divBdr>
      <w:divsChild>
        <w:div w:id="198708910">
          <w:marLeft w:val="0"/>
          <w:marRight w:val="0"/>
          <w:marTop w:val="0"/>
          <w:marBottom w:val="0"/>
          <w:divBdr>
            <w:top w:val="none" w:sz="0" w:space="0" w:color="auto"/>
            <w:left w:val="none" w:sz="0" w:space="0" w:color="auto"/>
            <w:bottom w:val="none" w:sz="0" w:space="0" w:color="auto"/>
            <w:right w:val="none" w:sz="0" w:space="0" w:color="auto"/>
          </w:divBdr>
          <w:divsChild>
            <w:div w:id="79764472">
              <w:marLeft w:val="0"/>
              <w:marRight w:val="0"/>
              <w:marTop w:val="0"/>
              <w:marBottom w:val="0"/>
              <w:divBdr>
                <w:top w:val="none" w:sz="0" w:space="0" w:color="auto"/>
                <w:left w:val="none" w:sz="0" w:space="0" w:color="auto"/>
                <w:bottom w:val="none" w:sz="0" w:space="0" w:color="auto"/>
                <w:right w:val="none" w:sz="0" w:space="0" w:color="auto"/>
              </w:divBdr>
              <w:divsChild>
                <w:div w:id="1414208400">
                  <w:marLeft w:val="0"/>
                  <w:marRight w:val="0"/>
                  <w:marTop w:val="0"/>
                  <w:marBottom w:val="0"/>
                  <w:divBdr>
                    <w:top w:val="none" w:sz="0" w:space="0" w:color="auto"/>
                    <w:left w:val="none" w:sz="0" w:space="0" w:color="auto"/>
                    <w:bottom w:val="none" w:sz="0" w:space="0" w:color="auto"/>
                    <w:right w:val="none" w:sz="0" w:space="0" w:color="auto"/>
                  </w:divBdr>
                  <w:divsChild>
                    <w:div w:id="68502395">
                      <w:marLeft w:val="0"/>
                      <w:marRight w:val="0"/>
                      <w:marTop w:val="0"/>
                      <w:marBottom w:val="0"/>
                      <w:divBdr>
                        <w:top w:val="none" w:sz="0" w:space="0" w:color="auto"/>
                        <w:left w:val="none" w:sz="0" w:space="0" w:color="auto"/>
                        <w:bottom w:val="none" w:sz="0" w:space="0" w:color="auto"/>
                        <w:right w:val="none" w:sz="0" w:space="0" w:color="auto"/>
                      </w:divBdr>
                    </w:div>
                    <w:div w:id="1380976422">
                      <w:marLeft w:val="0"/>
                      <w:marRight w:val="0"/>
                      <w:marTop w:val="0"/>
                      <w:marBottom w:val="0"/>
                      <w:divBdr>
                        <w:top w:val="none" w:sz="0" w:space="0" w:color="auto"/>
                        <w:left w:val="none" w:sz="0" w:space="0" w:color="auto"/>
                        <w:bottom w:val="none" w:sz="0" w:space="0" w:color="auto"/>
                        <w:right w:val="none" w:sz="0" w:space="0" w:color="auto"/>
                      </w:divBdr>
                    </w:div>
                    <w:div w:id="11176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81673">
      <w:bodyDiv w:val="1"/>
      <w:marLeft w:val="0"/>
      <w:marRight w:val="0"/>
      <w:marTop w:val="0"/>
      <w:marBottom w:val="0"/>
      <w:divBdr>
        <w:top w:val="none" w:sz="0" w:space="0" w:color="auto"/>
        <w:left w:val="none" w:sz="0" w:space="0" w:color="auto"/>
        <w:bottom w:val="none" w:sz="0" w:space="0" w:color="auto"/>
        <w:right w:val="none" w:sz="0" w:space="0" w:color="auto"/>
      </w:divBdr>
      <w:divsChild>
        <w:div w:id="1607931043">
          <w:marLeft w:val="0"/>
          <w:marRight w:val="0"/>
          <w:marTop w:val="0"/>
          <w:marBottom w:val="0"/>
          <w:divBdr>
            <w:top w:val="none" w:sz="0" w:space="0" w:color="auto"/>
            <w:left w:val="none" w:sz="0" w:space="0" w:color="auto"/>
            <w:bottom w:val="none" w:sz="0" w:space="0" w:color="auto"/>
            <w:right w:val="none" w:sz="0" w:space="0" w:color="auto"/>
          </w:divBdr>
          <w:divsChild>
            <w:div w:id="464350685">
              <w:marLeft w:val="0"/>
              <w:marRight w:val="0"/>
              <w:marTop w:val="0"/>
              <w:marBottom w:val="0"/>
              <w:divBdr>
                <w:top w:val="none" w:sz="0" w:space="0" w:color="auto"/>
                <w:left w:val="none" w:sz="0" w:space="0" w:color="auto"/>
                <w:bottom w:val="none" w:sz="0" w:space="0" w:color="auto"/>
                <w:right w:val="none" w:sz="0" w:space="0" w:color="auto"/>
              </w:divBdr>
              <w:divsChild>
                <w:div w:id="626473995">
                  <w:marLeft w:val="0"/>
                  <w:marRight w:val="0"/>
                  <w:marTop w:val="0"/>
                  <w:marBottom w:val="0"/>
                  <w:divBdr>
                    <w:top w:val="none" w:sz="0" w:space="0" w:color="auto"/>
                    <w:left w:val="none" w:sz="0" w:space="0" w:color="auto"/>
                    <w:bottom w:val="none" w:sz="0" w:space="0" w:color="auto"/>
                    <w:right w:val="none" w:sz="0" w:space="0" w:color="auto"/>
                  </w:divBdr>
                  <w:divsChild>
                    <w:div w:id="1030375216">
                      <w:marLeft w:val="0"/>
                      <w:marRight w:val="0"/>
                      <w:marTop w:val="0"/>
                      <w:marBottom w:val="0"/>
                      <w:divBdr>
                        <w:top w:val="none" w:sz="0" w:space="0" w:color="auto"/>
                        <w:left w:val="none" w:sz="0" w:space="0" w:color="auto"/>
                        <w:bottom w:val="none" w:sz="0" w:space="0" w:color="auto"/>
                        <w:right w:val="none" w:sz="0" w:space="0" w:color="auto"/>
                      </w:divBdr>
                      <w:divsChild>
                        <w:div w:id="179781318">
                          <w:marLeft w:val="0"/>
                          <w:marRight w:val="0"/>
                          <w:marTop w:val="0"/>
                          <w:marBottom w:val="0"/>
                          <w:divBdr>
                            <w:top w:val="none" w:sz="0" w:space="0" w:color="auto"/>
                            <w:left w:val="none" w:sz="0" w:space="0" w:color="auto"/>
                            <w:bottom w:val="none" w:sz="0" w:space="0" w:color="auto"/>
                            <w:right w:val="none" w:sz="0" w:space="0" w:color="auto"/>
                          </w:divBdr>
                          <w:divsChild>
                            <w:div w:id="535394329">
                              <w:marLeft w:val="0"/>
                              <w:marRight w:val="0"/>
                              <w:marTop w:val="0"/>
                              <w:marBottom w:val="0"/>
                              <w:divBdr>
                                <w:top w:val="none" w:sz="0" w:space="0" w:color="auto"/>
                                <w:left w:val="none" w:sz="0" w:space="0" w:color="auto"/>
                                <w:bottom w:val="none" w:sz="0" w:space="0" w:color="auto"/>
                                <w:right w:val="none" w:sz="0" w:space="0" w:color="auto"/>
                              </w:divBdr>
                              <w:divsChild>
                                <w:div w:id="308485699">
                                  <w:marLeft w:val="0"/>
                                  <w:marRight w:val="0"/>
                                  <w:marTop w:val="0"/>
                                  <w:marBottom w:val="0"/>
                                  <w:divBdr>
                                    <w:top w:val="none" w:sz="0" w:space="0" w:color="auto"/>
                                    <w:left w:val="none" w:sz="0" w:space="0" w:color="auto"/>
                                    <w:bottom w:val="none" w:sz="0" w:space="0" w:color="auto"/>
                                    <w:right w:val="none" w:sz="0" w:space="0" w:color="auto"/>
                                  </w:divBdr>
                                  <w:divsChild>
                                    <w:div w:id="1555848207">
                                      <w:marLeft w:val="0"/>
                                      <w:marRight w:val="0"/>
                                      <w:marTop w:val="0"/>
                                      <w:marBottom w:val="0"/>
                                      <w:divBdr>
                                        <w:top w:val="none" w:sz="0" w:space="0" w:color="auto"/>
                                        <w:left w:val="none" w:sz="0" w:space="0" w:color="auto"/>
                                        <w:bottom w:val="none" w:sz="0" w:space="0" w:color="auto"/>
                                        <w:right w:val="none" w:sz="0" w:space="0" w:color="auto"/>
                                      </w:divBdr>
                                      <w:divsChild>
                                        <w:div w:id="574629766">
                                          <w:marLeft w:val="0"/>
                                          <w:marRight w:val="0"/>
                                          <w:marTop w:val="0"/>
                                          <w:marBottom w:val="0"/>
                                          <w:divBdr>
                                            <w:top w:val="none" w:sz="0" w:space="0" w:color="auto"/>
                                            <w:left w:val="none" w:sz="0" w:space="0" w:color="auto"/>
                                            <w:bottom w:val="none" w:sz="0" w:space="0" w:color="auto"/>
                                            <w:right w:val="none" w:sz="0" w:space="0" w:color="auto"/>
                                          </w:divBdr>
                                          <w:divsChild>
                                            <w:div w:id="97217744">
                                              <w:marLeft w:val="0"/>
                                              <w:marRight w:val="0"/>
                                              <w:marTop w:val="0"/>
                                              <w:marBottom w:val="0"/>
                                              <w:divBdr>
                                                <w:top w:val="none" w:sz="0" w:space="0" w:color="auto"/>
                                                <w:left w:val="none" w:sz="0" w:space="0" w:color="auto"/>
                                                <w:bottom w:val="none" w:sz="0" w:space="0" w:color="auto"/>
                                                <w:right w:val="none" w:sz="0" w:space="0" w:color="auto"/>
                                              </w:divBdr>
                                              <w:divsChild>
                                                <w:div w:id="2142918339">
                                                  <w:marLeft w:val="0"/>
                                                  <w:marRight w:val="0"/>
                                                  <w:marTop w:val="0"/>
                                                  <w:marBottom w:val="0"/>
                                                  <w:divBdr>
                                                    <w:top w:val="none" w:sz="0" w:space="0" w:color="auto"/>
                                                    <w:left w:val="none" w:sz="0" w:space="0" w:color="auto"/>
                                                    <w:bottom w:val="none" w:sz="0" w:space="0" w:color="auto"/>
                                                    <w:right w:val="none" w:sz="0" w:space="0" w:color="auto"/>
                                                  </w:divBdr>
                                                  <w:divsChild>
                                                    <w:div w:id="239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2970452">
      <w:bodyDiv w:val="1"/>
      <w:marLeft w:val="480"/>
      <w:marRight w:val="480"/>
      <w:marTop w:val="240"/>
      <w:marBottom w:val="240"/>
      <w:divBdr>
        <w:top w:val="none" w:sz="0" w:space="0" w:color="auto"/>
        <w:left w:val="none" w:sz="0" w:space="0" w:color="auto"/>
        <w:bottom w:val="none" w:sz="0" w:space="0" w:color="auto"/>
        <w:right w:val="none" w:sz="0" w:space="0" w:color="auto"/>
      </w:divBdr>
      <w:divsChild>
        <w:div w:id="1448965523">
          <w:marLeft w:val="0"/>
          <w:marRight w:val="0"/>
          <w:marTop w:val="0"/>
          <w:marBottom w:val="0"/>
          <w:divBdr>
            <w:top w:val="none" w:sz="0" w:space="0" w:color="auto"/>
            <w:left w:val="none" w:sz="0" w:space="0" w:color="auto"/>
            <w:bottom w:val="none" w:sz="0" w:space="0" w:color="auto"/>
            <w:right w:val="none" w:sz="0" w:space="0" w:color="auto"/>
          </w:divBdr>
          <w:divsChild>
            <w:div w:id="1868788903">
              <w:marLeft w:val="0"/>
              <w:marRight w:val="0"/>
              <w:marTop w:val="0"/>
              <w:marBottom w:val="0"/>
              <w:divBdr>
                <w:top w:val="none" w:sz="0" w:space="0" w:color="auto"/>
                <w:left w:val="none" w:sz="0" w:space="0" w:color="auto"/>
                <w:bottom w:val="none" w:sz="0" w:space="0" w:color="auto"/>
                <w:right w:val="none" w:sz="0" w:space="0" w:color="auto"/>
              </w:divBdr>
              <w:divsChild>
                <w:div w:id="633995393">
                  <w:marLeft w:val="0"/>
                  <w:marRight w:val="0"/>
                  <w:marTop w:val="0"/>
                  <w:marBottom w:val="0"/>
                  <w:divBdr>
                    <w:top w:val="none" w:sz="0" w:space="0" w:color="auto"/>
                    <w:left w:val="none" w:sz="0" w:space="0" w:color="auto"/>
                    <w:bottom w:val="none" w:sz="0" w:space="0" w:color="auto"/>
                    <w:right w:val="none" w:sz="0" w:space="0" w:color="auto"/>
                  </w:divBdr>
                  <w:divsChild>
                    <w:div w:id="2057973651">
                      <w:marLeft w:val="0"/>
                      <w:marRight w:val="0"/>
                      <w:marTop w:val="0"/>
                      <w:marBottom w:val="0"/>
                      <w:divBdr>
                        <w:top w:val="none" w:sz="0" w:space="0" w:color="auto"/>
                        <w:left w:val="none" w:sz="0" w:space="0" w:color="auto"/>
                        <w:bottom w:val="none" w:sz="0" w:space="0" w:color="auto"/>
                        <w:right w:val="none" w:sz="0" w:space="0" w:color="auto"/>
                      </w:divBdr>
                      <w:divsChild>
                        <w:div w:id="1309019924">
                          <w:marLeft w:val="0"/>
                          <w:marRight w:val="0"/>
                          <w:marTop w:val="0"/>
                          <w:marBottom w:val="0"/>
                          <w:divBdr>
                            <w:top w:val="none" w:sz="0" w:space="0" w:color="auto"/>
                            <w:left w:val="none" w:sz="0" w:space="0" w:color="auto"/>
                            <w:bottom w:val="none" w:sz="0" w:space="0" w:color="auto"/>
                            <w:right w:val="none" w:sz="0" w:space="0" w:color="auto"/>
                          </w:divBdr>
                          <w:divsChild>
                            <w:div w:id="1913155033">
                              <w:marLeft w:val="0"/>
                              <w:marRight w:val="0"/>
                              <w:marTop w:val="0"/>
                              <w:marBottom w:val="0"/>
                              <w:divBdr>
                                <w:top w:val="none" w:sz="0" w:space="0" w:color="auto"/>
                                <w:left w:val="none" w:sz="0" w:space="0" w:color="auto"/>
                                <w:bottom w:val="none" w:sz="0" w:space="0" w:color="auto"/>
                                <w:right w:val="none" w:sz="0" w:space="0" w:color="auto"/>
                              </w:divBdr>
                              <w:divsChild>
                                <w:div w:id="671370111">
                                  <w:marLeft w:val="0"/>
                                  <w:marRight w:val="3"/>
                                  <w:marTop w:val="0"/>
                                  <w:marBottom w:val="0"/>
                                  <w:divBdr>
                                    <w:top w:val="none" w:sz="0" w:space="0" w:color="auto"/>
                                    <w:left w:val="none" w:sz="0" w:space="0" w:color="auto"/>
                                    <w:bottom w:val="none" w:sz="0" w:space="0" w:color="auto"/>
                                    <w:right w:val="none" w:sz="0" w:space="0" w:color="auto"/>
                                  </w:divBdr>
                                  <w:divsChild>
                                    <w:div w:id="2106999450">
                                      <w:marLeft w:val="0"/>
                                      <w:marRight w:val="0"/>
                                      <w:marTop w:val="0"/>
                                      <w:marBottom w:val="0"/>
                                      <w:divBdr>
                                        <w:top w:val="single" w:sz="6" w:space="11" w:color="E6E6E6"/>
                                        <w:left w:val="single" w:sz="6" w:space="11" w:color="E6E6E6"/>
                                        <w:bottom w:val="single" w:sz="6" w:space="11" w:color="E6E6E6"/>
                                        <w:right w:val="single" w:sz="6" w:space="11" w:color="E6E6E6"/>
                                      </w:divBdr>
                                    </w:div>
                                  </w:divsChild>
                                </w:div>
                              </w:divsChild>
                            </w:div>
                          </w:divsChild>
                        </w:div>
                      </w:divsChild>
                    </w:div>
                  </w:divsChild>
                </w:div>
              </w:divsChild>
            </w:div>
          </w:divsChild>
        </w:div>
      </w:divsChild>
    </w:div>
    <w:div w:id="1090545158">
      <w:bodyDiv w:val="1"/>
      <w:marLeft w:val="0"/>
      <w:marRight w:val="0"/>
      <w:marTop w:val="0"/>
      <w:marBottom w:val="0"/>
      <w:divBdr>
        <w:top w:val="none" w:sz="0" w:space="0" w:color="auto"/>
        <w:left w:val="none" w:sz="0" w:space="0" w:color="auto"/>
        <w:bottom w:val="none" w:sz="0" w:space="0" w:color="auto"/>
        <w:right w:val="none" w:sz="0" w:space="0" w:color="auto"/>
      </w:divBdr>
      <w:divsChild>
        <w:div w:id="622157982">
          <w:marLeft w:val="0"/>
          <w:marRight w:val="0"/>
          <w:marTop w:val="0"/>
          <w:marBottom w:val="0"/>
          <w:divBdr>
            <w:top w:val="none" w:sz="0" w:space="0" w:color="auto"/>
            <w:left w:val="none" w:sz="0" w:space="0" w:color="auto"/>
            <w:bottom w:val="none" w:sz="0" w:space="0" w:color="auto"/>
            <w:right w:val="none" w:sz="0" w:space="0" w:color="auto"/>
          </w:divBdr>
        </w:div>
      </w:divsChild>
    </w:div>
    <w:div w:id="1375691250">
      <w:bodyDiv w:val="1"/>
      <w:marLeft w:val="0"/>
      <w:marRight w:val="0"/>
      <w:marTop w:val="0"/>
      <w:marBottom w:val="0"/>
      <w:divBdr>
        <w:top w:val="none" w:sz="0" w:space="0" w:color="auto"/>
        <w:left w:val="none" w:sz="0" w:space="0" w:color="auto"/>
        <w:bottom w:val="none" w:sz="0" w:space="0" w:color="auto"/>
        <w:right w:val="none" w:sz="0" w:space="0" w:color="auto"/>
      </w:divBdr>
      <w:divsChild>
        <w:div w:id="2034332832">
          <w:marLeft w:val="0"/>
          <w:marRight w:val="0"/>
          <w:marTop w:val="0"/>
          <w:marBottom w:val="0"/>
          <w:divBdr>
            <w:top w:val="single" w:sz="2" w:space="0" w:color="2E2E2E"/>
            <w:left w:val="single" w:sz="2" w:space="0" w:color="2E2E2E"/>
            <w:bottom w:val="single" w:sz="2" w:space="0" w:color="2E2E2E"/>
            <w:right w:val="single" w:sz="2" w:space="0" w:color="2E2E2E"/>
          </w:divBdr>
          <w:divsChild>
            <w:div w:id="232283182">
              <w:marLeft w:val="0"/>
              <w:marRight w:val="0"/>
              <w:marTop w:val="0"/>
              <w:marBottom w:val="0"/>
              <w:divBdr>
                <w:top w:val="single" w:sz="6" w:space="0" w:color="C9C9C9"/>
                <w:left w:val="none" w:sz="0" w:space="0" w:color="auto"/>
                <w:bottom w:val="none" w:sz="0" w:space="0" w:color="auto"/>
                <w:right w:val="none" w:sz="0" w:space="0" w:color="auto"/>
              </w:divBdr>
              <w:divsChild>
                <w:div w:id="1307708424">
                  <w:marLeft w:val="0"/>
                  <w:marRight w:val="0"/>
                  <w:marTop w:val="0"/>
                  <w:marBottom w:val="0"/>
                  <w:divBdr>
                    <w:top w:val="none" w:sz="0" w:space="0" w:color="auto"/>
                    <w:left w:val="none" w:sz="0" w:space="0" w:color="auto"/>
                    <w:bottom w:val="none" w:sz="0" w:space="0" w:color="auto"/>
                    <w:right w:val="none" w:sz="0" w:space="0" w:color="auto"/>
                  </w:divBdr>
                  <w:divsChild>
                    <w:div w:id="632172870">
                      <w:marLeft w:val="0"/>
                      <w:marRight w:val="0"/>
                      <w:marTop w:val="0"/>
                      <w:marBottom w:val="0"/>
                      <w:divBdr>
                        <w:top w:val="none" w:sz="0" w:space="0" w:color="auto"/>
                        <w:left w:val="none" w:sz="0" w:space="0" w:color="auto"/>
                        <w:bottom w:val="none" w:sz="0" w:space="0" w:color="auto"/>
                        <w:right w:val="none" w:sz="0" w:space="0" w:color="auto"/>
                      </w:divBdr>
                      <w:divsChild>
                        <w:div w:id="10682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14360">
      <w:bodyDiv w:val="1"/>
      <w:marLeft w:val="0"/>
      <w:marRight w:val="0"/>
      <w:marTop w:val="0"/>
      <w:marBottom w:val="0"/>
      <w:divBdr>
        <w:top w:val="none" w:sz="0" w:space="0" w:color="auto"/>
        <w:left w:val="none" w:sz="0" w:space="0" w:color="auto"/>
        <w:bottom w:val="none" w:sz="0" w:space="0" w:color="auto"/>
        <w:right w:val="none" w:sz="0" w:space="0" w:color="auto"/>
      </w:divBdr>
    </w:div>
    <w:div w:id="1744595806">
      <w:bodyDiv w:val="1"/>
      <w:marLeft w:val="0"/>
      <w:marRight w:val="0"/>
      <w:marTop w:val="0"/>
      <w:marBottom w:val="0"/>
      <w:divBdr>
        <w:top w:val="none" w:sz="0" w:space="0" w:color="auto"/>
        <w:left w:val="none" w:sz="0" w:space="0" w:color="auto"/>
        <w:bottom w:val="none" w:sz="0" w:space="0" w:color="auto"/>
        <w:right w:val="none" w:sz="0" w:space="0" w:color="auto"/>
      </w:divBdr>
      <w:divsChild>
        <w:div w:id="601956477">
          <w:marLeft w:val="0"/>
          <w:marRight w:val="0"/>
          <w:marTop w:val="0"/>
          <w:marBottom w:val="0"/>
          <w:divBdr>
            <w:top w:val="none" w:sz="0" w:space="0" w:color="auto"/>
            <w:left w:val="none" w:sz="0" w:space="0" w:color="auto"/>
            <w:bottom w:val="none" w:sz="0" w:space="0" w:color="auto"/>
            <w:right w:val="none" w:sz="0" w:space="0" w:color="auto"/>
          </w:divBdr>
          <w:divsChild>
            <w:div w:id="1230848889">
              <w:marLeft w:val="0"/>
              <w:marRight w:val="0"/>
              <w:marTop w:val="0"/>
              <w:marBottom w:val="0"/>
              <w:divBdr>
                <w:top w:val="none" w:sz="0" w:space="0" w:color="auto"/>
                <w:left w:val="none" w:sz="0" w:space="0" w:color="auto"/>
                <w:bottom w:val="none" w:sz="0" w:space="0" w:color="auto"/>
                <w:right w:val="none" w:sz="0" w:space="0" w:color="auto"/>
              </w:divBdr>
              <w:divsChild>
                <w:div w:id="877280219">
                  <w:marLeft w:val="0"/>
                  <w:marRight w:val="0"/>
                  <w:marTop w:val="0"/>
                  <w:marBottom w:val="0"/>
                  <w:divBdr>
                    <w:top w:val="none" w:sz="0" w:space="0" w:color="auto"/>
                    <w:left w:val="none" w:sz="0" w:space="0" w:color="auto"/>
                    <w:bottom w:val="none" w:sz="0" w:space="0" w:color="auto"/>
                    <w:right w:val="none" w:sz="0" w:space="0" w:color="auto"/>
                  </w:divBdr>
                  <w:divsChild>
                    <w:div w:id="1541017038">
                      <w:marLeft w:val="0"/>
                      <w:marRight w:val="0"/>
                      <w:marTop w:val="0"/>
                      <w:marBottom w:val="0"/>
                      <w:divBdr>
                        <w:top w:val="none" w:sz="0" w:space="0" w:color="auto"/>
                        <w:left w:val="none" w:sz="0" w:space="0" w:color="auto"/>
                        <w:bottom w:val="none" w:sz="0" w:space="0" w:color="auto"/>
                        <w:right w:val="none" w:sz="0" w:space="0" w:color="auto"/>
                      </w:divBdr>
                      <w:divsChild>
                        <w:div w:id="1983458576">
                          <w:marLeft w:val="0"/>
                          <w:marRight w:val="0"/>
                          <w:marTop w:val="0"/>
                          <w:marBottom w:val="0"/>
                          <w:divBdr>
                            <w:top w:val="none" w:sz="0" w:space="0" w:color="auto"/>
                            <w:left w:val="none" w:sz="0" w:space="0" w:color="auto"/>
                            <w:bottom w:val="none" w:sz="0" w:space="0" w:color="auto"/>
                            <w:right w:val="none" w:sz="0" w:space="0" w:color="auto"/>
                          </w:divBdr>
                          <w:divsChild>
                            <w:div w:id="51974657">
                              <w:marLeft w:val="0"/>
                              <w:marRight w:val="0"/>
                              <w:marTop w:val="0"/>
                              <w:marBottom w:val="0"/>
                              <w:divBdr>
                                <w:top w:val="none" w:sz="0" w:space="0" w:color="auto"/>
                                <w:left w:val="none" w:sz="0" w:space="0" w:color="auto"/>
                                <w:bottom w:val="none" w:sz="0" w:space="0" w:color="auto"/>
                                <w:right w:val="none" w:sz="0" w:space="0" w:color="auto"/>
                              </w:divBdr>
                              <w:divsChild>
                                <w:div w:id="1370376591">
                                  <w:marLeft w:val="0"/>
                                  <w:marRight w:val="0"/>
                                  <w:marTop w:val="0"/>
                                  <w:marBottom w:val="0"/>
                                  <w:divBdr>
                                    <w:top w:val="none" w:sz="0" w:space="0" w:color="auto"/>
                                    <w:left w:val="none" w:sz="0" w:space="0" w:color="auto"/>
                                    <w:bottom w:val="none" w:sz="0" w:space="0" w:color="auto"/>
                                    <w:right w:val="none" w:sz="0" w:space="0" w:color="auto"/>
                                  </w:divBdr>
                                </w:div>
                              </w:divsChild>
                            </w:div>
                            <w:div w:id="13314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69741">
      <w:bodyDiv w:val="1"/>
      <w:marLeft w:val="0"/>
      <w:marRight w:val="0"/>
      <w:marTop w:val="0"/>
      <w:marBottom w:val="0"/>
      <w:divBdr>
        <w:top w:val="none" w:sz="0" w:space="0" w:color="auto"/>
        <w:left w:val="none" w:sz="0" w:space="0" w:color="auto"/>
        <w:bottom w:val="none" w:sz="0" w:space="0" w:color="auto"/>
        <w:right w:val="none" w:sz="0" w:space="0" w:color="auto"/>
      </w:divBdr>
      <w:divsChild>
        <w:div w:id="303506404">
          <w:marLeft w:val="0"/>
          <w:marRight w:val="0"/>
          <w:marTop w:val="0"/>
          <w:marBottom w:val="0"/>
          <w:divBdr>
            <w:top w:val="single" w:sz="2" w:space="0" w:color="2E2E2E"/>
            <w:left w:val="single" w:sz="2" w:space="0" w:color="2E2E2E"/>
            <w:bottom w:val="single" w:sz="2" w:space="0" w:color="2E2E2E"/>
            <w:right w:val="single" w:sz="2" w:space="0" w:color="2E2E2E"/>
          </w:divBdr>
          <w:divsChild>
            <w:div w:id="2030645272">
              <w:marLeft w:val="0"/>
              <w:marRight w:val="0"/>
              <w:marTop w:val="0"/>
              <w:marBottom w:val="0"/>
              <w:divBdr>
                <w:top w:val="single" w:sz="6" w:space="0" w:color="C9C9C9"/>
                <w:left w:val="none" w:sz="0" w:space="0" w:color="auto"/>
                <w:bottom w:val="none" w:sz="0" w:space="0" w:color="auto"/>
                <w:right w:val="none" w:sz="0" w:space="0" w:color="auto"/>
              </w:divBdr>
              <w:divsChild>
                <w:div w:id="1635410627">
                  <w:marLeft w:val="0"/>
                  <w:marRight w:val="0"/>
                  <w:marTop w:val="0"/>
                  <w:marBottom w:val="0"/>
                  <w:divBdr>
                    <w:top w:val="none" w:sz="0" w:space="0" w:color="auto"/>
                    <w:left w:val="none" w:sz="0" w:space="0" w:color="auto"/>
                    <w:bottom w:val="none" w:sz="0" w:space="0" w:color="auto"/>
                    <w:right w:val="none" w:sz="0" w:space="0" w:color="auto"/>
                  </w:divBdr>
                  <w:divsChild>
                    <w:div w:id="483819341">
                      <w:marLeft w:val="0"/>
                      <w:marRight w:val="0"/>
                      <w:marTop w:val="0"/>
                      <w:marBottom w:val="0"/>
                      <w:divBdr>
                        <w:top w:val="none" w:sz="0" w:space="0" w:color="auto"/>
                        <w:left w:val="none" w:sz="0" w:space="0" w:color="auto"/>
                        <w:bottom w:val="none" w:sz="0" w:space="0" w:color="auto"/>
                        <w:right w:val="none" w:sz="0" w:space="0" w:color="auto"/>
                      </w:divBdr>
                      <w:divsChild>
                        <w:div w:id="255986176">
                          <w:marLeft w:val="0"/>
                          <w:marRight w:val="0"/>
                          <w:marTop w:val="225"/>
                          <w:marBottom w:val="315"/>
                          <w:divBdr>
                            <w:top w:val="single" w:sz="6" w:space="0" w:color="D7D7D7"/>
                            <w:left w:val="single" w:sz="2" w:space="0" w:color="D7D7D7"/>
                            <w:bottom w:val="single" w:sz="6" w:space="0" w:color="D7D7D7"/>
                            <w:right w:val="single" w:sz="2" w:space="0" w:color="D7D7D7"/>
                          </w:divBdr>
                          <w:divsChild>
                            <w:div w:id="1073350700">
                              <w:marLeft w:val="0"/>
                              <w:marRight w:val="0"/>
                              <w:marTop w:val="0"/>
                              <w:marBottom w:val="0"/>
                              <w:divBdr>
                                <w:top w:val="none" w:sz="0" w:space="0" w:color="auto"/>
                                <w:left w:val="none" w:sz="0" w:space="0" w:color="auto"/>
                                <w:bottom w:val="none" w:sz="0" w:space="0" w:color="auto"/>
                                <w:right w:val="none" w:sz="0" w:space="0" w:color="auto"/>
                              </w:divBdr>
                              <w:divsChild>
                                <w:div w:id="2030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je.cockrill@tsd.uwtsd.ac.uk" TargetMode="External"/><Relationship Id="rId13" Type="http://schemas.openxmlformats.org/officeDocument/2006/relationships/footer" Target="footer2.xml"/><Relationship Id="rId18" Type="http://schemas.openxmlformats.org/officeDocument/2006/relationships/hyperlink" Target="http://www.theguardian.com/voluntary-sector-network/2013/feb/13/making-sense-charitable-giving-statistics"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worldvolunteerweb.org/resources/how-to-guides/manage-volunteers/how-do-i-manage-volunteers-additional-reading/doc/four-challenges-for-volunteer.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gleyinstitute.com/documents/Workbook_AMEDD_SanAntonio_2012July20_RevAugust2013.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cafonline.org/PDF/UKGiving2012Summary.pdf" TargetMode="External"/><Relationship Id="rId20" Type="http://schemas.openxmlformats.org/officeDocument/2006/relationships/hyperlink" Target="http://link.springer.com/journal/121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campaignlive.co.uk/news/900778/"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data.ncvo.org.uk/a/almanac12/almanac/voluntary-sector/income-in-focus/what-are-the-main-trends-in-charitable-giving/"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theadvertisingclub.net/index.php?option=com_content&amp;view=article&amp;id=3290:the-effects-of-shock-advertising&amp;catid=144&amp;Itemid=175" TargetMode="External"/><Relationship Id="rId4" Type="http://schemas.openxmlformats.org/officeDocument/2006/relationships/settings" Target="settings.xml"/><Relationship Id="rId9" Type="http://schemas.openxmlformats.org/officeDocument/2006/relationships/hyperlink" Target="mailto:isobel.parsonage@sandc.com" TargetMode="External"/><Relationship Id="rId14" Type="http://schemas.openxmlformats.org/officeDocument/2006/relationships/header" Target="header3.xml"/><Relationship Id="rId22" Type="http://schemas.openxmlformats.org/officeDocument/2006/relationships/hyperlink" Target="http://search.proquest.com.openathens-proxy.swan.ac.uk/indexinglinkhandler/sng/au/Moore,+David+J/$N?accountid=14680"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B9BE-70C9-4333-8883-CC970137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7623</Words>
  <Characters>43456</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Antje Cockrill</cp:lastModifiedBy>
  <cp:revision>2</cp:revision>
  <cp:lastPrinted>2014-09-19T13:44:00Z</cp:lastPrinted>
  <dcterms:created xsi:type="dcterms:W3CDTF">2016-03-18T11:59:00Z</dcterms:created>
  <dcterms:modified xsi:type="dcterms:W3CDTF">2016-03-18T11:59:00Z</dcterms:modified>
</cp:coreProperties>
</file>