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826181" w14:textId="4A7B156B" w:rsidR="00711E84" w:rsidRPr="00202D92" w:rsidRDefault="0019600D" w:rsidP="007000D0">
      <w:pPr>
        <w:jc w:val="center"/>
        <w:outlineLvl w:val="0"/>
        <w:rPr>
          <w:rFonts w:ascii="Verdana" w:hAnsi="Verdana"/>
          <w:b/>
        </w:rPr>
      </w:pPr>
      <w:r>
        <w:rPr>
          <w:rFonts w:ascii="Verdana" w:hAnsi="Verdana"/>
          <w:b/>
        </w:rPr>
        <w:softHyphen/>
      </w:r>
      <w:r>
        <w:rPr>
          <w:rFonts w:ascii="Verdana" w:hAnsi="Verdana"/>
          <w:b/>
        </w:rPr>
        <w:softHyphen/>
      </w:r>
      <w:r>
        <w:rPr>
          <w:rFonts w:ascii="Verdana" w:hAnsi="Verdana"/>
          <w:b/>
        </w:rPr>
        <w:softHyphen/>
      </w:r>
      <w:r>
        <w:rPr>
          <w:rFonts w:ascii="Verdana" w:hAnsi="Verdana"/>
          <w:b/>
        </w:rPr>
        <w:softHyphen/>
      </w:r>
      <w:r w:rsidR="002810E2" w:rsidRPr="00202D92">
        <w:rPr>
          <w:rFonts w:ascii="Verdana" w:hAnsi="Verdana"/>
          <w:b/>
        </w:rPr>
        <w:t>DA VIDA MARINHA AO SENTIMENTO OCEÂNICO:</w:t>
      </w:r>
      <w:r w:rsidR="002426CD">
        <w:rPr>
          <w:rFonts w:ascii="Verdana" w:hAnsi="Verdana"/>
          <w:b/>
        </w:rPr>
        <w:t xml:space="preserve"> </w:t>
      </w:r>
    </w:p>
    <w:p w14:paraId="6ABC2798" w14:textId="47D2D150" w:rsidR="002810E2" w:rsidRDefault="002810E2" w:rsidP="00D32F65">
      <w:pPr>
        <w:jc w:val="center"/>
        <w:outlineLvl w:val="0"/>
        <w:rPr>
          <w:rFonts w:ascii="Verdana" w:hAnsi="Verdana"/>
          <w:b/>
          <w:bCs/>
        </w:rPr>
      </w:pPr>
      <w:r w:rsidRPr="00202D92">
        <w:rPr>
          <w:rFonts w:ascii="Verdana" w:hAnsi="Verdana"/>
          <w:b/>
        </w:rPr>
        <w:t>ALISTER HARDY E O ESTUDO DA EXPERIÊNCIA RELIGIO</w:t>
      </w:r>
      <w:r w:rsidRPr="00F61759">
        <w:rPr>
          <w:rFonts w:ascii="Verdana" w:hAnsi="Verdana"/>
          <w:b/>
          <w:bCs/>
        </w:rPr>
        <w:t>SA</w:t>
      </w:r>
    </w:p>
    <w:p w14:paraId="64508B13" w14:textId="77777777" w:rsidR="007000D0" w:rsidRPr="00202D92" w:rsidRDefault="007000D0" w:rsidP="00D32F65">
      <w:pPr>
        <w:jc w:val="center"/>
        <w:outlineLvl w:val="0"/>
        <w:rPr>
          <w:rFonts w:ascii="Verdana" w:hAnsi="Verdana"/>
        </w:rPr>
      </w:pPr>
    </w:p>
    <w:p w14:paraId="7691861C" w14:textId="252A56CC" w:rsidR="002810E2" w:rsidRPr="007000D0" w:rsidRDefault="007000D0" w:rsidP="002810E2">
      <w:pPr>
        <w:jc w:val="center"/>
        <w:rPr>
          <w:rFonts w:ascii="Verdana" w:hAnsi="Verdana"/>
          <w:b/>
          <w:bCs/>
          <w:color w:val="000000" w:themeColor="text1"/>
          <w:sz w:val="22"/>
          <w:szCs w:val="22"/>
        </w:rPr>
      </w:pPr>
      <w:r w:rsidRPr="007000D0">
        <w:rPr>
          <w:rFonts w:ascii="Verdana" w:hAnsi="Verdana"/>
          <w:b/>
          <w:bCs/>
          <w:color w:val="000000" w:themeColor="text1"/>
          <w:sz w:val="22"/>
          <w:szCs w:val="22"/>
        </w:rPr>
        <w:t>FROM MARINE LIFE TO OCEAN FEELING:</w:t>
      </w:r>
    </w:p>
    <w:p w14:paraId="7E37FDAD" w14:textId="4C0C3C9B" w:rsidR="00BE6CA7" w:rsidRPr="00F30744" w:rsidRDefault="00BE6CA7" w:rsidP="00D32F65">
      <w:pPr>
        <w:jc w:val="center"/>
        <w:outlineLvl w:val="0"/>
        <w:rPr>
          <w:rFonts w:ascii="Verdana" w:hAnsi="Verdana"/>
          <w:b/>
          <w:sz w:val="22"/>
          <w:szCs w:val="22"/>
          <w:lang w:val="en-US"/>
        </w:rPr>
      </w:pPr>
      <w:r w:rsidRPr="00F30744">
        <w:rPr>
          <w:rFonts w:ascii="Verdana" w:hAnsi="Verdana"/>
          <w:b/>
          <w:sz w:val="22"/>
          <w:szCs w:val="22"/>
          <w:lang w:val="en-US"/>
        </w:rPr>
        <w:t>ALISTER HARDY AND THE STUDY OF RELIGIOUS EXPERIENCE</w:t>
      </w:r>
    </w:p>
    <w:p w14:paraId="6594F8B2" w14:textId="77777777" w:rsidR="0012174A" w:rsidRPr="00F30744" w:rsidRDefault="0012174A" w:rsidP="008A1C59">
      <w:pPr>
        <w:rPr>
          <w:rFonts w:ascii="Verdana" w:hAnsi="Verdana"/>
          <w:lang w:val="en-US"/>
        </w:rPr>
      </w:pPr>
    </w:p>
    <w:p w14:paraId="15327672" w14:textId="77777777" w:rsidR="0094391F" w:rsidRPr="00F30744" w:rsidRDefault="0094391F" w:rsidP="00BE6CA7">
      <w:pPr>
        <w:jc w:val="center"/>
        <w:rPr>
          <w:rFonts w:ascii="Verdana" w:hAnsi="Verdana"/>
          <w:lang w:val="en-US"/>
        </w:rPr>
      </w:pPr>
    </w:p>
    <w:p w14:paraId="5324EB34" w14:textId="4A60036E" w:rsidR="0094391F" w:rsidRPr="00202D92" w:rsidRDefault="0094391F" w:rsidP="00D32F65">
      <w:pPr>
        <w:ind w:left="567" w:right="567"/>
        <w:jc w:val="both"/>
        <w:outlineLvl w:val="0"/>
        <w:rPr>
          <w:rFonts w:ascii="Verdana" w:hAnsi="Verdana"/>
          <w:b/>
          <w:sz w:val="20"/>
          <w:szCs w:val="20"/>
        </w:rPr>
      </w:pPr>
      <w:r w:rsidRPr="00202D92">
        <w:rPr>
          <w:rFonts w:ascii="Verdana" w:hAnsi="Verdana"/>
          <w:b/>
          <w:sz w:val="20"/>
          <w:szCs w:val="20"/>
        </w:rPr>
        <w:t>Resumo</w:t>
      </w:r>
    </w:p>
    <w:p w14:paraId="0A10FD16" w14:textId="66E64020" w:rsidR="0094391F" w:rsidRPr="00202D92" w:rsidRDefault="00992731" w:rsidP="0094391F">
      <w:pPr>
        <w:ind w:left="567" w:right="567"/>
        <w:jc w:val="both"/>
        <w:rPr>
          <w:rFonts w:ascii="Verdana" w:hAnsi="Verdana"/>
          <w:sz w:val="20"/>
          <w:szCs w:val="20"/>
        </w:rPr>
      </w:pPr>
      <w:r w:rsidRPr="00202D92">
        <w:rPr>
          <w:rFonts w:ascii="Verdana" w:hAnsi="Verdana"/>
          <w:sz w:val="20"/>
          <w:szCs w:val="20"/>
        </w:rPr>
        <w:t xml:space="preserve">Um </w:t>
      </w:r>
      <w:r w:rsidR="00C83854" w:rsidRPr="00202D92">
        <w:rPr>
          <w:rFonts w:ascii="Verdana" w:hAnsi="Verdana"/>
          <w:sz w:val="20"/>
          <w:szCs w:val="20"/>
        </w:rPr>
        <w:t>reconhecido biólogo britânico</w:t>
      </w:r>
      <w:r w:rsidR="00372F6D" w:rsidRPr="00202D92">
        <w:rPr>
          <w:rFonts w:ascii="Verdana" w:hAnsi="Verdana"/>
          <w:sz w:val="20"/>
          <w:szCs w:val="20"/>
        </w:rPr>
        <w:t>, premiadíssimo por</w:t>
      </w:r>
      <w:r w:rsidRPr="00202D92">
        <w:rPr>
          <w:rFonts w:ascii="Verdana" w:hAnsi="Verdana"/>
          <w:sz w:val="20"/>
          <w:szCs w:val="20"/>
        </w:rPr>
        <w:t xml:space="preserve"> suas contribuições no estudo</w:t>
      </w:r>
      <w:r w:rsidR="00C83854" w:rsidRPr="00202D92">
        <w:rPr>
          <w:rFonts w:ascii="Verdana" w:hAnsi="Verdana"/>
          <w:sz w:val="20"/>
          <w:szCs w:val="20"/>
        </w:rPr>
        <w:t xml:space="preserve"> da vida marinha, </w:t>
      </w:r>
      <w:r w:rsidRPr="00202D92">
        <w:rPr>
          <w:rFonts w:ascii="Verdana" w:hAnsi="Verdana"/>
          <w:sz w:val="20"/>
          <w:szCs w:val="20"/>
        </w:rPr>
        <w:t xml:space="preserve">imediatamente após se aposentar na Universidade </w:t>
      </w:r>
      <w:r w:rsidR="00D32F65">
        <w:rPr>
          <w:rFonts w:ascii="Verdana" w:hAnsi="Verdana"/>
          <w:sz w:val="20"/>
          <w:szCs w:val="20"/>
        </w:rPr>
        <w:t xml:space="preserve">de </w:t>
      </w:r>
      <w:r w:rsidRPr="00202D92">
        <w:rPr>
          <w:rFonts w:ascii="Verdana" w:hAnsi="Verdana"/>
          <w:sz w:val="20"/>
          <w:szCs w:val="20"/>
        </w:rPr>
        <w:t>Oxford, no Reino Unido, ao</w:t>
      </w:r>
      <w:r w:rsidR="001351C6" w:rsidRPr="00202D92">
        <w:rPr>
          <w:rFonts w:ascii="Verdana" w:hAnsi="Verdana"/>
          <w:sz w:val="20"/>
          <w:szCs w:val="20"/>
        </w:rPr>
        <w:t>s 73 anos</w:t>
      </w:r>
      <w:r w:rsidRPr="00202D92">
        <w:rPr>
          <w:rFonts w:ascii="Verdana" w:hAnsi="Verdana"/>
          <w:sz w:val="20"/>
          <w:szCs w:val="20"/>
        </w:rPr>
        <w:t>, passa a se de</w:t>
      </w:r>
      <w:r w:rsidR="00411737" w:rsidRPr="00202D92">
        <w:rPr>
          <w:rFonts w:ascii="Verdana" w:hAnsi="Verdana"/>
          <w:sz w:val="20"/>
          <w:szCs w:val="20"/>
        </w:rPr>
        <w:t xml:space="preserve">dicar </w:t>
      </w:r>
      <w:r w:rsidR="00270270" w:rsidRPr="00202D92">
        <w:rPr>
          <w:rFonts w:ascii="Verdana" w:hAnsi="Verdana"/>
          <w:sz w:val="20"/>
          <w:szCs w:val="20"/>
        </w:rPr>
        <w:t>integralmente ao estudo da vitalidade do</w:t>
      </w:r>
      <w:r w:rsidR="00411737" w:rsidRPr="00202D92">
        <w:rPr>
          <w:rFonts w:ascii="Verdana" w:hAnsi="Verdana"/>
          <w:sz w:val="20"/>
          <w:szCs w:val="20"/>
        </w:rPr>
        <w:t xml:space="preserve"> fenômeno religioso, fundando uma Unidade de Pesquisa em Experiência Religiosa (RERU). </w:t>
      </w:r>
      <w:r w:rsidR="00372F6D" w:rsidRPr="00202D92">
        <w:rPr>
          <w:rFonts w:ascii="Verdana" w:hAnsi="Verdana"/>
          <w:sz w:val="20"/>
          <w:szCs w:val="20"/>
        </w:rPr>
        <w:t xml:space="preserve">Trata-se </w:t>
      </w:r>
      <w:r w:rsidR="00411737" w:rsidRPr="00202D92">
        <w:rPr>
          <w:rFonts w:ascii="Verdana" w:hAnsi="Verdana"/>
          <w:sz w:val="20"/>
          <w:szCs w:val="20"/>
        </w:rPr>
        <w:t>de</w:t>
      </w:r>
      <w:r w:rsidRPr="00202D92">
        <w:rPr>
          <w:rFonts w:ascii="Verdana" w:hAnsi="Verdana"/>
          <w:sz w:val="20"/>
          <w:szCs w:val="20"/>
        </w:rPr>
        <w:t xml:space="preserve"> </w:t>
      </w:r>
      <w:r w:rsidR="00411737" w:rsidRPr="00202D92">
        <w:rPr>
          <w:rFonts w:ascii="Verdana" w:hAnsi="Verdana"/>
          <w:sz w:val="20"/>
          <w:szCs w:val="20"/>
        </w:rPr>
        <w:t>Alister Hardy (1896-1985), cujas histó</w:t>
      </w:r>
      <w:r w:rsidR="00372F6D" w:rsidRPr="00202D92">
        <w:rPr>
          <w:rFonts w:ascii="Verdana" w:hAnsi="Verdana"/>
          <w:sz w:val="20"/>
          <w:szCs w:val="20"/>
        </w:rPr>
        <w:t>ria, principais obras e concepções, influências recebidas e contribuições decorrentes</w:t>
      </w:r>
      <w:r w:rsidR="00361C39">
        <w:rPr>
          <w:rFonts w:ascii="Verdana" w:hAnsi="Verdana"/>
          <w:sz w:val="20"/>
          <w:szCs w:val="20"/>
        </w:rPr>
        <w:t xml:space="preserve"> para a Psicologia da Religião</w:t>
      </w:r>
      <w:r w:rsidR="00372F6D" w:rsidRPr="00202D92">
        <w:rPr>
          <w:rFonts w:ascii="Verdana" w:hAnsi="Verdana"/>
          <w:sz w:val="20"/>
          <w:szCs w:val="20"/>
        </w:rPr>
        <w:t xml:space="preserve"> </w:t>
      </w:r>
      <w:r w:rsidR="00A870F9" w:rsidRPr="00202D92">
        <w:rPr>
          <w:rFonts w:ascii="Verdana" w:hAnsi="Verdana"/>
          <w:sz w:val="20"/>
          <w:szCs w:val="20"/>
        </w:rPr>
        <w:t>s</w:t>
      </w:r>
      <w:r w:rsidR="00411737" w:rsidRPr="00202D92">
        <w:rPr>
          <w:rFonts w:ascii="Verdana" w:hAnsi="Verdana"/>
          <w:sz w:val="20"/>
          <w:szCs w:val="20"/>
        </w:rPr>
        <w:t>ão focos deste artigo</w:t>
      </w:r>
      <w:r w:rsidR="00372F6D" w:rsidRPr="00202D92">
        <w:rPr>
          <w:rFonts w:ascii="Verdana" w:hAnsi="Verdana"/>
          <w:sz w:val="20"/>
          <w:szCs w:val="20"/>
        </w:rPr>
        <w:t xml:space="preserve">, </w:t>
      </w:r>
      <w:r w:rsidR="005B4B49" w:rsidRPr="00202D92">
        <w:rPr>
          <w:rFonts w:ascii="Verdana" w:hAnsi="Verdana"/>
          <w:sz w:val="20"/>
          <w:szCs w:val="20"/>
        </w:rPr>
        <w:t>de cunho teórico e historiog</w:t>
      </w:r>
      <w:r w:rsidR="00361C39">
        <w:rPr>
          <w:rFonts w:ascii="Verdana" w:hAnsi="Verdana"/>
          <w:sz w:val="20"/>
          <w:szCs w:val="20"/>
        </w:rPr>
        <w:t>r</w:t>
      </w:r>
      <w:r w:rsidR="005B4B49" w:rsidRPr="00202D92">
        <w:rPr>
          <w:rFonts w:ascii="Verdana" w:hAnsi="Verdana"/>
          <w:sz w:val="20"/>
          <w:szCs w:val="20"/>
        </w:rPr>
        <w:t xml:space="preserve">áfico, </w:t>
      </w:r>
      <w:r w:rsidR="00372F6D" w:rsidRPr="00202D92">
        <w:rPr>
          <w:rFonts w:ascii="Verdana" w:hAnsi="Verdana"/>
          <w:sz w:val="20"/>
          <w:szCs w:val="20"/>
        </w:rPr>
        <w:t xml:space="preserve">escrito por ocasião dos 50 </w:t>
      </w:r>
      <w:r w:rsidR="00411737" w:rsidRPr="00202D92">
        <w:rPr>
          <w:rFonts w:ascii="Verdana" w:hAnsi="Verdana"/>
          <w:sz w:val="20"/>
          <w:szCs w:val="20"/>
        </w:rPr>
        <w:t xml:space="preserve">anos </w:t>
      </w:r>
      <w:r w:rsidR="00372F6D" w:rsidRPr="00202D92">
        <w:rPr>
          <w:rFonts w:ascii="Verdana" w:hAnsi="Verdana"/>
          <w:sz w:val="20"/>
          <w:szCs w:val="20"/>
        </w:rPr>
        <w:t>de fundação da referida unidade.</w:t>
      </w:r>
      <w:r w:rsidR="00716618" w:rsidRPr="00202D92">
        <w:rPr>
          <w:rFonts w:ascii="Verdana" w:hAnsi="Verdana"/>
          <w:sz w:val="20"/>
          <w:szCs w:val="20"/>
        </w:rPr>
        <w:t xml:space="preserve"> Atualmente</w:t>
      </w:r>
      <w:r w:rsidR="00372F6D" w:rsidRPr="00202D92">
        <w:rPr>
          <w:rFonts w:ascii="Verdana" w:hAnsi="Verdana"/>
          <w:sz w:val="20"/>
          <w:szCs w:val="20"/>
        </w:rPr>
        <w:t>,</w:t>
      </w:r>
      <w:r w:rsidR="00411737" w:rsidRPr="00202D92">
        <w:rPr>
          <w:rFonts w:ascii="Verdana" w:hAnsi="Verdana"/>
          <w:sz w:val="20"/>
          <w:szCs w:val="20"/>
        </w:rPr>
        <w:t xml:space="preserve"> situada em Lampeter, País de Gales, acolhida pela </w:t>
      </w:r>
      <w:r w:rsidR="00411737" w:rsidRPr="00F30744">
        <w:rPr>
          <w:rFonts w:ascii="Verdana" w:hAnsi="Verdana"/>
          <w:i/>
          <w:sz w:val="20"/>
          <w:szCs w:val="20"/>
        </w:rPr>
        <w:t>Univer</w:t>
      </w:r>
      <w:r w:rsidR="00FF4EE5" w:rsidRPr="00F30744">
        <w:rPr>
          <w:rFonts w:ascii="Verdana" w:hAnsi="Verdana"/>
          <w:i/>
          <w:sz w:val="20"/>
          <w:szCs w:val="20"/>
        </w:rPr>
        <w:t>s</w:t>
      </w:r>
      <w:r w:rsidR="00411737" w:rsidRPr="00F30744">
        <w:rPr>
          <w:rFonts w:ascii="Verdana" w:hAnsi="Verdana"/>
          <w:i/>
          <w:sz w:val="20"/>
          <w:szCs w:val="20"/>
        </w:rPr>
        <w:t>ity of Wales Trin</w:t>
      </w:r>
      <w:r w:rsidR="00372F6D" w:rsidRPr="00F30744">
        <w:rPr>
          <w:rFonts w:ascii="Verdana" w:hAnsi="Verdana"/>
          <w:i/>
          <w:sz w:val="20"/>
          <w:szCs w:val="20"/>
        </w:rPr>
        <w:t>ity University</w:t>
      </w:r>
      <w:r w:rsidR="00372F6D" w:rsidRPr="00202D92">
        <w:rPr>
          <w:rFonts w:ascii="Verdana" w:hAnsi="Verdana"/>
          <w:sz w:val="20"/>
          <w:szCs w:val="20"/>
        </w:rPr>
        <w:t>, desde 2000, recebe o</w:t>
      </w:r>
      <w:r w:rsidR="00411737" w:rsidRPr="00202D92">
        <w:rPr>
          <w:rFonts w:ascii="Verdana" w:hAnsi="Verdana"/>
          <w:sz w:val="20"/>
          <w:szCs w:val="20"/>
        </w:rPr>
        <w:t xml:space="preserve"> nome de </w:t>
      </w:r>
      <w:r w:rsidR="00411737" w:rsidRPr="00F30744">
        <w:rPr>
          <w:rFonts w:ascii="Verdana" w:hAnsi="Verdana"/>
          <w:sz w:val="20"/>
          <w:szCs w:val="20"/>
        </w:rPr>
        <w:t xml:space="preserve">Alister Hardy Religious Experience </w:t>
      </w:r>
      <w:r w:rsidR="00FF4EE5" w:rsidRPr="00F30744">
        <w:rPr>
          <w:rFonts w:ascii="Verdana" w:hAnsi="Verdana"/>
          <w:sz w:val="20"/>
          <w:szCs w:val="20"/>
        </w:rPr>
        <w:t xml:space="preserve">Research </w:t>
      </w:r>
      <w:r w:rsidR="00411737" w:rsidRPr="00F30744">
        <w:rPr>
          <w:rFonts w:ascii="Verdana" w:hAnsi="Verdana"/>
          <w:sz w:val="20"/>
          <w:szCs w:val="20"/>
        </w:rPr>
        <w:t>Centre</w:t>
      </w:r>
      <w:r w:rsidR="00411737" w:rsidRPr="00202D92">
        <w:rPr>
          <w:rFonts w:ascii="Verdana" w:hAnsi="Verdana"/>
          <w:sz w:val="20"/>
          <w:szCs w:val="20"/>
        </w:rPr>
        <w:t xml:space="preserve"> (RERC). </w:t>
      </w:r>
    </w:p>
    <w:p w14:paraId="617FDCA2" w14:textId="416B171E" w:rsidR="007112E5" w:rsidRPr="00202D92" w:rsidRDefault="00450288" w:rsidP="0094391F">
      <w:pPr>
        <w:ind w:left="567" w:right="567"/>
        <w:jc w:val="both"/>
        <w:rPr>
          <w:rFonts w:ascii="Verdana" w:hAnsi="Verdana"/>
          <w:sz w:val="20"/>
          <w:szCs w:val="20"/>
        </w:rPr>
      </w:pPr>
      <w:r w:rsidRPr="00202D92">
        <w:rPr>
          <w:rFonts w:ascii="Verdana" w:hAnsi="Verdana"/>
          <w:b/>
          <w:sz w:val="20"/>
          <w:szCs w:val="20"/>
        </w:rPr>
        <w:t>Palavras-</w:t>
      </w:r>
      <w:r w:rsidR="007112E5" w:rsidRPr="00202D92">
        <w:rPr>
          <w:rFonts w:ascii="Verdana" w:hAnsi="Verdana"/>
          <w:b/>
          <w:sz w:val="20"/>
          <w:szCs w:val="20"/>
        </w:rPr>
        <w:t xml:space="preserve">chave: </w:t>
      </w:r>
      <w:r w:rsidRPr="00202D92">
        <w:rPr>
          <w:rFonts w:ascii="Verdana" w:hAnsi="Verdana"/>
          <w:sz w:val="20"/>
          <w:szCs w:val="20"/>
        </w:rPr>
        <w:t xml:space="preserve">Alister Hardy; psicologia da </w:t>
      </w:r>
      <w:r w:rsidR="00EE7511" w:rsidRPr="00202D92">
        <w:rPr>
          <w:rFonts w:ascii="Verdana" w:hAnsi="Verdana"/>
          <w:sz w:val="20"/>
          <w:szCs w:val="20"/>
        </w:rPr>
        <w:t>religião; experiência religiosa</w:t>
      </w:r>
      <w:r w:rsidRPr="00202D92">
        <w:rPr>
          <w:rFonts w:ascii="Verdana" w:hAnsi="Verdana"/>
          <w:sz w:val="20"/>
          <w:szCs w:val="20"/>
        </w:rPr>
        <w:t>; religião</w:t>
      </w:r>
      <w:r w:rsidR="00EE7511" w:rsidRPr="00202D92">
        <w:rPr>
          <w:rFonts w:ascii="Verdana" w:hAnsi="Verdana"/>
          <w:sz w:val="20"/>
          <w:szCs w:val="20"/>
        </w:rPr>
        <w:t>, espiritualidade</w:t>
      </w:r>
      <w:r w:rsidRPr="00202D92">
        <w:rPr>
          <w:rFonts w:ascii="Verdana" w:hAnsi="Verdana"/>
          <w:sz w:val="20"/>
          <w:szCs w:val="20"/>
        </w:rPr>
        <w:t>.</w:t>
      </w:r>
    </w:p>
    <w:p w14:paraId="149FDA5A" w14:textId="77777777" w:rsidR="00450288" w:rsidRPr="00202D92" w:rsidRDefault="00450288" w:rsidP="0094391F">
      <w:pPr>
        <w:ind w:left="567" w:right="567"/>
        <w:jc w:val="both"/>
        <w:rPr>
          <w:rFonts w:ascii="Verdana" w:hAnsi="Verdana"/>
          <w:sz w:val="20"/>
          <w:szCs w:val="20"/>
        </w:rPr>
      </w:pPr>
    </w:p>
    <w:p w14:paraId="53886ED5" w14:textId="03B404F2" w:rsidR="00450288" w:rsidRPr="00202D92" w:rsidRDefault="00450288" w:rsidP="00D32F65">
      <w:pPr>
        <w:ind w:left="567" w:right="567"/>
        <w:jc w:val="both"/>
        <w:outlineLvl w:val="0"/>
        <w:rPr>
          <w:rFonts w:ascii="Verdana" w:hAnsi="Verdana"/>
          <w:b/>
          <w:sz w:val="20"/>
          <w:szCs w:val="20"/>
          <w:lang w:val="en-GB"/>
        </w:rPr>
      </w:pPr>
      <w:r w:rsidRPr="00202D92">
        <w:rPr>
          <w:rFonts w:ascii="Verdana" w:hAnsi="Verdana"/>
          <w:b/>
          <w:sz w:val="20"/>
          <w:szCs w:val="20"/>
          <w:lang w:val="en-GB"/>
        </w:rPr>
        <w:t>Abstract</w:t>
      </w:r>
    </w:p>
    <w:p w14:paraId="3410CDCD" w14:textId="18D42BB0" w:rsidR="00450288" w:rsidRPr="00202D92" w:rsidRDefault="00363237" w:rsidP="0094391F">
      <w:pPr>
        <w:ind w:left="567" w:right="567"/>
        <w:jc w:val="both"/>
        <w:rPr>
          <w:rFonts w:ascii="Verdana" w:hAnsi="Verdana"/>
          <w:sz w:val="20"/>
          <w:szCs w:val="20"/>
          <w:lang w:val="en-GB"/>
        </w:rPr>
      </w:pPr>
      <w:r w:rsidRPr="00202D92">
        <w:rPr>
          <w:rFonts w:ascii="Verdana" w:hAnsi="Verdana"/>
          <w:sz w:val="20"/>
          <w:szCs w:val="20"/>
          <w:lang w:val="en-GB"/>
        </w:rPr>
        <w:t xml:space="preserve">A well-known British biologist, </w:t>
      </w:r>
      <w:r w:rsidR="00FF4EE5">
        <w:rPr>
          <w:rFonts w:ascii="Verdana" w:hAnsi="Verdana"/>
          <w:sz w:val="20"/>
          <w:szCs w:val="20"/>
          <w:lang w:val="en-GB"/>
        </w:rPr>
        <w:t xml:space="preserve">knighted </w:t>
      </w:r>
      <w:r w:rsidR="00D75ACB" w:rsidRPr="00202D92">
        <w:rPr>
          <w:rFonts w:ascii="Verdana" w:hAnsi="Verdana"/>
          <w:sz w:val="20"/>
          <w:szCs w:val="20"/>
          <w:lang w:val="en-GB"/>
        </w:rPr>
        <w:t>for his contributi</w:t>
      </w:r>
      <w:r w:rsidRPr="00202D92">
        <w:rPr>
          <w:rFonts w:ascii="Verdana" w:hAnsi="Verdana"/>
          <w:sz w:val="20"/>
          <w:szCs w:val="20"/>
          <w:lang w:val="en-GB"/>
        </w:rPr>
        <w:t>ons to the study of marine life,</w:t>
      </w:r>
      <w:r w:rsidR="00D75ACB" w:rsidRPr="00202D92">
        <w:rPr>
          <w:rFonts w:ascii="Verdana" w:hAnsi="Verdana"/>
          <w:sz w:val="20"/>
          <w:szCs w:val="20"/>
          <w:lang w:val="en-GB"/>
        </w:rPr>
        <w:t xml:space="preserve"> </w:t>
      </w:r>
      <w:r w:rsidR="00FF4EE5">
        <w:rPr>
          <w:rFonts w:ascii="Verdana" w:hAnsi="Verdana"/>
          <w:sz w:val="20"/>
          <w:szCs w:val="20"/>
          <w:lang w:val="en-GB"/>
        </w:rPr>
        <w:t xml:space="preserve">devoted his life </w:t>
      </w:r>
      <w:r w:rsidR="00D75ACB" w:rsidRPr="00202D92">
        <w:rPr>
          <w:rFonts w:ascii="Verdana" w:hAnsi="Verdana"/>
          <w:sz w:val="20"/>
          <w:szCs w:val="20"/>
          <w:lang w:val="en-GB"/>
        </w:rPr>
        <w:t xml:space="preserve">after retiring </w:t>
      </w:r>
      <w:r w:rsidR="00FF4EE5">
        <w:rPr>
          <w:rFonts w:ascii="Verdana" w:hAnsi="Verdana"/>
          <w:sz w:val="20"/>
          <w:szCs w:val="20"/>
          <w:lang w:val="en-GB"/>
        </w:rPr>
        <w:t xml:space="preserve">from </w:t>
      </w:r>
      <w:r w:rsidR="00D75ACB" w:rsidRPr="00202D92">
        <w:rPr>
          <w:rFonts w:ascii="Verdana" w:hAnsi="Verdana"/>
          <w:sz w:val="20"/>
          <w:szCs w:val="20"/>
          <w:lang w:val="en-GB"/>
        </w:rPr>
        <w:t>Oxford University in the United Kingdom to t</w:t>
      </w:r>
      <w:r w:rsidRPr="00202D92">
        <w:rPr>
          <w:rFonts w:ascii="Verdana" w:hAnsi="Verdana"/>
          <w:sz w:val="20"/>
          <w:szCs w:val="20"/>
          <w:lang w:val="en-GB"/>
        </w:rPr>
        <w:t xml:space="preserve">he study of the vitality of </w:t>
      </w:r>
      <w:r w:rsidR="00D75ACB" w:rsidRPr="00202D92">
        <w:rPr>
          <w:rFonts w:ascii="Verdana" w:hAnsi="Verdana"/>
          <w:sz w:val="20"/>
          <w:szCs w:val="20"/>
          <w:lang w:val="en-GB"/>
        </w:rPr>
        <w:t>religious phenomenon by founding a Research Unit in Religious Experience (RERU)</w:t>
      </w:r>
      <w:r w:rsidR="00FF4EE5">
        <w:rPr>
          <w:rFonts w:ascii="Verdana" w:hAnsi="Verdana"/>
          <w:sz w:val="20"/>
          <w:szCs w:val="20"/>
          <w:lang w:val="en-GB"/>
        </w:rPr>
        <w:t xml:space="preserve"> in Oxford</w:t>
      </w:r>
      <w:r w:rsidR="00D75ACB" w:rsidRPr="00202D92">
        <w:rPr>
          <w:rFonts w:ascii="Verdana" w:hAnsi="Verdana"/>
          <w:sz w:val="20"/>
          <w:szCs w:val="20"/>
          <w:lang w:val="en-GB"/>
        </w:rPr>
        <w:t xml:space="preserve">. </w:t>
      </w:r>
      <w:r w:rsidR="00FF4EE5">
        <w:rPr>
          <w:rFonts w:ascii="Verdana" w:hAnsi="Verdana"/>
          <w:sz w:val="20"/>
          <w:szCs w:val="20"/>
          <w:lang w:val="en-GB"/>
        </w:rPr>
        <w:t>The biologist was</w:t>
      </w:r>
      <w:r w:rsidR="00716618" w:rsidRPr="00202D92">
        <w:rPr>
          <w:rFonts w:ascii="Verdana" w:hAnsi="Verdana"/>
          <w:sz w:val="20"/>
          <w:szCs w:val="20"/>
          <w:lang w:val="en-GB"/>
        </w:rPr>
        <w:t xml:space="preserve"> </w:t>
      </w:r>
      <w:r w:rsidR="00FF4EE5">
        <w:rPr>
          <w:rFonts w:ascii="Verdana" w:hAnsi="Verdana"/>
          <w:sz w:val="20"/>
          <w:szCs w:val="20"/>
          <w:lang w:val="en-GB"/>
        </w:rPr>
        <w:t xml:space="preserve">Sir </w:t>
      </w:r>
      <w:r w:rsidR="00716618" w:rsidRPr="00202D92">
        <w:rPr>
          <w:rFonts w:ascii="Verdana" w:hAnsi="Verdana"/>
          <w:sz w:val="20"/>
          <w:szCs w:val="20"/>
          <w:lang w:val="en-GB"/>
        </w:rPr>
        <w:t xml:space="preserve">Alister Hardy (1896-1985), whose stories, works and conceptions, influences and ensuing contributions </w:t>
      </w:r>
      <w:r w:rsidR="00361C39">
        <w:rPr>
          <w:rFonts w:ascii="Verdana" w:hAnsi="Verdana"/>
          <w:sz w:val="20"/>
          <w:szCs w:val="20"/>
          <w:lang w:val="en-GB"/>
        </w:rPr>
        <w:t xml:space="preserve">to the Psychology of Religion </w:t>
      </w:r>
      <w:r w:rsidR="00716618" w:rsidRPr="00202D92">
        <w:rPr>
          <w:rFonts w:ascii="Verdana" w:hAnsi="Verdana"/>
          <w:sz w:val="20"/>
          <w:szCs w:val="20"/>
          <w:lang w:val="en-GB"/>
        </w:rPr>
        <w:t>are focus of this paper</w:t>
      </w:r>
      <w:r w:rsidR="00FF4EE5">
        <w:rPr>
          <w:rFonts w:ascii="Verdana" w:hAnsi="Verdana"/>
          <w:sz w:val="20"/>
          <w:szCs w:val="20"/>
          <w:lang w:val="en-GB"/>
        </w:rPr>
        <w:t xml:space="preserve">. It reflects the </w:t>
      </w:r>
      <w:r w:rsidR="005B4B49" w:rsidRPr="00202D92">
        <w:rPr>
          <w:rFonts w:ascii="Verdana" w:hAnsi="Verdana"/>
          <w:sz w:val="20"/>
          <w:szCs w:val="20"/>
          <w:lang w:val="en-GB"/>
        </w:rPr>
        <w:t xml:space="preserve">theoretical and historiographical </w:t>
      </w:r>
      <w:r w:rsidR="00FF4EE5">
        <w:rPr>
          <w:rFonts w:ascii="Verdana" w:hAnsi="Verdana"/>
          <w:sz w:val="20"/>
          <w:szCs w:val="20"/>
          <w:lang w:val="en-GB"/>
        </w:rPr>
        <w:t xml:space="preserve">impact of his work, </w:t>
      </w:r>
      <w:r w:rsidR="00716618" w:rsidRPr="00202D92">
        <w:rPr>
          <w:rFonts w:ascii="Verdana" w:hAnsi="Verdana"/>
          <w:sz w:val="20"/>
          <w:szCs w:val="20"/>
          <w:lang w:val="en-GB"/>
        </w:rPr>
        <w:t xml:space="preserve">written </w:t>
      </w:r>
      <w:proofErr w:type="gramStart"/>
      <w:r w:rsidR="00716618" w:rsidRPr="00202D92">
        <w:rPr>
          <w:rFonts w:ascii="Verdana" w:hAnsi="Verdana"/>
          <w:sz w:val="20"/>
          <w:szCs w:val="20"/>
          <w:lang w:val="en-GB"/>
        </w:rPr>
        <w:t>on the occasion of</w:t>
      </w:r>
      <w:proofErr w:type="gramEnd"/>
      <w:r w:rsidR="00716618" w:rsidRPr="00202D92">
        <w:rPr>
          <w:rFonts w:ascii="Verdana" w:hAnsi="Verdana"/>
          <w:sz w:val="20"/>
          <w:szCs w:val="20"/>
          <w:lang w:val="en-GB"/>
        </w:rPr>
        <w:t xml:space="preserve"> the 50th anniversary of this unit.</w:t>
      </w:r>
      <w:r w:rsidRPr="00202D92">
        <w:rPr>
          <w:rFonts w:ascii="Verdana" w:hAnsi="Verdana"/>
          <w:sz w:val="20"/>
          <w:szCs w:val="20"/>
          <w:lang w:val="en-GB"/>
        </w:rPr>
        <w:t xml:space="preserve"> Currently</w:t>
      </w:r>
      <w:r w:rsidR="009B348C" w:rsidRPr="00202D92">
        <w:rPr>
          <w:rFonts w:ascii="Verdana" w:hAnsi="Verdana"/>
          <w:sz w:val="20"/>
          <w:szCs w:val="20"/>
          <w:lang w:val="en-GB"/>
        </w:rPr>
        <w:t xml:space="preserve"> </w:t>
      </w:r>
      <w:r w:rsidRPr="00202D92">
        <w:rPr>
          <w:rFonts w:ascii="Verdana" w:hAnsi="Verdana"/>
          <w:sz w:val="20"/>
          <w:szCs w:val="20"/>
          <w:lang w:val="en-GB"/>
        </w:rPr>
        <w:t xml:space="preserve">it </w:t>
      </w:r>
      <w:proofErr w:type="gramStart"/>
      <w:r w:rsidRPr="00202D92">
        <w:rPr>
          <w:rFonts w:ascii="Verdana" w:hAnsi="Verdana"/>
          <w:sz w:val="20"/>
          <w:szCs w:val="20"/>
          <w:lang w:val="en-GB"/>
        </w:rPr>
        <w:t xml:space="preserve">is </w:t>
      </w:r>
      <w:r w:rsidR="00716618" w:rsidRPr="00202D92">
        <w:rPr>
          <w:rFonts w:ascii="Verdana" w:hAnsi="Verdana"/>
          <w:sz w:val="20"/>
          <w:szCs w:val="20"/>
          <w:lang w:val="en-GB"/>
        </w:rPr>
        <w:t>located in</w:t>
      </w:r>
      <w:proofErr w:type="gramEnd"/>
      <w:r w:rsidR="00716618" w:rsidRPr="00202D92">
        <w:rPr>
          <w:rFonts w:ascii="Verdana" w:hAnsi="Verdana"/>
          <w:sz w:val="20"/>
          <w:szCs w:val="20"/>
          <w:lang w:val="en-GB"/>
        </w:rPr>
        <w:t xml:space="preserve"> Lampeter, Wales, hosted by the University of Wales Trinity University since 2000,</w:t>
      </w:r>
      <w:r w:rsidRPr="00202D92">
        <w:rPr>
          <w:rFonts w:ascii="Verdana" w:hAnsi="Verdana"/>
          <w:sz w:val="20"/>
          <w:szCs w:val="20"/>
          <w:lang w:val="en-GB"/>
        </w:rPr>
        <w:t xml:space="preserve"> and</w:t>
      </w:r>
      <w:r w:rsidR="00716618" w:rsidRPr="00202D92">
        <w:rPr>
          <w:rFonts w:ascii="Verdana" w:hAnsi="Verdana"/>
          <w:sz w:val="20"/>
          <w:szCs w:val="20"/>
          <w:lang w:val="en-GB"/>
        </w:rPr>
        <w:t xml:space="preserve"> named Alister </w:t>
      </w:r>
      <w:r w:rsidR="009B348C" w:rsidRPr="00202D92">
        <w:rPr>
          <w:rFonts w:ascii="Verdana" w:hAnsi="Verdana"/>
          <w:sz w:val="20"/>
          <w:szCs w:val="20"/>
          <w:lang w:val="en-GB"/>
        </w:rPr>
        <w:t xml:space="preserve">Hardy Religious Experience </w:t>
      </w:r>
      <w:r w:rsidR="00FF4EE5">
        <w:rPr>
          <w:rFonts w:ascii="Verdana" w:hAnsi="Verdana"/>
          <w:sz w:val="20"/>
          <w:szCs w:val="20"/>
          <w:lang w:val="en-GB"/>
        </w:rPr>
        <w:t xml:space="preserve">Research </w:t>
      </w:r>
      <w:r w:rsidR="009B348C" w:rsidRPr="00202D92">
        <w:rPr>
          <w:rFonts w:ascii="Verdana" w:hAnsi="Verdana"/>
          <w:sz w:val="20"/>
          <w:szCs w:val="20"/>
          <w:lang w:val="en-GB"/>
        </w:rPr>
        <w:t>Cent</w:t>
      </w:r>
      <w:r w:rsidR="00716618" w:rsidRPr="00202D92">
        <w:rPr>
          <w:rFonts w:ascii="Verdana" w:hAnsi="Verdana"/>
          <w:sz w:val="20"/>
          <w:szCs w:val="20"/>
          <w:lang w:val="en-GB"/>
        </w:rPr>
        <w:t>r</w:t>
      </w:r>
      <w:r w:rsidR="009B348C" w:rsidRPr="00202D92">
        <w:rPr>
          <w:rFonts w:ascii="Verdana" w:hAnsi="Verdana"/>
          <w:sz w:val="20"/>
          <w:szCs w:val="20"/>
          <w:lang w:val="en-GB"/>
        </w:rPr>
        <w:t>e</w:t>
      </w:r>
      <w:r w:rsidR="00716618" w:rsidRPr="00202D92">
        <w:rPr>
          <w:rFonts w:ascii="Verdana" w:hAnsi="Verdana"/>
          <w:sz w:val="20"/>
          <w:szCs w:val="20"/>
          <w:lang w:val="en-GB"/>
        </w:rPr>
        <w:t xml:space="preserve"> (RERC).</w:t>
      </w:r>
      <w:r w:rsidR="007E47FC" w:rsidRPr="00202D92">
        <w:rPr>
          <w:rFonts w:ascii="Verdana" w:hAnsi="Verdana"/>
          <w:sz w:val="20"/>
          <w:szCs w:val="20"/>
          <w:lang w:val="en-GB"/>
        </w:rPr>
        <w:t xml:space="preserve"> </w:t>
      </w:r>
    </w:p>
    <w:p w14:paraId="2C2E78BB" w14:textId="1B439CD2" w:rsidR="00450288" w:rsidRPr="00202D92" w:rsidRDefault="00450288" w:rsidP="0094391F">
      <w:pPr>
        <w:ind w:left="567" w:right="567"/>
        <w:jc w:val="both"/>
        <w:rPr>
          <w:rFonts w:ascii="Verdana" w:hAnsi="Verdana"/>
          <w:sz w:val="20"/>
          <w:szCs w:val="20"/>
          <w:lang w:val="en-GB"/>
        </w:rPr>
      </w:pPr>
      <w:r w:rsidRPr="00202D92">
        <w:rPr>
          <w:rFonts w:ascii="Verdana" w:hAnsi="Verdana"/>
          <w:b/>
          <w:sz w:val="20"/>
          <w:szCs w:val="20"/>
          <w:lang w:val="en-GB"/>
        </w:rPr>
        <w:t xml:space="preserve">Keywords: </w:t>
      </w:r>
      <w:r w:rsidRPr="00202D92">
        <w:rPr>
          <w:rFonts w:ascii="Verdana" w:hAnsi="Verdana"/>
          <w:sz w:val="20"/>
          <w:szCs w:val="20"/>
          <w:lang w:val="en-GB"/>
        </w:rPr>
        <w:t>Alister Hardy; psychology of religion; r</w:t>
      </w:r>
      <w:r w:rsidR="00EE7511" w:rsidRPr="00202D92">
        <w:rPr>
          <w:rFonts w:ascii="Verdana" w:hAnsi="Verdana"/>
          <w:sz w:val="20"/>
          <w:szCs w:val="20"/>
          <w:lang w:val="en-GB"/>
        </w:rPr>
        <w:t>eligious experience</w:t>
      </w:r>
      <w:r w:rsidRPr="00202D92">
        <w:rPr>
          <w:rFonts w:ascii="Verdana" w:hAnsi="Verdana"/>
          <w:sz w:val="20"/>
          <w:szCs w:val="20"/>
          <w:lang w:val="en-GB"/>
        </w:rPr>
        <w:t>; religion</w:t>
      </w:r>
      <w:r w:rsidR="00EE7511" w:rsidRPr="00202D92">
        <w:rPr>
          <w:rFonts w:ascii="Verdana" w:hAnsi="Verdana"/>
          <w:sz w:val="20"/>
          <w:szCs w:val="20"/>
          <w:lang w:val="en-GB"/>
        </w:rPr>
        <w:t>; spirituality</w:t>
      </w:r>
      <w:r w:rsidRPr="00202D92">
        <w:rPr>
          <w:rFonts w:ascii="Verdana" w:hAnsi="Verdana"/>
          <w:sz w:val="20"/>
          <w:szCs w:val="20"/>
          <w:lang w:val="en-GB"/>
        </w:rPr>
        <w:t>.</w:t>
      </w:r>
    </w:p>
    <w:p w14:paraId="1732DBE5" w14:textId="1AF79565" w:rsidR="00363237" w:rsidRPr="00F30744" w:rsidRDefault="00363237" w:rsidP="0094391F">
      <w:pPr>
        <w:ind w:left="567" w:right="567"/>
        <w:jc w:val="both"/>
        <w:rPr>
          <w:rFonts w:ascii="Verdana" w:hAnsi="Verdana"/>
          <w:sz w:val="20"/>
          <w:szCs w:val="20"/>
          <w:lang w:val="en-US"/>
        </w:rPr>
      </w:pPr>
    </w:p>
    <w:p w14:paraId="272AFD77" w14:textId="77777777" w:rsidR="0012174A" w:rsidRPr="00F30744" w:rsidRDefault="0012174A" w:rsidP="0094391F">
      <w:pPr>
        <w:ind w:left="567" w:right="567"/>
        <w:jc w:val="both"/>
        <w:rPr>
          <w:rFonts w:ascii="Verdana" w:hAnsi="Verdana"/>
          <w:sz w:val="20"/>
          <w:szCs w:val="20"/>
          <w:lang w:val="en-US"/>
        </w:rPr>
      </w:pPr>
    </w:p>
    <w:p w14:paraId="152A90E6" w14:textId="374A736E" w:rsidR="00363237" w:rsidRPr="00202D92" w:rsidRDefault="00363237" w:rsidP="00CF19F7">
      <w:pPr>
        <w:pStyle w:val="ListParagraph"/>
        <w:numPr>
          <w:ilvl w:val="0"/>
          <w:numId w:val="5"/>
        </w:numPr>
        <w:spacing w:line="300" w:lineRule="auto"/>
        <w:ind w:left="0" w:firstLine="0"/>
        <w:contextualSpacing w:val="0"/>
        <w:jc w:val="both"/>
        <w:rPr>
          <w:rFonts w:ascii="Verdana" w:hAnsi="Verdana"/>
          <w:sz w:val="22"/>
          <w:szCs w:val="22"/>
        </w:rPr>
      </w:pPr>
      <w:r w:rsidRPr="00202D92">
        <w:rPr>
          <w:rFonts w:ascii="Verdana" w:hAnsi="Verdana"/>
          <w:b/>
          <w:sz w:val="22"/>
          <w:szCs w:val="22"/>
        </w:rPr>
        <w:t>Introdução</w:t>
      </w:r>
    </w:p>
    <w:p w14:paraId="3E3B1B74" w14:textId="77777777" w:rsidR="0012174A" w:rsidRPr="00202D92" w:rsidRDefault="0012174A" w:rsidP="0012174A">
      <w:pPr>
        <w:pStyle w:val="ListParagraph"/>
        <w:spacing w:line="300" w:lineRule="auto"/>
        <w:ind w:left="0"/>
        <w:contextualSpacing w:val="0"/>
        <w:jc w:val="both"/>
        <w:rPr>
          <w:rFonts w:ascii="Verdana" w:hAnsi="Verdana"/>
          <w:sz w:val="22"/>
          <w:szCs w:val="22"/>
        </w:rPr>
      </w:pPr>
    </w:p>
    <w:p w14:paraId="44164D94" w14:textId="13C666A3" w:rsidR="00BE7536" w:rsidRPr="00202D92" w:rsidRDefault="002E1716" w:rsidP="00032D8F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/>
          <w:sz w:val="22"/>
          <w:szCs w:val="22"/>
        </w:rPr>
      </w:pPr>
      <w:r w:rsidRPr="00202D92">
        <w:rPr>
          <w:rFonts w:ascii="Verdana" w:hAnsi="Verdana"/>
          <w:sz w:val="22"/>
          <w:szCs w:val="22"/>
        </w:rPr>
        <w:t xml:space="preserve">Desde </w:t>
      </w:r>
      <w:r w:rsidR="003C7517" w:rsidRPr="00202D92">
        <w:rPr>
          <w:rFonts w:ascii="Verdana" w:hAnsi="Verdana"/>
          <w:sz w:val="22"/>
          <w:szCs w:val="22"/>
        </w:rPr>
        <w:t>as origens</w:t>
      </w:r>
      <w:r w:rsidRPr="00202D92">
        <w:rPr>
          <w:rFonts w:ascii="Verdana" w:hAnsi="Verdana"/>
          <w:sz w:val="22"/>
          <w:szCs w:val="22"/>
        </w:rPr>
        <w:t xml:space="preserve"> da Psicologia</w:t>
      </w:r>
      <w:r w:rsidR="003C7517" w:rsidRPr="00202D92">
        <w:rPr>
          <w:rFonts w:ascii="Verdana" w:hAnsi="Verdana"/>
          <w:sz w:val="22"/>
          <w:szCs w:val="22"/>
        </w:rPr>
        <w:t xml:space="preserve"> até à contemporaneidade, </w:t>
      </w:r>
      <w:r w:rsidRPr="00202D92">
        <w:rPr>
          <w:rFonts w:ascii="Verdana" w:hAnsi="Verdana"/>
          <w:sz w:val="22"/>
          <w:szCs w:val="22"/>
        </w:rPr>
        <w:t>não têm faltado</w:t>
      </w:r>
      <w:r w:rsidR="00C26077" w:rsidRPr="00202D92">
        <w:rPr>
          <w:rFonts w:ascii="Verdana" w:hAnsi="Verdana"/>
          <w:sz w:val="22"/>
          <w:szCs w:val="22"/>
        </w:rPr>
        <w:t xml:space="preserve"> em seu escopo</w:t>
      </w:r>
      <w:r w:rsidRPr="00202D92">
        <w:rPr>
          <w:rFonts w:ascii="Verdana" w:hAnsi="Verdana"/>
          <w:sz w:val="22"/>
          <w:szCs w:val="22"/>
        </w:rPr>
        <w:t xml:space="preserve"> epistemologias que a aproximam da biologia ou vice-versa. Seja numa perspectiva evolucionária, </w:t>
      </w:r>
      <w:r w:rsidR="00C26077" w:rsidRPr="00202D92">
        <w:rPr>
          <w:rFonts w:ascii="Verdana" w:hAnsi="Verdana"/>
          <w:sz w:val="22"/>
          <w:szCs w:val="22"/>
        </w:rPr>
        <w:t xml:space="preserve">cognitivista, </w:t>
      </w:r>
      <w:r w:rsidRPr="00202D92">
        <w:rPr>
          <w:rFonts w:ascii="Verdana" w:hAnsi="Verdana"/>
          <w:sz w:val="22"/>
          <w:szCs w:val="22"/>
        </w:rPr>
        <w:t>sistêmica</w:t>
      </w:r>
      <w:r w:rsidR="00D1264D" w:rsidRPr="00202D92">
        <w:rPr>
          <w:rFonts w:ascii="Verdana" w:hAnsi="Verdana"/>
          <w:sz w:val="22"/>
          <w:szCs w:val="22"/>
        </w:rPr>
        <w:t>,</w:t>
      </w:r>
      <w:r w:rsidRPr="00202D92">
        <w:rPr>
          <w:rFonts w:ascii="Verdana" w:hAnsi="Verdana"/>
          <w:sz w:val="22"/>
          <w:szCs w:val="22"/>
        </w:rPr>
        <w:t xml:space="preserve"> cibernétic</w:t>
      </w:r>
      <w:r w:rsidR="00C26077" w:rsidRPr="00202D92">
        <w:rPr>
          <w:rFonts w:ascii="Verdana" w:hAnsi="Verdana"/>
          <w:sz w:val="22"/>
          <w:szCs w:val="22"/>
        </w:rPr>
        <w:t>a</w:t>
      </w:r>
      <w:r w:rsidR="00B73D9E" w:rsidRPr="00202D92">
        <w:rPr>
          <w:rFonts w:ascii="Verdana" w:hAnsi="Verdana"/>
          <w:sz w:val="22"/>
          <w:szCs w:val="22"/>
        </w:rPr>
        <w:t>,</w:t>
      </w:r>
      <w:r w:rsidR="00C26077" w:rsidRPr="00202D92">
        <w:rPr>
          <w:rFonts w:ascii="Verdana" w:hAnsi="Verdana"/>
          <w:sz w:val="22"/>
          <w:szCs w:val="22"/>
        </w:rPr>
        <w:t xml:space="preserve"> </w:t>
      </w:r>
      <w:r w:rsidR="00D1264D" w:rsidRPr="00202D92">
        <w:rPr>
          <w:rFonts w:ascii="Verdana" w:hAnsi="Verdana"/>
          <w:sz w:val="22"/>
          <w:szCs w:val="22"/>
        </w:rPr>
        <w:t>construtivista</w:t>
      </w:r>
      <w:r w:rsidR="00B73D9E" w:rsidRPr="00202D92">
        <w:rPr>
          <w:rFonts w:ascii="Verdana" w:hAnsi="Verdana"/>
          <w:sz w:val="22"/>
          <w:szCs w:val="22"/>
        </w:rPr>
        <w:t xml:space="preserve"> ou neuropsicológica</w:t>
      </w:r>
      <w:r w:rsidR="00533E4A">
        <w:rPr>
          <w:rFonts w:ascii="Verdana" w:hAnsi="Verdana"/>
          <w:sz w:val="22"/>
          <w:szCs w:val="22"/>
        </w:rPr>
        <w:t xml:space="preserve">, </w:t>
      </w:r>
      <w:r w:rsidR="00C26077" w:rsidRPr="00202D92">
        <w:rPr>
          <w:rFonts w:ascii="Verdana" w:hAnsi="Verdana"/>
          <w:sz w:val="22"/>
          <w:szCs w:val="22"/>
        </w:rPr>
        <w:t>dentre outras,</w:t>
      </w:r>
      <w:r w:rsidR="00D1264D" w:rsidRPr="00202D92">
        <w:rPr>
          <w:rFonts w:ascii="Verdana" w:hAnsi="Verdana"/>
          <w:sz w:val="22"/>
          <w:szCs w:val="22"/>
        </w:rPr>
        <w:t xml:space="preserve"> tais aproximações têm se voltado para o estudo de diversos fenô</w:t>
      </w:r>
      <w:r w:rsidR="007902B3" w:rsidRPr="00202D92">
        <w:rPr>
          <w:rFonts w:ascii="Verdana" w:hAnsi="Verdana"/>
          <w:sz w:val="22"/>
          <w:szCs w:val="22"/>
        </w:rPr>
        <w:t>menos psicoló</w:t>
      </w:r>
      <w:r w:rsidR="00C26077" w:rsidRPr="00202D92">
        <w:rPr>
          <w:rFonts w:ascii="Verdana" w:hAnsi="Verdana"/>
          <w:sz w:val="22"/>
          <w:szCs w:val="22"/>
        </w:rPr>
        <w:t>gicos. Mas o fenômeno da experiência religiosa não se configur</w:t>
      </w:r>
      <w:r w:rsidR="00AC0D15">
        <w:rPr>
          <w:rFonts w:ascii="Verdana" w:hAnsi="Verdana"/>
          <w:sz w:val="22"/>
          <w:szCs w:val="22"/>
        </w:rPr>
        <w:t>a</w:t>
      </w:r>
      <w:r w:rsidR="00C26077" w:rsidRPr="00202D92">
        <w:rPr>
          <w:rFonts w:ascii="Verdana" w:hAnsi="Verdana"/>
          <w:sz w:val="22"/>
          <w:szCs w:val="22"/>
        </w:rPr>
        <w:t xml:space="preserve"> como algo</w:t>
      </w:r>
      <w:r w:rsidR="0071294E" w:rsidRPr="00202D92">
        <w:rPr>
          <w:rFonts w:ascii="Verdana" w:hAnsi="Verdana"/>
          <w:sz w:val="22"/>
          <w:szCs w:val="22"/>
        </w:rPr>
        <w:t xml:space="preserve"> tão</w:t>
      </w:r>
      <w:r w:rsidR="00C26077" w:rsidRPr="00202D92">
        <w:rPr>
          <w:rFonts w:ascii="Verdana" w:hAnsi="Verdana"/>
          <w:sz w:val="22"/>
          <w:szCs w:val="22"/>
        </w:rPr>
        <w:t xml:space="preserve"> comum</w:t>
      </w:r>
      <w:r w:rsidR="003A3AA1" w:rsidRPr="00202D92">
        <w:rPr>
          <w:rFonts w:ascii="Verdana" w:hAnsi="Verdana"/>
          <w:sz w:val="22"/>
          <w:szCs w:val="22"/>
        </w:rPr>
        <w:t>ente</w:t>
      </w:r>
      <w:r w:rsidR="00C26077" w:rsidRPr="00202D92">
        <w:rPr>
          <w:rFonts w:ascii="Verdana" w:hAnsi="Verdana"/>
          <w:sz w:val="22"/>
          <w:szCs w:val="22"/>
        </w:rPr>
        <w:t xml:space="preserve"> estudado sob </w:t>
      </w:r>
      <w:r w:rsidR="008A639C" w:rsidRPr="00202D92">
        <w:rPr>
          <w:rFonts w:ascii="Verdana" w:hAnsi="Verdana"/>
          <w:sz w:val="22"/>
          <w:szCs w:val="22"/>
        </w:rPr>
        <w:t xml:space="preserve">tais perspectivas, ou quando </w:t>
      </w:r>
      <w:r w:rsidR="00711E84">
        <w:rPr>
          <w:rFonts w:ascii="Verdana" w:hAnsi="Verdana"/>
          <w:sz w:val="22"/>
          <w:szCs w:val="22"/>
        </w:rPr>
        <w:t>isso ocorre</w:t>
      </w:r>
      <w:r w:rsidR="008A639C" w:rsidRPr="00202D92">
        <w:rPr>
          <w:rFonts w:ascii="Verdana" w:hAnsi="Verdana"/>
          <w:sz w:val="22"/>
          <w:szCs w:val="22"/>
        </w:rPr>
        <w:t xml:space="preserve">, tende a se configurar </w:t>
      </w:r>
      <w:r w:rsidR="00C267C3" w:rsidRPr="00202D92">
        <w:rPr>
          <w:rFonts w:ascii="Verdana" w:hAnsi="Verdana"/>
          <w:sz w:val="22"/>
          <w:szCs w:val="22"/>
        </w:rPr>
        <w:t>de modo</w:t>
      </w:r>
      <w:r w:rsidR="008A639C" w:rsidRPr="00202D92">
        <w:rPr>
          <w:rFonts w:ascii="Verdana" w:hAnsi="Verdana"/>
          <w:sz w:val="22"/>
          <w:szCs w:val="22"/>
        </w:rPr>
        <w:t xml:space="preserve"> frequentemente reducionista.</w:t>
      </w:r>
      <w:r w:rsidR="00C267C3" w:rsidRPr="00202D92">
        <w:rPr>
          <w:rFonts w:ascii="Verdana" w:hAnsi="Verdana"/>
          <w:sz w:val="22"/>
          <w:szCs w:val="22"/>
        </w:rPr>
        <w:t xml:space="preserve"> Investigar</w:t>
      </w:r>
      <w:r w:rsidR="008A639C" w:rsidRPr="00202D92">
        <w:rPr>
          <w:rFonts w:ascii="Verdana" w:hAnsi="Verdana"/>
          <w:sz w:val="22"/>
          <w:szCs w:val="22"/>
        </w:rPr>
        <w:t xml:space="preserve"> esta temá</w:t>
      </w:r>
      <w:r w:rsidR="00C267C3" w:rsidRPr="00202D92">
        <w:rPr>
          <w:rFonts w:ascii="Verdana" w:hAnsi="Verdana"/>
          <w:sz w:val="22"/>
          <w:szCs w:val="22"/>
        </w:rPr>
        <w:t>tica de forma integrada</w:t>
      </w:r>
      <w:r w:rsidR="008A639C" w:rsidRPr="00202D92">
        <w:rPr>
          <w:rFonts w:ascii="Verdana" w:hAnsi="Verdana"/>
          <w:sz w:val="22"/>
          <w:szCs w:val="22"/>
        </w:rPr>
        <w:t xml:space="preserve"> ao mundo da vida, e numa perspectiva que aproxima a biologia</w:t>
      </w:r>
      <w:r w:rsidR="004E696A" w:rsidRPr="00202D92">
        <w:rPr>
          <w:rFonts w:ascii="Verdana" w:hAnsi="Verdana"/>
          <w:sz w:val="22"/>
          <w:szCs w:val="22"/>
        </w:rPr>
        <w:t xml:space="preserve"> </w:t>
      </w:r>
      <w:r w:rsidR="00B73D9E" w:rsidRPr="00202D92">
        <w:rPr>
          <w:rFonts w:ascii="Verdana" w:hAnsi="Verdana"/>
          <w:sz w:val="22"/>
          <w:szCs w:val="22"/>
        </w:rPr>
        <w:t>à</w:t>
      </w:r>
      <w:r w:rsidR="008A639C" w:rsidRPr="00202D92">
        <w:rPr>
          <w:rFonts w:ascii="Verdana" w:hAnsi="Verdana"/>
          <w:sz w:val="22"/>
          <w:szCs w:val="22"/>
        </w:rPr>
        <w:t xml:space="preserve"> psicologia, sem incorrer no reducionismo teórico ou meto</w:t>
      </w:r>
      <w:r w:rsidR="00C267C3" w:rsidRPr="00202D92">
        <w:rPr>
          <w:rFonts w:ascii="Verdana" w:hAnsi="Verdana"/>
          <w:sz w:val="22"/>
          <w:szCs w:val="22"/>
        </w:rPr>
        <w:t>do</w:t>
      </w:r>
      <w:r w:rsidR="008A639C" w:rsidRPr="00202D92">
        <w:rPr>
          <w:rFonts w:ascii="Verdana" w:hAnsi="Verdana"/>
          <w:sz w:val="22"/>
          <w:szCs w:val="22"/>
        </w:rPr>
        <w:t>lógico, foi, sem dúvida,</w:t>
      </w:r>
      <w:r w:rsidR="00C26077" w:rsidRPr="00202D92">
        <w:rPr>
          <w:rFonts w:ascii="Verdana" w:hAnsi="Verdana"/>
          <w:sz w:val="22"/>
          <w:szCs w:val="22"/>
        </w:rPr>
        <w:t xml:space="preserve"> uma</w:t>
      </w:r>
      <w:r w:rsidR="008A639C" w:rsidRPr="00202D92">
        <w:rPr>
          <w:rFonts w:ascii="Verdana" w:hAnsi="Verdana"/>
          <w:sz w:val="22"/>
          <w:szCs w:val="22"/>
        </w:rPr>
        <w:t xml:space="preserve"> das grandes contribuições</w:t>
      </w:r>
      <w:r w:rsidR="00C26077" w:rsidRPr="00202D92">
        <w:rPr>
          <w:rFonts w:ascii="Verdana" w:hAnsi="Verdana"/>
          <w:sz w:val="22"/>
          <w:szCs w:val="22"/>
        </w:rPr>
        <w:t xml:space="preserve"> de Alister Hardy</w:t>
      </w:r>
      <w:r w:rsidR="008A639C" w:rsidRPr="00202D92">
        <w:rPr>
          <w:rFonts w:ascii="Verdana" w:hAnsi="Verdana"/>
          <w:sz w:val="22"/>
          <w:szCs w:val="22"/>
        </w:rPr>
        <w:t>. N</w:t>
      </w:r>
      <w:r w:rsidR="00C26077" w:rsidRPr="00202D92">
        <w:rPr>
          <w:rFonts w:ascii="Verdana" w:hAnsi="Verdana"/>
          <w:sz w:val="22"/>
          <w:szCs w:val="22"/>
        </w:rPr>
        <w:t>a esteira de William James</w:t>
      </w:r>
      <w:r w:rsidR="000B4B1A" w:rsidRPr="00202D92">
        <w:rPr>
          <w:rFonts w:ascii="Verdana" w:hAnsi="Verdana"/>
          <w:sz w:val="22"/>
          <w:szCs w:val="22"/>
        </w:rPr>
        <w:t xml:space="preserve"> (</w:t>
      </w:r>
      <w:r w:rsidR="002E6458" w:rsidRPr="00202D92">
        <w:rPr>
          <w:rFonts w:ascii="Verdana" w:hAnsi="Verdana"/>
          <w:sz w:val="22"/>
          <w:szCs w:val="22"/>
        </w:rPr>
        <w:t>1842-1910)</w:t>
      </w:r>
      <w:r w:rsidR="00C26077" w:rsidRPr="00202D92">
        <w:rPr>
          <w:rFonts w:ascii="Verdana" w:hAnsi="Verdana"/>
          <w:sz w:val="22"/>
          <w:szCs w:val="22"/>
        </w:rPr>
        <w:t xml:space="preserve"> e </w:t>
      </w:r>
      <w:r w:rsidR="002E6458" w:rsidRPr="00202D92">
        <w:rPr>
          <w:rFonts w:ascii="Verdana" w:hAnsi="Verdana"/>
          <w:sz w:val="22"/>
          <w:szCs w:val="22"/>
        </w:rPr>
        <w:t xml:space="preserve">Edwin </w:t>
      </w:r>
      <w:r w:rsidR="00C26077" w:rsidRPr="00202D92">
        <w:rPr>
          <w:rFonts w:ascii="Verdana" w:hAnsi="Verdana"/>
          <w:sz w:val="22"/>
          <w:szCs w:val="22"/>
        </w:rPr>
        <w:t>Starbuck</w:t>
      </w:r>
      <w:r w:rsidR="002E6458" w:rsidRPr="00202D92">
        <w:rPr>
          <w:rFonts w:ascii="Verdana" w:hAnsi="Verdana"/>
          <w:sz w:val="22"/>
          <w:szCs w:val="22"/>
        </w:rPr>
        <w:t xml:space="preserve"> (1866-1947)</w:t>
      </w:r>
      <w:r w:rsidR="008A639C" w:rsidRPr="00202D92">
        <w:rPr>
          <w:rFonts w:ascii="Verdana" w:hAnsi="Verdana"/>
          <w:sz w:val="22"/>
          <w:szCs w:val="22"/>
        </w:rPr>
        <w:t>,</w:t>
      </w:r>
      <w:r w:rsidR="00C26077" w:rsidRPr="00202D92">
        <w:rPr>
          <w:rFonts w:ascii="Verdana" w:hAnsi="Verdana"/>
          <w:sz w:val="22"/>
          <w:szCs w:val="22"/>
        </w:rPr>
        <w:t xml:space="preserve"> e de uma perspectiva evolucionária, </w:t>
      </w:r>
      <w:r w:rsidR="008A639C" w:rsidRPr="00202D92">
        <w:rPr>
          <w:rFonts w:ascii="Verdana" w:hAnsi="Verdana"/>
          <w:sz w:val="22"/>
          <w:szCs w:val="22"/>
        </w:rPr>
        <w:t>Har</w:t>
      </w:r>
      <w:r w:rsidR="005778F1" w:rsidRPr="00202D92">
        <w:rPr>
          <w:rFonts w:ascii="Verdana" w:hAnsi="Verdana"/>
          <w:sz w:val="22"/>
          <w:szCs w:val="22"/>
        </w:rPr>
        <w:t>d</w:t>
      </w:r>
      <w:r w:rsidR="008A639C" w:rsidRPr="00202D92">
        <w:rPr>
          <w:rFonts w:ascii="Verdana" w:hAnsi="Verdana"/>
          <w:sz w:val="22"/>
          <w:szCs w:val="22"/>
        </w:rPr>
        <w:t xml:space="preserve">y </w:t>
      </w:r>
      <w:r w:rsidR="00440CB1" w:rsidRPr="00202D92">
        <w:rPr>
          <w:rFonts w:ascii="Verdana" w:hAnsi="Verdana"/>
          <w:sz w:val="22"/>
          <w:szCs w:val="22"/>
        </w:rPr>
        <w:t>não só desenvolveu</w:t>
      </w:r>
      <w:r w:rsidR="003A3AA1" w:rsidRPr="00202D92">
        <w:rPr>
          <w:rFonts w:ascii="Verdana" w:hAnsi="Verdana"/>
          <w:sz w:val="22"/>
          <w:szCs w:val="22"/>
        </w:rPr>
        <w:t xml:space="preserve"> uma tese e uma </w:t>
      </w:r>
      <w:r w:rsidR="003A3AA1" w:rsidRPr="00202D92">
        <w:rPr>
          <w:rFonts w:ascii="Verdana" w:hAnsi="Verdana"/>
          <w:sz w:val="22"/>
          <w:szCs w:val="22"/>
        </w:rPr>
        <w:lastRenderedPageBreak/>
        <w:t>teoria</w:t>
      </w:r>
      <w:r w:rsidR="00440CB1" w:rsidRPr="00202D92">
        <w:rPr>
          <w:rFonts w:ascii="Verdana" w:hAnsi="Verdana"/>
          <w:sz w:val="22"/>
          <w:szCs w:val="22"/>
        </w:rPr>
        <w:t xml:space="preserve"> sobre o tema, como também </w:t>
      </w:r>
      <w:r w:rsidR="00C26077" w:rsidRPr="00202D92">
        <w:rPr>
          <w:rFonts w:ascii="Verdana" w:hAnsi="Verdana"/>
          <w:sz w:val="22"/>
          <w:szCs w:val="22"/>
        </w:rPr>
        <w:t>criou uma g</w:t>
      </w:r>
      <w:r w:rsidR="00440CB1" w:rsidRPr="00202D92">
        <w:rPr>
          <w:rFonts w:ascii="Verdana" w:hAnsi="Verdana"/>
          <w:sz w:val="22"/>
          <w:szCs w:val="22"/>
        </w:rPr>
        <w:t>igantesca base de dados que tem sido fonte de pesquisas constantes nos mais diversos campos, inclusive na psicologia</w:t>
      </w:r>
      <w:r w:rsidR="00C26077" w:rsidRPr="00202D92">
        <w:rPr>
          <w:rFonts w:ascii="Verdana" w:hAnsi="Verdana"/>
          <w:sz w:val="22"/>
          <w:szCs w:val="22"/>
        </w:rPr>
        <w:t xml:space="preserve">. </w:t>
      </w:r>
      <w:r w:rsidR="00440CB1" w:rsidRPr="00202D92">
        <w:rPr>
          <w:rFonts w:ascii="Verdana" w:hAnsi="Verdana"/>
          <w:sz w:val="22"/>
          <w:szCs w:val="22"/>
        </w:rPr>
        <w:t xml:space="preserve">Devido </w:t>
      </w:r>
      <w:r w:rsidR="002E6458" w:rsidRPr="00202D92">
        <w:rPr>
          <w:rFonts w:ascii="Verdana" w:hAnsi="Verdana"/>
          <w:sz w:val="22"/>
          <w:szCs w:val="22"/>
        </w:rPr>
        <w:t xml:space="preserve">à </w:t>
      </w:r>
      <w:r w:rsidR="00440CB1" w:rsidRPr="00202D92">
        <w:rPr>
          <w:rFonts w:ascii="Verdana" w:hAnsi="Verdana"/>
          <w:sz w:val="22"/>
          <w:szCs w:val="22"/>
        </w:rPr>
        <w:t>sua grande relevância e considerando-se ser a sua contribuição possivelmente ainda pouco</w:t>
      </w:r>
      <w:r w:rsidR="000B4B1A" w:rsidRPr="00202D92">
        <w:rPr>
          <w:rFonts w:ascii="Verdana" w:hAnsi="Verdana"/>
          <w:sz w:val="22"/>
          <w:szCs w:val="22"/>
        </w:rPr>
        <w:t xml:space="preserve"> ou nada conhecida no Bras</w:t>
      </w:r>
      <w:r w:rsidR="0071294E" w:rsidRPr="00202D92">
        <w:rPr>
          <w:rFonts w:ascii="Verdana" w:hAnsi="Verdana"/>
          <w:sz w:val="22"/>
          <w:szCs w:val="22"/>
        </w:rPr>
        <w:t>il</w:t>
      </w:r>
      <w:r w:rsidR="00440CB1" w:rsidRPr="00202D92">
        <w:rPr>
          <w:rFonts w:ascii="Verdana" w:hAnsi="Verdana"/>
          <w:sz w:val="22"/>
          <w:szCs w:val="22"/>
        </w:rPr>
        <w:t xml:space="preserve">, este artigo pretende contribuir na direção de preencher, ao menos em parte, esta lacuna. </w:t>
      </w:r>
    </w:p>
    <w:p w14:paraId="2E5FF261" w14:textId="169A3567" w:rsidR="00F1000D" w:rsidRPr="00202D92" w:rsidRDefault="00440CB1" w:rsidP="00032D8F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/>
          <w:sz w:val="22"/>
          <w:szCs w:val="22"/>
        </w:rPr>
      </w:pPr>
      <w:r w:rsidRPr="00202D92">
        <w:rPr>
          <w:rFonts w:ascii="Verdana" w:hAnsi="Verdana"/>
          <w:sz w:val="22"/>
          <w:szCs w:val="22"/>
        </w:rPr>
        <w:t xml:space="preserve">O texto está organizado em </w:t>
      </w:r>
      <w:r w:rsidR="005B4B49" w:rsidRPr="00202D92">
        <w:rPr>
          <w:rFonts w:ascii="Verdana" w:hAnsi="Verdana"/>
          <w:sz w:val="22"/>
          <w:szCs w:val="22"/>
        </w:rPr>
        <w:t>quatro</w:t>
      </w:r>
      <w:r w:rsidRPr="00202D92">
        <w:rPr>
          <w:rFonts w:ascii="Verdana" w:hAnsi="Verdana"/>
          <w:sz w:val="22"/>
          <w:szCs w:val="22"/>
        </w:rPr>
        <w:t xml:space="preserve"> subitens. Após esta breve introdução, apresenta informações biográficas do autor, descrevendo </w:t>
      </w:r>
      <w:r w:rsidR="0071294E" w:rsidRPr="00202D92">
        <w:rPr>
          <w:rFonts w:ascii="Verdana" w:hAnsi="Verdana"/>
          <w:sz w:val="22"/>
          <w:szCs w:val="22"/>
        </w:rPr>
        <w:t>sua trajetória pessoal e intelectual</w:t>
      </w:r>
      <w:r w:rsidR="00F1000D" w:rsidRPr="00202D92">
        <w:rPr>
          <w:rFonts w:ascii="Verdana" w:hAnsi="Verdana"/>
          <w:sz w:val="22"/>
          <w:szCs w:val="22"/>
        </w:rPr>
        <w:t>.</w:t>
      </w:r>
      <w:r w:rsidR="0071294E" w:rsidRPr="00202D92">
        <w:rPr>
          <w:rFonts w:ascii="Verdana" w:hAnsi="Verdana"/>
          <w:sz w:val="22"/>
          <w:szCs w:val="22"/>
        </w:rPr>
        <w:t xml:space="preserve"> </w:t>
      </w:r>
      <w:r w:rsidRPr="00202D92">
        <w:rPr>
          <w:rFonts w:ascii="Verdana" w:hAnsi="Verdana"/>
          <w:sz w:val="22"/>
          <w:szCs w:val="22"/>
        </w:rPr>
        <w:t xml:space="preserve">Na sequência, </w:t>
      </w:r>
      <w:r w:rsidR="0071294E" w:rsidRPr="00202D92">
        <w:rPr>
          <w:rFonts w:ascii="Verdana" w:hAnsi="Verdana"/>
          <w:sz w:val="22"/>
          <w:szCs w:val="22"/>
        </w:rPr>
        <w:t>relaciona as</w:t>
      </w:r>
      <w:r w:rsidRPr="00202D92">
        <w:rPr>
          <w:rFonts w:ascii="Verdana" w:hAnsi="Verdana"/>
          <w:sz w:val="22"/>
          <w:szCs w:val="22"/>
        </w:rPr>
        <w:t xml:space="preserve"> características dos estudos por ele desenvolvido, </w:t>
      </w:r>
      <w:r w:rsidR="003A3AA1" w:rsidRPr="00202D92">
        <w:rPr>
          <w:rFonts w:ascii="Verdana" w:hAnsi="Verdana"/>
          <w:sz w:val="22"/>
          <w:szCs w:val="22"/>
        </w:rPr>
        <w:t>apontando as influências recebidas de outros autores, em especial de</w:t>
      </w:r>
      <w:r w:rsidR="002E6458" w:rsidRPr="00202D92">
        <w:rPr>
          <w:rFonts w:ascii="Verdana" w:hAnsi="Verdana"/>
          <w:sz w:val="22"/>
          <w:szCs w:val="22"/>
        </w:rPr>
        <w:t xml:space="preserve"> Charles</w:t>
      </w:r>
      <w:r w:rsidR="003A3AA1" w:rsidRPr="00202D92">
        <w:rPr>
          <w:rFonts w:ascii="Verdana" w:hAnsi="Verdana"/>
          <w:sz w:val="22"/>
          <w:szCs w:val="22"/>
        </w:rPr>
        <w:t xml:space="preserve"> Darwin</w:t>
      </w:r>
      <w:r w:rsidR="002E6458" w:rsidRPr="00202D92">
        <w:rPr>
          <w:rFonts w:ascii="Verdana" w:hAnsi="Verdana"/>
          <w:sz w:val="22"/>
          <w:szCs w:val="22"/>
        </w:rPr>
        <w:t xml:space="preserve"> (1809-1882)</w:t>
      </w:r>
      <w:r w:rsidR="003A3AA1" w:rsidRPr="00202D92">
        <w:rPr>
          <w:rFonts w:ascii="Verdana" w:hAnsi="Verdana"/>
          <w:sz w:val="22"/>
          <w:szCs w:val="22"/>
        </w:rPr>
        <w:t>, W</w:t>
      </w:r>
      <w:r w:rsidR="00951336">
        <w:rPr>
          <w:rFonts w:ascii="Verdana" w:hAnsi="Verdana"/>
          <w:sz w:val="22"/>
          <w:szCs w:val="22"/>
        </w:rPr>
        <w:t>illiam</w:t>
      </w:r>
      <w:r w:rsidR="003A3AA1" w:rsidRPr="00202D92">
        <w:rPr>
          <w:rFonts w:ascii="Verdana" w:hAnsi="Verdana"/>
          <w:sz w:val="22"/>
          <w:szCs w:val="22"/>
        </w:rPr>
        <w:t xml:space="preserve"> James </w:t>
      </w:r>
      <w:r w:rsidR="00711E84">
        <w:rPr>
          <w:rFonts w:ascii="Verdana" w:hAnsi="Verdana"/>
          <w:sz w:val="22"/>
          <w:szCs w:val="22"/>
        </w:rPr>
        <w:t xml:space="preserve">(1842-1910) </w:t>
      </w:r>
      <w:r w:rsidR="003A3AA1" w:rsidRPr="00202D92">
        <w:rPr>
          <w:rFonts w:ascii="Verdana" w:hAnsi="Verdana"/>
          <w:sz w:val="22"/>
          <w:szCs w:val="22"/>
        </w:rPr>
        <w:t xml:space="preserve">e </w:t>
      </w:r>
      <w:r w:rsidR="002E6458" w:rsidRPr="00202D92">
        <w:rPr>
          <w:rFonts w:ascii="Verdana" w:hAnsi="Verdana"/>
          <w:sz w:val="22"/>
          <w:szCs w:val="22"/>
        </w:rPr>
        <w:t>E</w:t>
      </w:r>
      <w:r w:rsidR="00951336">
        <w:rPr>
          <w:rFonts w:ascii="Verdana" w:hAnsi="Verdana"/>
          <w:sz w:val="22"/>
          <w:szCs w:val="22"/>
        </w:rPr>
        <w:t>dwin</w:t>
      </w:r>
      <w:r w:rsidR="002E6458" w:rsidRPr="00202D92">
        <w:rPr>
          <w:rFonts w:ascii="Verdana" w:hAnsi="Verdana"/>
          <w:sz w:val="22"/>
          <w:szCs w:val="22"/>
        </w:rPr>
        <w:t xml:space="preserve"> </w:t>
      </w:r>
      <w:r w:rsidR="003A3AA1" w:rsidRPr="00202D92">
        <w:rPr>
          <w:rFonts w:ascii="Verdana" w:hAnsi="Verdana"/>
          <w:sz w:val="22"/>
          <w:szCs w:val="22"/>
        </w:rPr>
        <w:t>Starbuck</w:t>
      </w:r>
      <w:r w:rsidR="00711E84">
        <w:rPr>
          <w:rFonts w:ascii="Verdana" w:hAnsi="Verdana"/>
          <w:sz w:val="22"/>
          <w:szCs w:val="22"/>
        </w:rPr>
        <w:t xml:space="preserve"> (1866-1947)</w:t>
      </w:r>
      <w:r w:rsidR="003A3AA1" w:rsidRPr="00202D92">
        <w:rPr>
          <w:rFonts w:ascii="Verdana" w:hAnsi="Verdana"/>
          <w:sz w:val="22"/>
          <w:szCs w:val="22"/>
        </w:rPr>
        <w:t>, e as relações disso com seus pressupostos e métodos</w:t>
      </w:r>
      <w:r w:rsidR="0071294E" w:rsidRPr="00202D92">
        <w:rPr>
          <w:rFonts w:ascii="Verdana" w:hAnsi="Verdana"/>
          <w:sz w:val="22"/>
          <w:szCs w:val="22"/>
        </w:rPr>
        <w:t xml:space="preserve"> de pesquisa</w:t>
      </w:r>
      <w:r w:rsidR="00F1000D" w:rsidRPr="00202D92">
        <w:rPr>
          <w:rFonts w:ascii="Verdana" w:hAnsi="Verdana"/>
          <w:sz w:val="22"/>
          <w:szCs w:val="22"/>
        </w:rPr>
        <w:t xml:space="preserve"> sobre a experiência religiosa e/ou espiritual</w:t>
      </w:r>
      <w:r w:rsidR="003A3AA1" w:rsidRPr="00202D92">
        <w:rPr>
          <w:rFonts w:ascii="Verdana" w:hAnsi="Verdana"/>
          <w:sz w:val="22"/>
          <w:szCs w:val="22"/>
        </w:rPr>
        <w:t>. A partir disso, então, relaci</w:t>
      </w:r>
      <w:r w:rsidR="001F51EC" w:rsidRPr="00202D92">
        <w:rPr>
          <w:rFonts w:ascii="Verdana" w:hAnsi="Verdana"/>
          <w:sz w:val="22"/>
          <w:szCs w:val="22"/>
        </w:rPr>
        <w:t>ona as principais contribuições</w:t>
      </w:r>
      <w:r w:rsidR="003A3AA1" w:rsidRPr="00202D92">
        <w:rPr>
          <w:rFonts w:ascii="Verdana" w:hAnsi="Verdana"/>
          <w:sz w:val="22"/>
          <w:szCs w:val="22"/>
        </w:rPr>
        <w:t xml:space="preserve"> </w:t>
      </w:r>
      <w:r w:rsidR="002E6458" w:rsidRPr="00202D92">
        <w:rPr>
          <w:rFonts w:ascii="Verdana" w:hAnsi="Verdana"/>
          <w:sz w:val="22"/>
          <w:szCs w:val="22"/>
        </w:rPr>
        <w:t xml:space="preserve">decorrentes </w:t>
      </w:r>
      <w:r w:rsidR="001F51EC" w:rsidRPr="00202D92">
        <w:rPr>
          <w:rFonts w:ascii="Verdana" w:hAnsi="Verdana"/>
          <w:sz w:val="22"/>
          <w:szCs w:val="22"/>
        </w:rPr>
        <w:t>do seu legado</w:t>
      </w:r>
      <w:r w:rsidR="003A3AA1" w:rsidRPr="00202D92">
        <w:rPr>
          <w:rFonts w:ascii="Verdana" w:hAnsi="Verdana"/>
          <w:sz w:val="22"/>
          <w:szCs w:val="22"/>
        </w:rPr>
        <w:t xml:space="preserve"> para o campo que se designou chamar de Psicologia da Religião. </w:t>
      </w:r>
    </w:p>
    <w:p w14:paraId="1FB9BF81" w14:textId="77777777" w:rsidR="003A3AA1" w:rsidRPr="00202D92" w:rsidRDefault="003A3AA1" w:rsidP="002E1716">
      <w:pPr>
        <w:pStyle w:val="ListParagraph"/>
        <w:spacing w:line="300" w:lineRule="auto"/>
        <w:ind w:left="0" w:firstLine="709"/>
        <w:contextualSpacing w:val="0"/>
        <w:jc w:val="both"/>
        <w:rPr>
          <w:rFonts w:ascii="Verdana" w:hAnsi="Verdana"/>
          <w:sz w:val="22"/>
          <w:szCs w:val="22"/>
        </w:rPr>
      </w:pPr>
    </w:p>
    <w:p w14:paraId="3F6E4CB7" w14:textId="3D3DB193" w:rsidR="00A22B77" w:rsidRPr="00202D92" w:rsidRDefault="00A22B77" w:rsidP="002E6458">
      <w:pPr>
        <w:pStyle w:val="ListParagraph"/>
        <w:ind w:left="0"/>
        <w:jc w:val="center"/>
        <w:rPr>
          <w:rFonts w:ascii="Verdana" w:hAnsi="Verdana"/>
          <w:sz w:val="22"/>
          <w:szCs w:val="22"/>
        </w:rPr>
      </w:pPr>
      <w:r w:rsidRPr="00202D92">
        <w:rPr>
          <w:rFonts w:ascii="Verdana" w:hAnsi="Verdana"/>
          <w:noProof/>
          <w:sz w:val="22"/>
          <w:szCs w:val="22"/>
          <w:lang w:eastAsia="zh-CN"/>
        </w:rPr>
        <w:drawing>
          <wp:inline distT="0" distB="0" distL="0" distR="0" wp14:anchorId="02D21884" wp14:editId="1F053280">
            <wp:extent cx="2474116" cy="2986571"/>
            <wp:effectExtent l="0" t="0" r="0" b="1079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83450" cy="2997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CD840" w14:textId="7F88BBB1" w:rsidR="00363237" w:rsidRPr="00E86041" w:rsidRDefault="00A22B77" w:rsidP="00D32F65">
      <w:pPr>
        <w:jc w:val="center"/>
        <w:outlineLvl w:val="0"/>
        <w:rPr>
          <w:rFonts w:ascii="Verdana" w:hAnsi="Verdana"/>
          <w:i/>
          <w:iCs/>
          <w:sz w:val="20"/>
          <w:szCs w:val="20"/>
        </w:rPr>
      </w:pPr>
      <w:r w:rsidRPr="00E86041">
        <w:rPr>
          <w:rFonts w:ascii="Verdana" w:hAnsi="Verdana"/>
          <w:i/>
          <w:iCs/>
          <w:sz w:val="20"/>
          <w:szCs w:val="20"/>
        </w:rPr>
        <w:t>Figura 1: Foto de Alister Hardy aos 83 anos</w:t>
      </w:r>
    </w:p>
    <w:p w14:paraId="3003094E" w14:textId="1BFCB56B" w:rsidR="00A22B77" w:rsidRPr="00F30744" w:rsidRDefault="00A22B77" w:rsidP="00EB3C1D">
      <w:pPr>
        <w:jc w:val="center"/>
        <w:rPr>
          <w:rFonts w:ascii="Verdana" w:hAnsi="Verdana"/>
          <w:i/>
          <w:iCs/>
          <w:sz w:val="20"/>
          <w:szCs w:val="20"/>
        </w:rPr>
      </w:pPr>
      <w:r w:rsidRPr="00E86041">
        <w:rPr>
          <w:rFonts w:ascii="Verdana" w:hAnsi="Verdana"/>
          <w:i/>
          <w:iCs/>
          <w:sz w:val="20"/>
          <w:szCs w:val="20"/>
        </w:rPr>
        <w:t xml:space="preserve">Fonte: </w:t>
      </w:r>
      <w:r w:rsidR="004E696A" w:rsidRPr="00E86041">
        <w:rPr>
          <w:rFonts w:ascii="Verdana" w:hAnsi="Verdana"/>
          <w:i/>
          <w:iCs/>
          <w:sz w:val="20"/>
          <w:szCs w:val="20"/>
        </w:rPr>
        <w:t xml:space="preserve">Arquivos do </w:t>
      </w:r>
      <w:r w:rsidR="004E696A" w:rsidRPr="00F30744">
        <w:rPr>
          <w:rFonts w:ascii="Verdana" w:hAnsi="Verdana"/>
          <w:i/>
          <w:iCs/>
          <w:sz w:val="20"/>
          <w:szCs w:val="20"/>
        </w:rPr>
        <w:t>RERC</w:t>
      </w:r>
      <w:r w:rsidR="004E696A" w:rsidRPr="00E86041">
        <w:rPr>
          <w:rFonts w:ascii="Verdana" w:hAnsi="Verdana"/>
          <w:i/>
          <w:iCs/>
          <w:sz w:val="20"/>
          <w:szCs w:val="20"/>
        </w:rPr>
        <w:t xml:space="preserve"> (</w:t>
      </w:r>
      <w:r w:rsidRPr="00E86041">
        <w:rPr>
          <w:rFonts w:ascii="Verdana" w:hAnsi="Verdana"/>
          <w:i/>
          <w:iCs/>
          <w:sz w:val="20"/>
          <w:szCs w:val="20"/>
        </w:rPr>
        <w:t>Foto enviada pela família</w:t>
      </w:r>
      <w:r w:rsidR="002E6458" w:rsidRPr="00E86041">
        <w:rPr>
          <w:rFonts w:ascii="Verdana" w:hAnsi="Verdana"/>
          <w:i/>
          <w:iCs/>
          <w:sz w:val="20"/>
          <w:szCs w:val="20"/>
        </w:rPr>
        <w:t xml:space="preserve"> de A. Hardy</w:t>
      </w:r>
      <w:r w:rsidR="004E696A" w:rsidRPr="00E86041">
        <w:rPr>
          <w:rFonts w:ascii="Verdana" w:hAnsi="Verdana"/>
          <w:i/>
          <w:iCs/>
          <w:sz w:val="20"/>
          <w:szCs w:val="20"/>
        </w:rPr>
        <w:t>)</w:t>
      </w:r>
      <w:r w:rsidRPr="00E86041">
        <w:rPr>
          <w:rFonts w:ascii="Verdana" w:hAnsi="Verdana"/>
          <w:i/>
          <w:iCs/>
          <w:sz w:val="20"/>
          <w:szCs w:val="20"/>
        </w:rPr>
        <w:t xml:space="preserve"> </w:t>
      </w:r>
    </w:p>
    <w:p w14:paraId="545F2FE4" w14:textId="77777777" w:rsidR="00363237" w:rsidRPr="00F30744" w:rsidRDefault="00363237" w:rsidP="00A22B77">
      <w:pPr>
        <w:spacing w:line="300" w:lineRule="auto"/>
        <w:jc w:val="both"/>
        <w:rPr>
          <w:rFonts w:ascii="Verdana" w:hAnsi="Verdana"/>
          <w:sz w:val="22"/>
          <w:szCs w:val="22"/>
        </w:rPr>
      </w:pPr>
    </w:p>
    <w:p w14:paraId="4B43FB94" w14:textId="7C98F878" w:rsidR="002E2E4F" w:rsidRPr="00202D92" w:rsidRDefault="00363237" w:rsidP="002E2E4F">
      <w:pPr>
        <w:pStyle w:val="ListParagraph"/>
        <w:numPr>
          <w:ilvl w:val="0"/>
          <w:numId w:val="5"/>
        </w:numPr>
        <w:spacing w:line="300" w:lineRule="auto"/>
        <w:ind w:left="0" w:firstLine="0"/>
        <w:contextualSpacing w:val="0"/>
        <w:jc w:val="both"/>
        <w:rPr>
          <w:rFonts w:ascii="Verdana" w:hAnsi="Verdana"/>
          <w:sz w:val="22"/>
          <w:szCs w:val="22"/>
        </w:rPr>
      </w:pPr>
      <w:r w:rsidRPr="00202D92">
        <w:rPr>
          <w:rFonts w:ascii="Verdana" w:hAnsi="Verdana"/>
          <w:b/>
          <w:sz w:val="22"/>
          <w:szCs w:val="22"/>
        </w:rPr>
        <w:t>Alister Hardy: o homem e a obra</w:t>
      </w:r>
      <w:r w:rsidRPr="00202D92">
        <w:rPr>
          <w:rFonts w:ascii="Verdana" w:hAnsi="Verdana"/>
          <w:sz w:val="22"/>
          <w:szCs w:val="22"/>
        </w:rPr>
        <w:t xml:space="preserve"> </w:t>
      </w:r>
    </w:p>
    <w:p w14:paraId="138110CD" w14:textId="77777777" w:rsidR="0012174A" w:rsidRPr="00202D92" w:rsidRDefault="0012174A" w:rsidP="0012174A">
      <w:pPr>
        <w:pStyle w:val="ListParagraph"/>
        <w:spacing w:line="300" w:lineRule="auto"/>
        <w:ind w:left="0"/>
        <w:contextualSpacing w:val="0"/>
        <w:jc w:val="both"/>
        <w:rPr>
          <w:rFonts w:ascii="Verdana" w:hAnsi="Verdana"/>
          <w:sz w:val="22"/>
          <w:szCs w:val="22"/>
        </w:rPr>
      </w:pPr>
    </w:p>
    <w:p w14:paraId="0E9ABB55" w14:textId="324527AA" w:rsidR="00383B0D" w:rsidRPr="00202D92" w:rsidRDefault="00243D26" w:rsidP="00EB3C1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val="pt-PT" w:eastAsia="pt-BR"/>
        </w:rPr>
      </w:pPr>
      <w:r w:rsidRPr="00202D92">
        <w:rPr>
          <w:rFonts w:ascii="Verdana" w:hAnsi="Verdana"/>
          <w:sz w:val="22"/>
          <w:szCs w:val="22"/>
        </w:rPr>
        <w:t xml:space="preserve">A </w:t>
      </w:r>
      <w:r w:rsidR="00EC290A" w:rsidRPr="00202D92">
        <w:rPr>
          <w:rFonts w:ascii="Verdana" w:hAnsi="Verdana"/>
          <w:sz w:val="22"/>
          <w:szCs w:val="22"/>
        </w:rPr>
        <w:t xml:space="preserve">curiosa e instigante </w:t>
      </w:r>
      <w:r w:rsidRPr="00202D92">
        <w:rPr>
          <w:rFonts w:ascii="Verdana" w:hAnsi="Verdana"/>
          <w:sz w:val="22"/>
          <w:szCs w:val="22"/>
        </w:rPr>
        <w:t xml:space="preserve">biografia de Alister Hardy foi objeto </w:t>
      </w:r>
      <w:r w:rsidR="00EC290A" w:rsidRPr="00202D92">
        <w:rPr>
          <w:rFonts w:ascii="Verdana" w:hAnsi="Verdana"/>
          <w:sz w:val="22"/>
          <w:szCs w:val="22"/>
        </w:rPr>
        <w:t>de inúmeros escritos, mas nenhum deles foi tã</w:t>
      </w:r>
      <w:r w:rsidR="00E9317B" w:rsidRPr="00202D92">
        <w:rPr>
          <w:rFonts w:ascii="Verdana" w:hAnsi="Verdana"/>
          <w:sz w:val="22"/>
          <w:szCs w:val="22"/>
        </w:rPr>
        <w:t>o completo e aprofundado</w:t>
      </w:r>
      <w:r w:rsidR="00DF1FA3" w:rsidRPr="00202D92">
        <w:rPr>
          <w:rFonts w:ascii="Verdana" w:hAnsi="Verdana"/>
          <w:sz w:val="22"/>
          <w:szCs w:val="22"/>
        </w:rPr>
        <w:t xml:space="preserve"> como </w:t>
      </w:r>
      <w:r w:rsidR="00EC290A" w:rsidRPr="00202D92">
        <w:rPr>
          <w:rFonts w:ascii="Verdana" w:hAnsi="Verdana"/>
          <w:sz w:val="22"/>
          <w:szCs w:val="22"/>
        </w:rPr>
        <w:t>a obra de David Hay (</w:t>
      </w:r>
      <w:r w:rsidR="00E9317B" w:rsidRPr="00202D92">
        <w:rPr>
          <w:rFonts w:ascii="Verdana" w:hAnsi="Verdana"/>
          <w:sz w:val="22"/>
          <w:szCs w:val="22"/>
        </w:rPr>
        <w:t xml:space="preserve">1935-2014), intitulada </w:t>
      </w:r>
      <w:r w:rsidR="00E9317B" w:rsidRPr="001B3A02">
        <w:rPr>
          <w:rFonts w:ascii="Verdana" w:hAnsi="Verdana"/>
          <w:i/>
          <w:iCs/>
          <w:sz w:val="22"/>
          <w:szCs w:val="22"/>
        </w:rPr>
        <w:t>God’s Biologist: A Life of Alister Hardy</w:t>
      </w:r>
      <w:r w:rsidR="00E9317B" w:rsidRPr="00202D92">
        <w:rPr>
          <w:rFonts w:ascii="Verdana" w:hAnsi="Verdana"/>
          <w:sz w:val="22"/>
          <w:szCs w:val="22"/>
        </w:rPr>
        <w:t xml:space="preserve"> (Hay, 2011)</w:t>
      </w:r>
      <w:r w:rsidR="00FC4DCF" w:rsidRPr="00202D92">
        <w:rPr>
          <w:rFonts w:ascii="Verdana" w:hAnsi="Verdana"/>
          <w:sz w:val="22"/>
          <w:szCs w:val="22"/>
        </w:rPr>
        <w:t>, a qual foi prefaciada por David M. Wullf</w:t>
      </w:r>
      <w:r w:rsidR="000D712F" w:rsidRPr="00202D92">
        <w:rPr>
          <w:rFonts w:ascii="Verdana" w:hAnsi="Verdana"/>
          <w:sz w:val="22"/>
          <w:szCs w:val="22"/>
        </w:rPr>
        <w:t xml:space="preserve"> (2011)</w:t>
      </w:r>
      <w:r w:rsidR="008A639C" w:rsidRPr="00202D92">
        <w:rPr>
          <w:rFonts w:ascii="Verdana" w:hAnsi="Verdana"/>
          <w:sz w:val="22"/>
          <w:szCs w:val="22"/>
        </w:rPr>
        <w:t>, um dos mais proeminentes autores</w:t>
      </w:r>
      <w:r w:rsidR="00FC4DCF" w:rsidRPr="00202D92">
        <w:rPr>
          <w:rFonts w:ascii="Verdana" w:hAnsi="Verdana"/>
          <w:sz w:val="22"/>
          <w:szCs w:val="22"/>
        </w:rPr>
        <w:t xml:space="preserve"> em Psicologia da Religião</w:t>
      </w:r>
      <w:r w:rsidR="000D712F" w:rsidRPr="00202D92">
        <w:rPr>
          <w:rFonts w:ascii="Verdana" w:hAnsi="Verdana"/>
          <w:sz w:val="22"/>
          <w:szCs w:val="22"/>
        </w:rPr>
        <w:t xml:space="preserve"> na contemporaneidade</w:t>
      </w:r>
      <w:r w:rsidR="00E9317B" w:rsidRPr="00202D92">
        <w:rPr>
          <w:rFonts w:ascii="Verdana" w:hAnsi="Verdana"/>
          <w:sz w:val="22"/>
          <w:szCs w:val="22"/>
        </w:rPr>
        <w:t>. Ao resenhar esta obra</w:t>
      </w:r>
      <w:r w:rsidR="000D33F8" w:rsidRPr="00202D92">
        <w:rPr>
          <w:rFonts w:ascii="Verdana" w:hAnsi="Verdana"/>
          <w:sz w:val="22"/>
          <w:szCs w:val="22"/>
        </w:rPr>
        <w:t xml:space="preserve"> de Ray</w:t>
      </w:r>
      <w:r w:rsidR="00E9317B" w:rsidRPr="00202D92">
        <w:rPr>
          <w:rFonts w:ascii="Verdana" w:hAnsi="Verdana"/>
          <w:sz w:val="22"/>
          <w:szCs w:val="22"/>
        </w:rPr>
        <w:t xml:space="preserve">, o teólogo </w:t>
      </w:r>
      <w:r w:rsidR="00E9317B" w:rsidRPr="00202D92">
        <w:rPr>
          <w:rFonts w:ascii="Verdana" w:eastAsia="Times New Roman" w:hAnsi="Verdana" w:cs="Times New Roman"/>
          <w:iCs/>
          <w:color w:val="000000"/>
          <w:sz w:val="22"/>
          <w:szCs w:val="22"/>
          <w:shd w:val="clear" w:color="auto" w:fill="FFFFFF"/>
          <w:lang w:eastAsia="pt-BR"/>
        </w:rPr>
        <w:t>Gerard J. Hughes</w:t>
      </w:r>
      <w:r w:rsidR="00383B0D" w:rsidRPr="00202D92">
        <w:rPr>
          <w:rFonts w:ascii="Verdana" w:eastAsia="Times New Roman" w:hAnsi="Verdana" w:cs="Times New Roman"/>
          <w:iCs/>
          <w:color w:val="000000"/>
          <w:sz w:val="22"/>
          <w:szCs w:val="22"/>
          <w:shd w:val="clear" w:color="auto" w:fill="FFFFFF"/>
          <w:lang w:eastAsia="pt-BR"/>
        </w:rPr>
        <w:t xml:space="preserve"> (2012) afirma que ela bem poderia ter sido também intitulada </w:t>
      </w:r>
      <w:r w:rsidR="00383B0D" w:rsidRPr="00202D92">
        <w:rPr>
          <w:rFonts w:ascii="Verdana" w:hAnsi="Verdana" w:cs="Courier New"/>
          <w:sz w:val="22"/>
          <w:szCs w:val="22"/>
          <w:lang w:val="pt-PT" w:eastAsia="pt-BR"/>
        </w:rPr>
        <w:t>"Do plâncton à oração", expressão bizarra</w:t>
      </w:r>
      <w:r w:rsidR="000D33F8" w:rsidRPr="00202D92">
        <w:rPr>
          <w:rFonts w:ascii="Verdana" w:hAnsi="Verdana" w:cs="Courier New"/>
          <w:sz w:val="22"/>
          <w:szCs w:val="22"/>
          <w:lang w:val="pt-PT" w:eastAsia="pt-BR"/>
        </w:rPr>
        <w:t>, mas que faria jus</w:t>
      </w:r>
      <w:r w:rsidR="00383B0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</w:t>
      </w:r>
      <w:r w:rsidR="000D33F8" w:rsidRPr="00202D92">
        <w:rPr>
          <w:rFonts w:ascii="Verdana" w:hAnsi="Verdana" w:cs="Courier New"/>
          <w:sz w:val="22"/>
          <w:szCs w:val="22"/>
          <w:lang w:val="pt-PT" w:eastAsia="pt-BR"/>
        </w:rPr>
        <w:t>à</w:t>
      </w:r>
      <w:r w:rsidR="00383B0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originalidade da trajetória de </w:t>
      </w:r>
      <w:r w:rsidR="000D33F8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Hardy, </w:t>
      </w:r>
      <w:r w:rsidR="00383B0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que, sendo especialista em biologia da vida </w:t>
      </w:r>
      <w:r w:rsidR="00383B0D" w:rsidRPr="00202D92">
        <w:rPr>
          <w:rFonts w:ascii="Verdana" w:hAnsi="Verdana" w:cs="Courier New"/>
          <w:sz w:val="22"/>
          <w:szCs w:val="22"/>
          <w:lang w:val="pt-PT" w:eastAsia="pt-BR"/>
        </w:rPr>
        <w:lastRenderedPageBreak/>
        <w:t xml:space="preserve">marinha e na relação entre plâncton e movimentos de peixes, foi também um profundo estudioso das relações entre a evolução das espécies e as experiências religiosas. </w:t>
      </w:r>
    </w:p>
    <w:p w14:paraId="291FCB3B" w14:textId="3F4E8BDC" w:rsidR="00E76A92" w:rsidRPr="00202D92" w:rsidRDefault="006F5A20" w:rsidP="00EB3C1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val="pt-PT" w:eastAsia="pt-BR"/>
        </w:rPr>
      </w:pPr>
      <w:r w:rsidRPr="00202D92">
        <w:rPr>
          <w:rFonts w:ascii="Verdana" w:hAnsi="Verdana" w:cs="Courier New"/>
          <w:sz w:val="22"/>
          <w:szCs w:val="22"/>
          <w:lang w:val="pt-PT" w:eastAsia="pt-BR"/>
        </w:rPr>
        <w:t>De fato esta originalidade fica</w:t>
      </w:r>
      <w:r w:rsidR="00952FFD" w:rsidRPr="00202D92">
        <w:rPr>
          <w:rFonts w:ascii="Verdana" w:hAnsi="Verdana" w:cs="Courier New"/>
          <w:sz w:val="22"/>
          <w:szCs w:val="22"/>
          <w:lang w:val="pt-PT" w:eastAsia="pt-BR"/>
        </w:rPr>
        <w:t>ra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evidenciada à David Hay </w:t>
      </w:r>
      <w:r w:rsidR="00952FFD" w:rsidRPr="00202D92">
        <w:rPr>
          <w:rFonts w:ascii="Verdana" w:hAnsi="Verdana" w:cs="Courier New"/>
          <w:sz w:val="22"/>
          <w:szCs w:val="22"/>
          <w:lang w:val="pt-PT" w:eastAsia="pt-BR"/>
        </w:rPr>
        <w:t>desde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seu primeiro encontro com Hardy, como relatado em detalhes logo no início do seu prefácio à obra biográfica. </w:t>
      </w:r>
      <w:r w:rsidR="00952FFD" w:rsidRPr="00202D92">
        <w:rPr>
          <w:rFonts w:ascii="Verdana" w:hAnsi="Verdana" w:cs="Courier New"/>
          <w:sz w:val="22"/>
          <w:szCs w:val="22"/>
          <w:lang w:val="pt-PT" w:eastAsia="pt-BR"/>
        </w:rPr>
        <w:t>Hay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era</w:t>
      </w:r>
      <w:r w:rsidR="00952FFD" w:rsidRPr="00202D92">
        <w:rPr>
          <w:rFonts w:ascii="Verdana" w:hAnsi="Verdana" w:cs="Courier New"/>
          <w:sz w:val="22"/>
          <w:szCs w:val="22"/>
          <w:lang w:val="pt-PT" w:eastAsia="pt-BR"/>
        </w:rPr>
        <w:t>, então,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um estudante de graduação em zoologia </w:t>
      </w:r>
      <w:r w:rsidR="00CB476E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e estava numa traineira de pesquisa marinha, </w:t>
      </w:r>
      <w:r w:rsidR="00BB22FE" w:rsidRPr="00202D92">
        <w:rPr>
          <w:rFonts w:ascii="Verdana" w:hAnsi="Verdana" w:cs="Courier New"/>
          <w:sz w:val="22"/>
          <w:szCs w:val="22"/>
          <w:lang w:val="pt-PT" w:eastAsia="pt-BR"/>
        </w:rPr>
        <w:t>quando se viu ao lado de A.</w:t>
      </w:r>
      <w:r w:rsidR="00CB476E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Hardy, o qual já</w:t>
      </w:r>
      <w:r w:rsidR="00952FF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era</w:t>
      </w:r>
      <w:r w:rsidR="00CB476E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famoso e reconhecido pelo seu trabalho </w:t>
      </w:r>
      <w:r w:rsidR="009E4BED" w:rsidRPr="00202D92">
        <w:rPr>
          <w:rFonts w:ascii="Verdana" w:hAnsi="Verdana" w:cs="Courier New"/>
          <w:sz w:val="22"/>
          <w:szCs w:val="22"/>
          <w:lang w:val="pt-PT" w:eastAsia="pt-BR"/>
        </w:rPr>
        <w:t>em</w:t>
      </w:r>
      <w:r w:rsidR="00CB476E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biologia marinha. </w:t>
      </w:r>
      <w:r w:rsidR="009E4BE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Desejoso de se </w:t>
      </w:r>
      <w:r w:rsidR="000A5563" w:rsidRPr="00202D92">
        <w:rPr>
          <w:rFonts w:ascii="Verdana" w:hAnsi="Verdana" w:cs="Courier New"/>
          <w:sz w:val="22"/>
          <w:szCs w:val="22"/>
          <w:lang w:val="pt-PT" w:eastAsia="pt-BR"/>
        </w:rPr>
        <w:t>aproximar dele</w:t>
      </w:r>
      <w:r w:rsidR="00CB476E" w:rsidRPr="00202D92">
        <w:rPr>
          <w:rFonts w:ascii="Verdana" w:hAnsi="Verdana" w:cs="Courier New"/>
          <w:sz w:val="22"/>
          <w:szCs w:val="22"/>
          <w:lang w:val="pt-PT" w:eastAsia="pt-BR"/>
        </w:rPr>
        <w:t>, mas ao mesmo</w:t>
      </w:r>
      <w:r w:rsidR="009E4BE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tempo, receoso de falar sobre um tema no qual este</w:t>
      </w:r>
      <w:r w:rsidR="00CB476E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era </w:t>
      </w:r>
      <w:r w:rsidR="009E4BED" w:rsidRPr="00202D92">
        <w:rPr>
          <w:rFonts w:ascii="Verdana" w:hAnsi="Verdana" w:cs="Courier New"/>
          <w:sz w:val="22"/>
          <w:szCs w:val="22"/>
          <w:lang w:val="pt-PT" w:eastAsia="pt-BR"/>
        </w:rPr>
        <w:t>um expert -</w:t>
      </w:r>
      <w:r w:rsidR="00CB476E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e acabar se expo</w:t>
      </w:r>
      <w:r w:rsidR="009E4BED" w:rsidRPr="00202D92">
        <w:rPr>
          <w:rFonts w:ascii="Verdana" w:hAnsi="Verdana" w:cs="Courier New"/>
          <w:sz w:val="22"/>
          <w:szCs w:val="22"/>
          <w:lang w:val="pt-PT" w:eastAsia="pt-BR"/>
        </w:rPr>
        <w:t>ndo pelo próprio</w:t>
      </w:r>
      <w:r w:rsidR="00CB476E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conhecimento ainda incipiente, </w:t>
      </w:r>
      <w:r w:rsidR="00952FFD" w:rsidRPr="00202D92">
        <w:rPr>
          <w:rFonts w:ascii="Verdana" w:hAnsi="Verdana" w:cs="Courier New"/>
          <w:sz w:val="22"/>
          <w:szCs w:val="22"/>
          <w:lang w:val="pt-PT" w:eastAsia="pt-BR"/>
        </w:rPr>
        <w:t>o jovem estudante introduziu um assunto que julgava completamente alheio ao mundo dos plâ</w:t>
      </w:r>
      <w:r w:rsidR="004D6CEB" w:rsidRPr="00202D92">
        <w:rPr>
          <w:rFonts w:ascii="Verdana" w:hAnsi="Verdana" w:cs="Courier New"/>
          <w:sz w:val="22"/>
          <w:szCs w:val="22"/>
          <w:lang w:val="pt-PT" w:eastAsia="pt-BR"/>
        </w:rPr>
        <w:t>nctones</w:t>
      </w:r>
      <w:r w:rsidR="009E4BE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e</w:t>
      </w:r>
      <w:r w:rsidR="000A5563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peixes. Perguntou-lhe então</w:t>
      </w:r>
      <w:r w:rsidR="00952FF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se</w:t>
      </w:r>
      <w:r w:rsidR="000A5563" w:rsidRPr="00202D92">
        <w:rPr>
          <w:rFonts w:ascii="Verdana" w:hAnsi="Verdana" w:cs="Courier New"/>
          <w:sz w:val="22"/>
          <w:szCs w:val="22"/>
          <w:lang w:val="pt-PT" w:eastAsia="pt-BR"/>
        </w:rPr>
        <w:t>,</w:t>
      </w:r>
      <w:r w:rsidR="00952FF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por a</w:t>
      </w:r>
      <w:r w:rsidR="005C5133" w:rsidRPr="00202D92">
        <w:rPr>
          <w:rFonts w:ascii="Verdana" w:hAnsi="Verdana" w:cs="Courier New"/>
          <w:sz w:val="22"/>
          <w:szCs w:val="22"/>
          <w:lang w:val="pt-PT" w:eastAsia="pt-BR"/>
        </w:rPr>
        <w:t>caso ele teria, também</w:t>
      </w:r>
      <w:r w:rsidR="00952FFD" w:rsidRPr="00202D92">
        <w:rPr>
          <w:rFonts w:ascii="Verdana" w:hAnsi="Verdana" w:cs="Courier New"/>
          <w:sz w:val="22"/>
          <w:szCs w:val="22"/>
          <w:lang w:val="pt-PT" w:eastAsia="pt-BR"/>
        </w:rPr>
        <w:t>,</w:t>
      </w:r>
      <w:r w:rsidR="005C5133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algum</w:t>
      </w:r>
      <w:r w:rsidR="00952FF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interesse pelos escritos do filósofo e teólogo alemão chamado Rudolf Otto</w:t>
      </w:r>
      <w:r w:rsidR="006001F7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(1869-1937)</w:t>
      </w:r>
      <w:r w:rsidR="00952FF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, que introduzira o termo </w:t>
      </w:r>
      <w:r w:rsidR="00952FFD" w:rsidRPr="001574F5">
        <w:rPr>
          <w:rFonts w:ascii="Verdana" w:hAnsi="Verdana" w:cs="Courier New"/>
          <w:i/>
          <w:iCs/>
          <w:sz w:val="22"/>
          <w:szCs w:val="22"/>
          <w:lang w:val="pt-PT" w:eastAsia="pt-BR"/>
        </w:rPr>
        <w:t>numinoso</w:t>
      </w:r>
      <w:r w:rsidR="009E4BE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para se referir à experiência do sagrado</w:t>
      </w:r>
      <w:r w:rsidR="00885CC0">
        <w:rPr>
          <w:rFonts w:ascii="Verdana" w:hAnsi="Verdana" w:cs="Courier New"/>
          <w:sz w:val="22"/>
          <w:szCs w:val="22"/>
          <w:lang w:val="pt-PT" w:eastAsia="pt-BR"/>
        </w:rPr>
        <w:t xml:space="preserve"> (Schmidt 2017, 2020)</w:t>
      </w:r>
      <w:r w:rsidR="00952FF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. E ficou extremamente surpreso com a resposta de </w:t>
      </w:r>
      <w:r w:rsidR="009E4BE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grande </w:t>
      </w:r>
      <w:r w:rsidR="00952FFD" w:rsidRPr="00202D92">
        <w:rPr>
          <w:rFonts w:ascii="Verdana" w:hAnsi="Verdana" w:cs="Courier New"/>
          <w:sz w:val="22"/>
          <w:szCs w:val="22"/>
          <w:lang w:val="pt-PT" w:eastAsia="pt-BR"/>
        </w:rPr>
        <w:t>entusiasmo de Hardy e com o quanto a conversa rendeu</w:t>
      </w:r>
      <w:r w:rsidR="009E4BE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a partir disso</w:t>
      </w:r>
      <w:r w:rsidR="00952FF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, passando horas seguidas </w:t>
      </w:r>
      <w:r w:rsidR="009E4BED" w:rsidRPr="00202D92">
        <w:rPr>
          <w:rFonts w:ascii="Verdana" w:hAnsi="Verdana" w:cs="Courier New"/>
          <w:sz w:val="22"/>
          <w:szCs w:val="22"/>
          <w:lang w:val="pt-PT" w:eastAsia="pt-BR"/>
        </w:rPr>
        <w:t>sem que ambos se apercebessem. Estabeleceu-se, então, uma afinidade que durou para o resto da vida</w:t>
      </w:r>
      <w:r w:rsidR="005C5133" w:rsidRPr="00202D92">
        <w:rPr>
          <w:rFonts w:ascii="Verdana" w:hAnsi="Verdana" w:cs="Courier New"/>
          <w:sz w:val="22"/>
          <w:szCs w:val="22"/>
          <w:lang w:val="pt-PT" w:eastAsia="pt-BR"/>
        </w:rPr>
        <w:t>,</w:t>
      </w:r>
      <w:r w:rsidR="009E4BE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propici</w:t>
      </w:r>
      <w:r w:rsidR="00286FBB" w:rsidRPr="00202D92">
        <w:rPr>
          <w:rFonts w:ascii="Verdana" w:hAnsi="Verdana" w:cs="Courier New"/>
          <w:sz w:val="22"/>
          <w:szCs w:val="22"/>
          <w:lang w:val="pt-PT" w:eastAsia="pt-BR"/>
        </w:rPr>
        <w:t>a</w:t>
      </w:r>
      <w:r w:rsidR="005C5133" w:rsidRPr="00202D92">
        <w:rPr>
          <w:rFonts w:ascii="Verdana" w:hAnsi="Verdana" w:cs="Courier New"/>
          <w:sz w:val="22"/>
          <w:szCs w:val="22"/>
          <w:lang w:val="pt-PT" w:eastAsia="pt-BR"/>
        </w:rPr>
        <w:t>ndo</w:t>
      </w:r>
      <w:r w:rsidR="009E4BE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outras trocas e trabalhos</w:t>
      </w:r>
      <w:r w:rsidR="005C5133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conjuntos</w:t>
      </w:r>
      <w:r w:rsidR="009E4BE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durante os próximos 30 anos</w:t>
      </w:r>
      <w:r w:rsidR="00286FBB" w:rsidRPr="00202D92">
        <w:rPr>
          <w:rFonts w:ascii="Verdana" w:hAnsi="Verdana" w:cs="Courier New"/>
          <w:sz w:val="22"/>
          <w:szCs w:val="22"/>
          <w:lang w:val="pt-PT" w:eastAsia="pt-BR"/>
        </w:rPr>
        <w:t>. Esta familiaridade entre ambos tornou</w:t>
      </w:r>
      <w:r w:rsidR="009E4BE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Hay a pessoa mais indicada para, apó</w:t>
      </w:r>
      <w:r w:rsidR="00286FB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s a morte de </w:t>
      </w:r>
      <w:r w:rsidR="009E4BED" w:rsidRPr="00202D92">
        <w:rPr>
          <w:rFonts w:ascii="Verdana" w:hAnsi="Verdana" w:cs="Courier New"/>
          <w:sz w:val="22"/>
          <w:szCs w:val="22"/>
          <w:lang w:val="pt-PT" w:eastAsia="pt-BR"/>
        </w:rPr>
        <w:t>Hardy, escrever a sua biografia.</w:t>
      </w:r>
    </w:p>
    <w:p w14:paraId="20AECB40" w14:textId="6CB81975" w:rsidR="0023353A" w:rsidRPr="00202D92" w:rsidRDefault="0023353A" w:rsidP="00383B0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val="pt-PT" w:eastAsia="pt-BR"/>
        </w:rPr>
      </w:pPr>
    </w:p>
    <w:p w14:paraId="6DB59B15" w14:textId="5A8F252D" w:rsidR="0023353A" w:rsidRPr="00202D92" w:rsidRDefault="0023353A" w:rsidP="0023353A">
      <w:pPr>
        <w:pStyle w:val="ListParagraph"/>
        <w:numPr>
          <w:ilvl w:val="1"/>
          <w:numId w:val="5"/>
        </w:numPr>
        <w:spacing w:line="300" w:lineRule="auto"/>
        <w:ind w:left="0" w:firstLine="567"/>
        <w:contextualSpacing w:val="0"/>
        <w:jc w:val="both"/>
        <w:rPr>
          <w:rFonts w:ascii="Verdana" w:hAnsi="Verdana" w:cs="Courier New"/>
          <w:b/>
          <w:bCs/>
          <w:sz w:val="22"/>
          <w:szCs w:val="22"/>
          <w:lang w:val="pt-PT" w:eastAsia="pt-BR"/>
        </w:rPr>
      </w:pPr>
      <w:r w:rsidRPr="00202D92">
        <w:rPr>
          <w:rFonts w:ascii="Verdana" w:hAnsi="Verdana" w:cs="Courier New"/>
          <w:b/>
          <w:bCs/>
          <w:sz w:val="22"/>
          <w:szCs w:val="22"/>
          <w:lang w:val="pt-PT" w:eastAsia="pt-BR"/>
        </w:rPr>
        <w:t>A infância</w:t>
      </w:r>
      <w:r w:rsidR="00F30744">
        <w:rPr>
          <w:rFonts w:ascii="Verdana" w:hAnsi="Verdana" w:cs="Courier New"/>
          <w:b/>
          <w:bCs/>
          <w:sz w:val="22"/>
          <w:szCs w:val="22"/>
          <w:lang w:val="pt-PT" w:eastAsia="pt-BR"/>
        </w:rPr>
        <w:t xml:space="preserve"> </w:t>
      </w:r>
    </w:p>
    <w:p w14:paraId="78010849" w14:textId="77777777" w:rsidR="0012174A" w:rsidRPr="00202D92" w:rsidRDefault="0012174A" w:rsidP="0012174A">
      <w:pPr>
        <w:pStyle w:val="ListParagraph"/>
        <w:spacing w:line="300" w:lineRule="auto"/>
        <w:ind w:left="567"/>
        <w:contextualSpacing w:val="0"/>
        <w:jc w:val="both"/>
        <w:rPr>
          <w:rFonts w:ascii="Verdana" w:hAnsi="Verdana" w:cs="Courier New"/>
          <w:b/>
          <w:bCs/>
          <w:sz w:val="22"/>
          <w:szCs w:val="22"/>
          <w:lang w:val="pt-PT" w:eastAsia="pt-BR"/>
        </w:rPr>
      </w:pPr>
    </w:p>
    <w:p w14:paraId="3639D753" w14:textId="34FF7A13" w:rsidR="00BE7AC3" w:rsidRDefault="008B62C0" w:rsidP="00EB3C1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val="pt-PT" w:eastAsia="pt-BR"/>
        </w:rPr>
      </w:pPr>
      <w:r w:rsidRPr="00202D92">
        <w:rPr>
          <w:rFonts w:ascii="Verdana" w:hAnsi="Verdana" w:cs="Courier New"/>
          <w:sz w:val="22"/>
          <w:szCs w:val="22"/>
          <w:lang w:val="pt-PT" w:eastAsia="pt-BR"/>
        </w:rPr>
        <w:t>Terceiro f</w:t>
      </w:r>
      <w:r w:rsidR="00CC7DC7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ilho </w:t>
      </w:r>
      <w:r w:rsidR="007830D7" w:rsidRPr="00202D92">
        <w:rPr>
          <w:rFonts w:ascii="Verdana" w:hAnsi="Verdana" w:cs="Courier New"/>
          <w:sz w:val="22"/>
          <w:szCs w:val="22"/>
          <w:lang w:val="pt-PT" w:eastAsia="pt-BR"/>
        </w:rPr>
        <w:t>de um riquíssimo arquiteto de Nottingham, Alister</w:t>
      </w:r>
      <w:r w:rsidR="006A33D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Clavering</w:t>
      </w:r>
      <w:r w:rsidR="007830D7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Hardy nasceu em dez de fevereiro de 1896, nas chamadas </w:t>
      </w:r>
      <w:r w:rsidR="007830D7" w:rsidRPr="00F30744">
        <w:rPr>
          <w:rFonts w:ascii="Verdana" w:hAnsi="Verdana" w:cs="Courier New"/>
          <w:i/>
          <w:sz w:val="22"/>
          <w:szCs w:val="22"/>
          <w:lang w:eastAsia="pt-BR"/>
        </w:rPr>
        <w:t>English East Midlands</w:t>
      </w:r>
      <w:r w:rsidR="007830D7" w:rsidRPr="00202D92">
        <w:rPr>
          <w:rFonts w:ascii="Verdana" w:hAnsi="Verdana" w:cs="Courier New"/>
          <w:sz w:val="22"/>
          <w:szCs w:val="22"/>
          <w:lang w:val="pt-PT" w:eastAsia="pt-BR"/>
        </w:rPr>
        <w:t>, ou Terras Médias Orientais. Hay (2011) informa, no primeiro capítulo da obra biográfica, que o sobrenome Hardy é comum nesta região há longas geraçõ</w:t>
      </w:r>
      <w:r w:rsidR="007E7F56" w:rsidRPr="00202D92">
        <w:rPr>
          <w:rFonts w:ascii="Verdana" w:hAnsi="Verdana" w:cs="Courier New"/>
          <w:sz w:val="22"/>
          <w:szCs w:val="22"/>
          <w:lang w:val="pt-PT" w:eastAsia="pt-BR"/>
        </w:rPr>
        <w:t>es, as quais, por sua vez, estiveram</w:t>
      </w:r>
      <w:r w:rsidR="007830D7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profundamente mergulhadas </w:t>
      </w:r>
      <w:r w:rsidR="007E7F56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numa das lendas mais potentes de toda a Europa: os </w:t>
      </w:r>
      <w:r w:rsidR="00B53C76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contos de </w:t>
      </w:r>
      <w:r w:rsidR="00A67F78">
        <w:rPr>
          <w:rFonts w:ascii="Verdana" w:hAnsi="Verdana" w:cs="Courier New"/>
          <w:sz w:val="22"/>
          <w:szCs w:val="22"/>
          <w:lang w:val="pt-PT" w:eastAsia="pt-BR"/>
        </w:rPr>
        <w:t>R</w:t>
      </w:r>
      <w:r w:rsidR="00B53C76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obin Hood. </w:t>
      </w:r>
    </w:p>
    <w:p w14:paraId="71F93998" w14:textId="050F4795" w:rsidR="003E286C" w:rsidRPr="00202D92" w:rsidRDefault="003E286C" w:rsidP="00EB3C1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val="pt-PT" w:eastAsia="pt-BR"/>
        </w:rPr>
      </w:pPr>
      <w:r w:rsidRPr="00202D92">
        <w:rPr>
          <w:rFonts w:ascii="Verdana" w:hAnsi="Verdana" w:cs="Courier New"/>
          <w:sz w:val="22"/>
          <w:szCs w:val="22"/>
          <w:lang w:val="pt-PT" w:eastAsia="pt-BR"/>
        </w:rPr>
        <w:t>Cuidadosamente, o biógrafo procura apontar, neste cenário</w:t>
      </w:r>
      <w:r w:rsidR="001B234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histórico-contextual,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um significado que vai além do significado mitológico da figura deste grande herói</w:t>
      </w:r>
      <w:r w:rsidR="001B234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dos bosques. Partindo do princípio sociológico de</w:t>
      </w:r>
      <w:r w:rsidR="00E84923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que</w:t>
      </w:r>
      <w:r w:rsidR="001B234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é do centro das imagens </w:t>
      </w:r>
      <w:r w:rsidR="00E84923" w:rsidRPr="00202D92">
        <w:rPr>
          <w:rFonts w:ascii="Verdana" w:hAnsi="Verdana" w:cs="Courier New"/>
          <w:sz w:val="22"/>
          <w:szCs w:val="22"/>
          <w:lang w:val="pt-PT" w:eastAsia="pt-BR"/>
        </w:rPr>
        <w:t>primordialmente absorvidas, desde a tenra infância, que se originam as motivações e os axiomas mais duradouros, Hay descreve como este contexto povoou o imaginário do pequeno Alist</w:t>
      </w:r>
      <w:r w:rsidR="006A33D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er Hardy, </w:t>
      </w:r>
      <w:r w:rsidR="009C31B8" w:rsidRPr="00202D92">
        <w:rPr>
          <w:rFonts w:ascii="Verdana" w:hAnsi="Verdana" w:cs="Courier New"/>
          <w:sz w:val="22"/>
          <w:szCs w:val="22"/>
          <w:lang w:val="pt-PT" w:eastAsia="pt-BR"/>
        </w:rPr>
        <w:t>que pode ter</w:t>
      </w:r>
      <w:r w:rsidR="006A33D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crescido se </w:t>
      </w:r>
      <w:r w:rsidR="00E84923" w:rsidRPr="00202D92">
        <w:rPr>
          <w:rFonts w:ascii="Verdana" w:hAnsi="Verdana" w:cs="Courier New"/>
          <w:sz w:val="22"/>
          <w:szCs w:val="22"/>
          <w:lang w:val="pt-PT" w:eastAsia="pt-BR"/>
        </w:rPr>
        <w:t>identificando</w:t>
      </w:r>
      <w:r w:rsidR="006A33D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com a história de Robin Hood. M</w:t>
      </w:r>
      <w:r w:rsidR="00E84923" w:rsidRPr="00202D92">
        <w:rPr>
          <w:rFonts w:ascii="Verdana" w:hAnsi="Verdana" w:cs="Courier New"/>
          <w:sz w:val="22"/>
          <w:szCs w:val="22"/>
          <w:lang w:val="pt-PT" w:eastAsia="pt-BR"/>
        </w:rPr>
        <w:t>ais tarde,</w:t>
      </w:r>
      <w:r w:rsidR="006A33D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então,</w:t>
      </w:r>
      <w:r w:rsidR="00E84923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no contexto científico</w:t>
      </w:r>
      <w:r w:rsidR="006A33D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da Inglaterra se vê</w:t>
      </w:r>
      <w:r w:rsidR="00E84923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como uma espécie de rebelde aristocrata que</w:t>
      </w:r>
      <w:r w:rsidR="006A33DB" w:rsidRPr="00202D92">
        <w:rPr>
          <w:rFonts w:ascii="Verdana" w:hAnsi="Verdana" w:cs="Courier New"/>
          <w:sz w:val="22"/>
          <w:szCs w:val="22"/>
          <w:lang w:val="pt-PT" w:eastAsia="pt-BR"/>
        </w:rPr>
        <w:t>, contando com amigos e aliados fiéis,</w:t>
      </w:r>
      <w:r w:rsidR="00E84923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</w:t>
      </w:r>
      <w:r w:rsidR="00F6553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busca proteger </w:t>
      </w:r>
      <w:r w:rsidR="00E84923" w:rsidRPr="00202D92">
        <w:rPr>
          <w:rFonts w:ascii="Verdana" w:hAnsi="Verdana" w:cs="Courier New"/>
          <w:sz w:val="22"/>
          <w:szCs w:val="22"/>
          <w:lang w:val="pt-PT" w:eastAsia="pt-BR"/>
        </w:rPr>
        <w:t>di</w:t>
      </w:r>
      <w:r w:rsidR="006A33D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reitos </w:t>
      </w:r>
      <w:r w:rsidR="00F6553B" w:rsidRPr="00202D92">
        <w:rPr>
          <w:rFonts w:ascii="Verdana" w:hAnsi="Verdana" w:cs="Courier New"/>
          <w:sz w:val="22"/>
          <w:szCs w:val="22"/>
          <w:lang w:val="pt-PT" w:eastAsia="pt-BR"/>
        </w:rPr>
        <w:t>e convicções de</w:t>
      </w:r>
      <w:r w:rsidR="006A33D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cidadãos comuns</w:t>
      </w:r>
      <w:r w:rsidR="00E84923" w:rsidRPr="00202D92">
        <w:rPr>
          <w:rFonts w:ascii="Verdana" w:hAnsi="Verdana" w:cs="Courier New"/>
          <w:sz w:val="22"/>
          <w:szCs w:val="22"/>
          <w:lang w:val="pt-PT" w:eastAsia="pt-BR"/>
        </w:rPr>
        <w:t>.</w:t>
      </w:r>
    </w:p>
    <w:p w14:paraId="65B066AF" w14:textId="77777777" w:rsidR="00BE7AC3" w:rsidRDefault="001B234D" w:rsidP="00EB3C1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val="pt-PT" w:eastAsia="pt-BR"/>
        </w:rPr>
      </w:pPr>
      <w:r w:rsidRPr="00202D92">
        <w:rPr>
          <w:rFonts w:ascii="Verdana" w:hAnsi="Verdana" w:cs="Courier New"/>
          <w:sz w:val="22"/>
          <w:szCs w:val="22"/>
          <w:lang w:val="pt-PT" w:eastAsia="pt-BR"/>
        </w:rPr>
        <w:lastRenderedPageBreak/>
        <w:t>A</w:t>
      </w:r>
      <w:r w:rsidR="002B6862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mãe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de Hardy</w:t>
      </w:r>
      <w:r w:rsidR="002B6862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logo descobriu que </w:t>
      </w:r>
      <w:r w:rsidR="0012174A" w:rsidRPr="00202D92">
        <w:rPr>
          <w:rFonts w:ascii="Verdana" w:hAnsi="Verdana" w:cs="Courier New"/>
          <w:sz w:val="22"/>
          <w:szCs w:val="22"/>
          <w:lang w:val="pt-PT" w:eastAsia="pt-BR"/>
        </w:rPr>
        <w:t>ele</w:t>
      </w:r>
      <w:r w:rsidR="002B6862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era estrábico</w:t>
      </w:r>
      <w:r w:rsidR="0012174A" w:rsidRPr="00202D92">
        <w:rPr>
          <w:rFonts w:ascii="Verdana" w:hAnsi="Verdana" w:cs="Courier New"/>
          <w:sz w:val="22"/>
          <w:szCs w:val="22"/>
          <w:lang w:val="pt-PT" w:eastAsia="pt-BR"/>
        </w:rPr>
        <w:t>.</w:t>
      </w:r>
      <w:r w:rsidR="00544924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</w:t>
      </w:r>
      <w:r w:rsidR="0012174A" w:rsidRPr="00202D92">
        <w:rPr>
          <w:rFonts w:ascii="Verdana" w:hAnsi="Verdana" w:cs="Courier New"/>
          <w:sz w:val="22"/>
          <w:szCs w:val="22"/>
          <w:lang w:val="pt-PT" w:eastAsia="pt-BR"/>
        </w:rPr>
        <w:t>D</w:t>
      </w:r>
      <w:r w:rsidR="00544924" w:rsidRPr="00202D92">
        <w:rPr>
          <w:rFonts w:ascii="Verdana" w:hAnsi="Verdana" w:cs="Courier New"/>
          <w:sz w:val="22"/>
          <w:szCs w:val="22"/>
          <w:lang w:val="pt-PT" w:eastAsia="pt-BR"/>
        </w:rPr>
        <w:t>iante desta</w:t>
      </w:r>
      <w:r w:rsidR="002B6862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vulnerabilidade do filho, que</w:t>
      </w:r>
      <w:r w:rsidR="0012174A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o impedia </w:t>
      </w:r>
      <w:r w:rsidR="002B6862" w:rsidRPr="00202D92">
        <w:rPr>
          <w:rFonts w:ascii="Verdana" w:hAnsi="Verdana" w:cs="Courier New"/>
          <w:sz w:val="22"/>
          <w:szCs w:val="22"/>
          <w:lang w:val="pt-PT" w:eastAsia="pt-BR"/>
        </w:rPr>
        <w:t>de realizar atividades espo</w:t>
      </w:r>
      <w:r w:rsidR="00324B5C" w:rsidRPr="00202D92">
        <w:rPr>
          <w:rFonts w:ascii="Verdana" w:hAnsi="Verdana" w:cs="Courier New"/>
          <w:sz w:val="22"/>
          <w:szCs w:val="22"/>
          <w:lang w:val="pt-PT" w:eastAsia="pt-BR"/>
        </w:rPr>
        <w:t>rtivas na escola</w:t>
      </w:r>
      <w:r w:rsidR="002B6862" w:rsidRPr="00202D92">
        <w:rPr>
          <w:rFonts w:ascii="Verdana" w:hAnsi="Verdana" w:cs="Courier New"/>
          <w:sz w:val="22"/>
          <w:szCs w:val="22"/>
          <w:lang w:val="pt-PT" w:eastAsia="pt-BR"/>
        </w:rPr>
        <w:t>,</w:t>
      </w:r>
      <w:r w:rsidR="0013337F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</w:t>
      </w:r>
      <w:r w:rsidR="009758BA" w:rsidRPr="00202D92">
        <w:rPr>
          <w:rFonts w:ascii="Verdana" w:hAnsi="Verdana" w:cs="Courier New"/>
          <w:sz w:val="22"/>
          <w:szCs w:val="22"/>
          <w:lang w:val="pt-PT" w:eastAsia="pt-BR"/>
        </w:rPr>
        <w:t>cercou</w:t>
      </w:r>
      <w:r w:rsidR="0013337F" w:rsidRPr="00202D92">
        <w:rPr>
          <w:rFonts w:ascii="Verdana" w:hAnsi="Verdana" w:cs="Courier New"/>
          <w:sz w:val="22"/>
          <w:szCs w:val="22"/>
          <w:lang w:val="pt-PT" w:eastAsia="pt-BR"/>
        </w:rPr>
        <w:t>-o</w:t>
      </w:r>
      <w:r w:rsidR="009758BA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de cuidados especiais, favorecendo sua autoestima e socialização. </w:t>
      </w:r>
    </w:p>
    <w:p w14:paraId="3703D088" w14:textId="47FAF395" w:rsidR="00286FBB" w:rsidRPr="00202D92" w:rsidRDefault="009758BA" w:rsidP="00EB3C1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val="pt-PT" w:eastAsia="pt-BR"/>
        </w:rPr>
      </w:pP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Na escola, </w:t>
      </w:r>
      <w:r w:rsidR="00324B5C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o menino 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fora encaminhado às expedições </w:t>
      </w:r>
      <w:r w:rsidR="0012174A" w:rsidRPr="00202D92">
        <w:rPr>
          <w:rFonts w:ascii="Verdana" w:hAnsi="Verdana" w:cs="Courier New"/>
          <w:sz w:val="22"/>
          <w:szCs w:val="22"/>
          <w:lang w:val="pt-PT" w:eastAsia="pt-BR"/>
        </w:rPr>
        <w:t>de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campo, desenvolvendo </w:t>
      </w:r>
      <w:r w:rsidR="0012174A" w:rsidRPr="00202D92">
        <w:rPr>
          <w:rFonts w:ascii="Verdana" w:hAnsi="Verdana" w:cs="Courier New"/>
          <w:sz w:val="22"/>
          <w:szCs w:val="22"/>
          <w:lang w:val="pt-PT" w:eastAsia="pt-BR"/>
        </w:rPr>
        <w:t>assim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grande amor pelas ciências naturais, tanto que mais tarde se interess</w:t>
      </w:r>
      <w:r w:rsidR="0012174A" w:rsidRPr="00202D92">
        <w:rPr>
          <w:rFonts w:ascii="Verdana" w:hAnsi="Verdana" w:cs="Courier New"/>
          <w:sz w:val="22"/>
          <w:szCs w:val="22"/>
          <w:lang w:val="pt-PT" w:eastAsia="pt-BR"/>
        </w:rPr>
        <w:t>ou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p</w:t>
      </w:r>
      <w:r w:rsidR="0012174A" w:rsidRPr="00202D92">
        <w:rPr>
          <w:rFonts w:ascii="Verdana" w:hAnsi="Verdana" w:cs="Courier New"/>
          <w:sz w:val="22"/>
          <w:szCs w:val="22"/>
          <w:lang w:val="pt-PT" w:eastAsia="pt-BR"/>
        </w:rPr>
        <w:t>ela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formaçã</w:t>
      </w:r>
      <w:r w:rsidR="00544924" w:rsidRPr="00202D92">
        <w:rPr>
          <w:rFonts w:ascii="Verdana" w:hAnsi="Verdana" w:cs="Courier New"/>
          <w:sz w:val="22"/>
          <w:szCs w:val="22"/>
          <w:lang w:val="pt-PT" w:eastAsia="pt-BR"/>
        </w:rPr>
        <w:t>o em S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ilvicultura. </w:t>
      </w:r>
      <w:r w:rsidR="005778F1" w:rsidRPr="00202D92">
        <w:rPr>
          <w:rFonts w:ascii="Verdana" w:hAnsi="Verdana" w:cs="Courier New"/>
          <w:sz w:val="22"/>
          <w:szCs w:val="22"/>
          <w:lang w:val="pt-PT" w:eastAsia="pt-BR"/>
        </w:rPr>
        <w:t>Sua incrível criatividade,</w:t>
      </w:r>
      <w:r w:rsidR="0013337F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habilidade</w:t>
      </w:r>
      <w:r w:rsidR="00544924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ímpar</w:t>
      </w:r>
      <w:r w:rsidR="0013337F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para o desenho</w:t>
      </w:r>
      <w:r w:rsidR="0012174A" w:rsidRPr="00202D92">
        <w:rPr>
          <w:rFonts w:ascii="Verdana" w:hAnsi="Verdana" w:cs="Courier New"/>
          <w:sz w:val="22"/>
          <w:szCs w:val="22"/>
          <w:lang w:val="pt-PT" w:eastAsia="pt-BR"/>
        </w:rPr>
        <w:t>,</w:t>
      </w:r>
      <w:r w:rsidR="0013337F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gosto em estudar e conhecer a vida dos insetos silvestres</w:t>
      </w:r>
      <w:r w:rsidR="00544924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destacaram</w:t>
      </w:r>
      <w:r w:rsidR="0012174A" w:rsidRPr="00202D92">
        <w:rPr>
          <w:rFonts w:ascii="Verdana" w:hAnsi="Verdana" w:cs="Courier New"/>
          <w:sz w:val="22"/>
          <w:szCs w:val="22"/>
          <w:lang w:val="pt-PT" w:eastAsia="pt-BR"/>
        </w:rPr>
        <w:t>-se</w:t>
      </w:r>
      <w:r w:rsidR="006A33D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deste cedo</w:t>
      </w:r>
      <w:r w:rsidR="0012174A" w:rsidRPr="00202D92">
        <w:rPr>
          <w:rFonts w:ascii="Verdana" w:hAnsi="Verdana" w:cs="Courier New"/>
          <w:sz w:val="22"/>
          <w:szCs w:val="22"/>
          <w:lang w:val="pt-PT" w:eastAsia="pt-BR"/>
        </w:rPr>
        <w:t>,</w:t>
      </w:r>
      <w:r w:rsidR="006A33D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impressiona</w:t>
      </w:r>
      <w:r w:rsidR="0012174A" w:rsidRPr="00202D92">
        <w:rPr>
          <w:rFonts w:ascii="Verdana" w:hAnsi="Verdana" w:cs="Courier New"/>
          <w:sz w:val="22"/>
          <w:szCs w:val="22"/>
          <w:lang w:val="pt-PT" w:eastAsia="pt-BR"/>
        </w:rPr>
        <w:t>ndo</w:t>
      </w:r>
      <w:r w:rsidR="006A33D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familiares e</w:t>
      </w:r>
      <w:r w:rsidR="0013337F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professores. </w:t>
      </w:r>
      <w:r w:rsidR="00E42B7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Tudo isso caminhou junto com a formação religiosa anglicana, desde a </w:t>
      </w:r>
      <w:r w:rsidR="00B146F8" w:rsidRPr="00202D92">
        <w:rPr>
          <w:rFonts w:ascii="Verdana" w:hAnsi="Verdana" w:cs="Courier New"/>
          <w:sz w:val="22"/>
          <w:szCs w:val="22"/>
          <w:lang w:val="pt-PT" w:eastAsia="pt-BR"/>
        </w:rPr>
        <w:t>infâ</w:t>
      </w:r>
      <w:r w:rsidR="00544924" w:rsidRPr="00202D92">
        <w:rPr>
          <w:rFonts w:ascii="Verdana" w:hAnsi="Verdana" w:cs="Courier New"/>
          <w:sz w:val="22"/>
          <w:szCs w:val="22"/>
          <w:lang w:val="pt-PT" w:eastAsia="pt-BR"/>
        </w:rPr>
        <w:t>ncia. A</w:t>
      </w:r>
      <w:r w:rsidR="00E42B7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própria mãe escolhe</w:t>
      </w:r>
      <w:r w:rsidR="0012174A" w:rsidRPr="00202D92">
        <w:rPr>
          <w:rFonts w:ascii="Verdana" w:hAnsi="Verdana" w:cs="Courier New"/>
          <w:sz w:val="22"/>
          <w:szCs w:val="22"/>
          <w:lang w:val="pt-PT" w:eastAsia="pt-BR"/>
        </w:rPr>
        <w:t>u</w:t>
      </w:r>
      <w:r w:rsidR="00E42B7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para o filho </w:t>
      </w:r>
      <w:r w:rsidR="00E7281E" w:rsidRPr="00202D92">
        <w:rPr>
          <w:rFonts w:ascii="Verdana" w:hAnsi="Verdana" w:cs="Courier New"/>
          <w:sz w:val="22"/>
          <w:szCs w:val="22"/>
          <w:lang w:val="pt-PT" w:eastAsia="pt-BR"/>
        </w:rPr>
        <w:t>prestigiada</w:t>
      </w:r>
      <w:r w:rsidR="0013337F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escola</w:t>
      </w:r>
      <w:r w:rsidR="00E7281E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de caris</w:t>
      </w:r>
      <w:r w:rsidR="0013337F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cristã</w:t>
      </w:r>
      <w:r w:rsidR="00E7281E" w:rsidRPr="00202D92">
        <w:rPr>
          <w:rFonts w:ascii="Verdana" w:hAnsi="Verdana" w:cs="Courier New"/>
          <w:sz w:val="22"/>
          <w:szCs w:val="22"/>
          <w:lang w:val="pt-PT" w:eastAsia="pt-BR"/>
        </w:rPr>
        <w:t>o</w:t>
      </w:r>
      <w:r w:rsidR="0013337F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, </w:t>
      </w:r>
      <w:r w:rsidR="0013337F" w:rsidRPr="00F30744">
        <w:rPr>
          <w:rFonts w:ascii="Verdana" w:hAnsi="Verdana" w:cs="Courier New"/>
          <w:i/>
          <w:sz w:val="22"/>
          <w:szCs w:val="22"/>
          <w:lang w:eastAsia="pt-BR"/>
        </w:rPr>
        <w:t>Oundle School</w:t>
      </w:r>
      <w:r w:rsidR="00E42B7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, onde Hardy realizou </w:t>
      </w:r>
      <w:r w:rsidR="0012174A" w:rsidRPr="00202D92">
        <w:rPr>
          <w:rFonts w:ascii="Verdana" w:hAnsi="Verdana" w:cs="Courier New"/>
          <w:sz w:val="22"/>
          <w:szCs w:val="22"/>
          <w:lang w:val="pt-PT" w:eastAsia="pt-BR"/>
        </w:rPr>
        <w:t>seu</w:t>
      </w:r>
      <w:r w:rsidR="00E42B7D" w:rsidRPr="00202D92">
        <w:rPr>
          <w:rFonts w:ascii="Verdana" w:hAnsi="Verdana" w:cs="Courier New"/>
          <w:sz w:val="22"/>
          <w:szCs w:val="22"/>
          <w:lang w:val="pt-PT" w:eastAsia="pt-BR"/>
        </w:rPr>
        <w:t>s estudos secundários</w:t>
      </w:r>
      <w:r w:rsidR="00182BCE">
        <w:rPr>
          <w:rFonts w:ascii="Verdana" w:hAnsi="Verdana" w:cs="Courier New"/>
          <w:sz w:val="22"/>
          <w:szCs w:val="22"/>
          <w:lang w:val="pt-PT" w:eastAsia="pt-BR"/>
        </w:rPr>
        <w:t xml:space="preserve"> </w:t>
      </w:r>
      <w:r w:rsidR="00F30744">
        <w:rPr>
          <w:rFonts w:ascii="Verdana" w:hAnsi="Verdana" w:cs="Courier New"/>
          <w:sz w:val="22"/>
          <w:szCs w:val="22"/>
          <w:lang w:val="pt-PT" w:eastAsia="pt-BR"/>
        </w:rPr>
        <w:t>(Hay, 2011)</w:t>
      </w:r>
      <w:r w:rsidR="00E42B7D" w:rsidRPr="00202D92">
        <w:rPr>
          <w:rFonts w:ascii="Verdana" w:hAnsi="Verdana" w:cs="Courier New"/>
          <w:sz w:val="22"/>
          <w:szCs w:val="22"/>
          <w:lang w:val="pt-PT" w:eastAsia="pt-BR"/>
        </w:rPr>
        <w:t>.</w:t>
      </w:r>
    </w:p>
    <w:p w14:paraId="56F0A222" w14:textId="6888C84B" w:rsidR="0023353A" w:rsidRPr="00202D92" w:rsidRDefault="0023353A" w:rsidP="00383B0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val="pt-PT" w:eastAsia="pt-BR"/>
        </w:rPr>
      </w:pPr>
    </w:p>
    <w:p w14:paraId="6278CC32" w14:textId="2DB65BD9" w:rsidR="0023353A" w:rsidRPr="00202D92" w:rsidRDefault="0023353A" w:rsidP="0012174A">
      <w:pPr>
        <w:pStyle w:val="ListParagraph"/>
        <w:numPr>
          <w:ilvl w:val="1"/>
          <w:numId w:val="5"/>
        </w:numPr>
        <w:spacing w:line="300" w:lineRule="auto"/>
        <w:contextualSpacing w:val="0"/>
        <w:jc w:val="both"/>
        <w:rPr>
          <w:rFonts w:ascii="Verdana" w:hAnsi="Verdana" w:cs="Courier New"/>
          <w:b/>
          <w:bCs/>
          <w:sz w:val="22"/>
          <w:szCs w:val="22"/>
          <w:lang w:val="pt-PT" w:eastAsia="pt-BR"/>
        </w:rPr>
      </w:pPr>
      <w:r w:rsidRPr="00202D92">
        <w:rPr>
          <w:rFonts w:ascii="Verdana" w:hAnsi="Verdana" w:cs="Courier New"/>
          <w:b/>
          <w:bCs/>
          <w:sz w:val="22"/>
          <w:szCs w:val="22"/>
          <w:lang w:val="pt-PT" w:eastAsia="pt-BR"/>
        </w:rPr>
        <w:t>A juventude</w:t>
      </w:r>
    </w:p>
    <w:p w14:paraId="755735C2" w14:textId="77777777" w:rsidR="0012174A" w:rsidRPr="00202D92" w:rsidRDefault="0012174A" w:rsidP="0012174A">
      <w:pPr>
        <w:pStyle w:val="ListParagraph"/>
        <w:spacing w:line="300" w:lineRule="auto"/>
        <w:ind w:left="1080"/>
        <w:contextualSpacing w:val="0"/>
        <w:jc w:val="both"/>
        <w:rPr>
          <w:rFonts w:ascii="Verdana" w:hAnsi="Verdana" w:cs="Courier New"/>
          <w:b/>
          <w:bCs/>
          <w:sz w:val="22"/>
          <w:szCs w:val="22"/>
          <w:lang w:val="pt-PT" w:eastAsia="pt-BR"/>
        </w:rPr>
      </w:pPr>
    </w:p>
    <w:p w14:paraId="73BA9C7C" w14:textId="3C0B03C8" w:rsidR="00BE7AC3" w:rsidRDefault="00F374C4" w:rsidP="00F627E2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val="pt-PT" w:eastAsia="pt-BR"/>
        </w:rPr>
      </w:pPr>
      <w:r w:rsidRPr="00202D92">
        <w:rPr>
          <w:rFonts w:ascii="Verdana" w:hAnsi="Verdana" w:cs="Courier New"/>
          <w:sz w:val="22"/>
          <w:szCs w:val="22"/>
          <w:lang w:val="pt-PT" w:eastAsia="pt-BR"/>
        </w:rPr>
        <w:t>Tendo concluído seus estudos secundá</w:t>
      </w:r>
      <w:r w:rsidR="00BC4693" w:rsidRPr="00202D92">
        <w:rPr>
          <w:rFonts w:ascii="Verdana" w:hAnsi="Verdana" w:cs="Courier New"/>
          <w:sz w:val="22"/>
          <w:szCs w:val="22"/>
          <w:lang w:val="pt-PT" w:eastAsia="pt-BR"/>
        </w:rPr>
        <w:t>rios,</w:t>
      </w:r>
      <w:r w:rsidR="00F627E2">
        <w:rPr>
          <w:rFonts w:ascii="Verdana" w:hAnsi="Verdana" w:cs="Courier New"/>
          <w:sz w:val="22"/>
          <w:szCs w:val="22"/>
          <w:lang w:val="pt-PT" w:eastAsia="pt-BR"/>
        </w:rPr>
        <w:t xml:space="preserve"> segundo seu biógrafo (Hay, 2011),</w:t>
      </w:r>
      <w:r w:rsidR="00BC4693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</w:t>
      </w:r>
      <w:r w:rsidR="00A95F46">
        <w:rPr>
          <w:rFonts w:ascii="Verdana" w:hAnsi="Verdana" w:cs="Courier New"/>
          <w:sz w:val="22"/>
          <w:szCs w:val="22"/>
          <w:lang w:val="pt-PT" w:eastAsia="pt-BR"/>
        </w:rPr>
        <w:t xml:space="preserve">Hardy </w:t>
      </w:r>
      <w:r w:rsidR="00906837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se 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preparou firmemente e ingressou na </w:t>
      </w:r>
      <w:r w:rsidR="00C33C3B" w:rsidRPr="00202D92">
        <w:rPr>
          <w:rFonts w:ascii="Verdana" w:hAnsi="Verdana" w:cs="Courier New"/>
          <w:sz w:val="22"/>
          <w:szCs w:val="22"/>
          <w:lang w:val="pt-PT" w:eastAsia="pt-BR"/>
        </w:rPr>
        <w:t>Universidade de Oxford no ano de 1914,</w:t>
      </w:r>
      <w:r w:rsidR="00C23E7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onde foi aceito como graduando no </w:t>
      </w:r>
      <w:r w:rsidRPr="00F30744">
        <w:rPr>
          <w:rFonts w:ascii="Verdana" w:hAnsi="Verdana" w:cs="Courier New"/>
          <w:i/>
          <w:sz w:val="22"/>
          <w:szCs w:val="22"/>
          <w:lang w:eastAsia="pt-BR"/>
        </w:rPr>
        <w:t>Exeter College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, </w:t>
      </w:r>
      <w:r w:rsidR="00813527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e já no primeiro período cursou disciplinas de geologia, botânica e floricultura. Entretanto, não se sentia satisfeito internamente, o que, segundo </w:t>
      </w:r>
      <w:r w:rsidR="00F627E2">
        <w:rPr>
          <w:rFonts w:ascii="Verdana" w:hAnsi="Verdana" w:cs="Courier New"/>
          <w:sz w:val="22"/>
          <w:szCs w:val="22"/>
          <w:lang w:val="pt-PT" w:eastAsia="pt-BR"/>
        </w:rPr>
        <w:t>Hay (2011)</w:t>
      </w:r>
      <w:r w:rsidR="00813527" w:rsidRPr="00202D92">
        <w:rPr>
          <w:rFonts w:ascii="Verdana" w:hAnsi="Verdana" w:cs="Courier New"/>
          <w:sz w:val="22"/>
          <w:szCs w:val="22"/>
          <w:lang w:val="pt-PT" w:eastAsia="pt-BR"/>
        </w:rPr>
        <w:t>, estava relacionado a</w:t>
      </w:r>
      <w:r w:rsidR="00434436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uma profunda</w:t>
      </w:r>
      <w:r w:rsidR="00813527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angústia</w:t>
      </w:r>
      <w:r w:rsidR="00434436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interior</w:t>
      </w:r>
      <w:r w:rsidR="00813527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- e que representava </w:t>
      </w:r>
      <w:r w:rsidR="00434436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também </w:t>
      </w:r>
      <w:r w:rsidR="00813527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a angústia geral daquele momento, </w:t>
      </w:r>
      <w:r w:rsidR="00C33C3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no contexto ocidental, </w:t>
      </w:r>
      <w:r w:rsidR="00813527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diante dos impactos da teoria evolucionária de Darwin sobre as crenças religiosas das pessoas. </w:t>
      </w:r>
    </w:p>
    <w:p w14:paraId="2BB28EE4" w14:textId="546C44B3" w:rsidR="00F627E2" w:rsidRDefault="00BE7AC3" w:rsidP="00F627E2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val="pt-PT" w:eastAsia="pt-BR"/>
        </w:rPr>
      </w:pPr>
      <w:r>
        <w:rPr>
          <w:rFonts w:ascii="Verdana" w:hAnsi="Verdana" w:cs="Courier New"/>
          <w:sz w:val="22"/>
          <w:szCs w:val="22"/>
          <w:lang w:val="pt-PT" w:eastAsia="pt-BR"/>
        </w:rPr>
        <w:t>D</w:t>
      </w:r>
      <w:r w:rsidR="00C23E7D" w:rsidRPr="00202D92">
        <w:rPr>
          <w:rFonts w:ascii="Verdana" w:hAnsi="Verdana" w:cs="Courier New"/>
          <w:sz w:val="22"/>
          <w:szCs w:val="22"/>
          <w:lang w:val="pt-PT" w:eastAsia="pt-BR"/>
        </w:rPr>
        <w:t>esde criança</w:t>
      </w:r>
      <w:r>
        <w:rPr>
          <w:rFonts w:ascii="Verdana" w:hAnsi="Verdana" w:cs="Courier New"/>
          <w:sz w:val="22"/>
          <w:szCs w:val="22"/>
          <w:lang w:val="pt-PT" w:eastAsia="pt-BR"/>
        </w:rPr>
        <w:t xml:space="preserve"> Hardy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tinha experimentado </w:t>
      </w:r>
      <w:r w:rsidR="00C23E7D" w:rsidRPr="00202D92">
        <w:rPr>
          <w:rFonts w:ascii="Verdana" w:hAnsi="Verdana" w:cs="Courier New"/>
          <w:sz w:val="22"/>
          <w:szCs w:val="22"/>
          <w:lang w:val="pt-PT" w:eastAsia="pt-BR"/>
        </w:rPr>
        <w:t>nos seus passeios solitários jun</w:t>
      </w:r>
      <w:r w:rsidR="005778F1" w:rsidRPr="00202D92">
        <w:rPr>
          <w:rFonts w:ascii="Verdana" w:hAnsi="Verdana" w:cs="Courier New"/>
          <w:sz w:val="22"/>
          <w:szCs w:val="22"/>
          <w:lang w:val="pt-PT" w:eastAsia="pt-BR"/>
        </w:rPr>
        <w:t>to à natureza, o contato com o que considerava uma</w:t>
      </w:r>
      <w:r w:rsidR="00C23E7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realidade transcendente. Constatar que esta experiência, que lhe era tão significativa, era agora rejeitada pelos intelectuais mais proeminentes da época, deixava-o violentamente desconcertado. </w:t>
      </w:r>
    </w:p>
    <w:p w14:paraId="4A4CA978" w14:textId="589472A0" w:rsidR="0029512E" w:rsidRPr="00202D92" w:rsidRDefault="00F627E2" w:rsidP="00F627E2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val="pt-PT" w:eastAsia="pt-BR"/>
        </w:rPr>
      </w:pPr>
      <w:r>
        <w:rPr>
          <w:rFonts w:ascii="Verdana" w:hAnsi="Verdana" w:cs="Courier New"/>
          <w:sz w:val="22"/>
          <w:szCs w:val="22"/>
          <w:lang w:val="pt-PT" w:eastAsia="pt-BR"/>
        </w:rPr>
        <w:t>A ess</w:t>
      </w:r>
      <w:r w:rsidR="00C33C3B" w:rsidRPr="00202D92">
        <w:rPr>
          <w:rFonts w:ascii="Verdana" w:hAnsi="Verdana" w:cs="Courier New"/>
          <w:sz w:val="22"/>
          <w:szCs w:val="22"/>
          <w:lang w:val="pt-PT" w:eastAsia="pt-BR"/>
        </w:rPr>
        <w:t>as alturas,</w:t>
      </w:r>
      <w:r w:rsidR="00D32F65">
        <w:rPr>
          <w:rFonts w:ascii="Verdana" w:hAnsi="Verdana" w:cs="Courier New"/>
          <w:sz w:val="22"/>
          <w:szCs w:val="22"/>
          <w:lang w:val="pt-PT" w:eastAsia="pt-BR"/>
        </w:rPr>
        <w:t xml:space="preserve"> recém-ingresso na Universidade,</w:t>
      </w:r>
      <w:r w:rsidR="00C33C3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o governo britânico já havia anunciado a entrada na Primeira Grande Guerra Mundial e convocava os jovens para o servi</w:t>
      </w:r>
      <w:r w:rsidR="00BC4693" w:rsidRPr="00202D92">
        <w:rPr>
          <w:rFonts w:ascii="Verdana" w:hAnsi="Verdana" w:cs="Courier New"/>
          <w:sz w:val="22"/>
          <w:szCs w:val="22"/>
          <w:lang w:val="pt-PT" w:eastAsia="pt-BR"/>
        </w:rPr>
        <w:t>ço militar. Alister</w:t>
      </w:r>
      <w:r w:rsidR="00C23E7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decide, entã</w:t>
      </w:r>
      <w:r w:rsidR="004C0236" w:rsidRPr="00202D92">
        <w:rPr>
          <w:rFonts w:ascii="Verdana" w:hAnsi="Verdana" w:cs="Courier New"/>
          <w:sz w:val="22"/>
          <w:szCs w:val="22"/>
          <w:lang w:val="pt-PT" w:eastAsia="pt-BR"/>
        </w:rPr>
        <w:t>o,</w:t>
      </w:r>
      <w:r w:rsidR="00C23E7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juntar</w:t>
      </w:r>
      <w:r w:rsidR="004C0236" w:rsidRPr="00202D92">
        <w:rPr>
          <w:rFonts w:ascii="Verdana" w:hAnsi="Verdana" w:cs="Courier New"/>
          <w:sz w:val="22"/>
          <w:szCs w:val="22"/>
          <w:lang w:val="pt-PT" w:eastAsia="pt-BR"/>
        </w:rPr>
        <w:t>-se voluntariamente</w:t>
      </w:r>
      <w:r w:rsidR="00C23E7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ao Exército no final do seu primeiro período, ao fim d</w:t>
      </w:r>
      <w:r w:rsidR="004C0236" w:rsidRPr="00202D92">
        <w:rPr>
          <w:rFonts w:ascii="Verdana" w:hAnsi="Verdana" w:cs="Courier New"/>
          <w:sz w:val="22"/>
          <w:szCs w:val="22"/>
          <w:lang w:val="pt-PT" w:eastAsia="pt-BR"/>
        </w:rPr>
        <w:t>o outono de 2014, e</w:t>
      </w:r>
      <w:r w:rsidR="00C23E7D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faz pa</w:t>
      </w:r>
      <w:r w:rsidR="004C0236" w:rsidRPr="00202D92">
        <w:rPr>
          <w:rFonts w:ascii="Verdana" w:hAnsi="Verdana" w:cs="Courier New"/>
          <w:sz w:val="22"/>
          <w:szCs w:val="22"/>
          <w:lang w:val="pt-PT" w:eastAsia="pt-BR"/>
        </w:rPr>
        <w:t>ra si mesmo uma solitária e solene promessa, só revelada ao mundo intelectual muitos anos</w:t>
      </w:r>
      <w:r w:rsidR="00324B5C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mais tarde, aos 70 anos de idade:</w:t>
      </w:r>
    </w:p>
    <w:p w14:paraId="56CE8DEA" w14:textId="77777777" w:rsidR="00C23E7D" w:rsidRPr="00202D92" w:rsidRDefault="00C23E7D" w:rsidP="00383B0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val="pt-PT" w:eastAsia="pt-BR"/>
        </w:rPr>
      </w:pPr>
    </w:p>
    <w:p w14:paraId="164BAADC" w14:textId="065AD1D4" w:rsidR="00C23E7D" w:rsidRPr="00202D92" w:rsidRDefault="00C23E7D" w:rsidP="004C023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2268"/>
        <w:jc w:val="both"/>
        <w:rPr>
          <w:rFonts w:ascii="Verdana" w:hAnsi="Verdana" w:cs="Courier New"/>
          <w:color w:val="FF0000"/>
          <w:sz w:val="20"/>
          <w:szCs w:val="20"/>
          <w:lang w:val="pt-PT"/>
        </w:rPr>
      </w:pPr>
      <w:r w:rsidRPr="00202D92">
        <w:rPr>
          <w:rFonts w:ascii="Verdana" w:hAnsi="Verdana" w:cs="Courier New"/>
          <w:color w:val="222222"/>
          <w:sz w:val="20"/>
          <w:szCs w:val="20"/>
          <w:lang w:val="pt-PT"/>
        </w:rPr>
        <w:t>Durante o primeiro período, fiquei cada vez mais convencido da importância de promover uma reconciliação entre a teoria da evolução e a consciência espiritu</w:t>
      </w:r>
      <w:r w:rsidR="004C0236" w:rsidRPr="00202D92">
        <w:rPr>
          <w:rFonts w:ascii="Verdana" w:hAnsi="Verdana" w:cs="Courier New"/>
          <w:color w:val="222222"/>
          <w:sz w:val="20"/>
          <w:szCs w:val="20"/>
          <w:lang w:val="pt-PT"/>
        </w:rPr>
        <w:t>al do homem. No final deste</w:t>
      </w:r>
      <w:r w:rsidRPr="00202D92">
        <w:rPr>
          <w:rFonts w:ascii="Verdana" w:hAnsi="Verdana" w:cs="Courier New"/>
          <w:color w:val="222222"/>
          <w:sz w:val="20"/>
          <w:szCs w:val="20"/>
          <w:lang w:val="pt-PT"/>
        </w:rPr>
        <w:t>, fiz um voto muito solene; na verdade, não era na forma de uma oração, mas jurei ao que chamei de Deus que, se eu sobrevivesse à guerra</w:t>
      </w:r>
      <w:r w:rsidR="004C0236" w:rsidRPr="00202D92">
        <w:rPr>
          <w:rFonts w:ascii="Verdana" w:hAnsi="Verdana" w:cs="Courier New"/>
          <w:color w:val="222222"/>
          <w:sz w:val="20"/>
          <w:szCs w:val="20"/>
          <w:lang w:val="pt-PT"/>
        </w:rPr>
        <w:t xml:space="preserve">, dedicaria minha vida a tentar </w:t>
      </w:r>
      <w:r w:rsidRPr="00202D92">
        <w:rPr>
          <w:rFonts w:ascii="Verdana" w:hAnsi="Verdana" w:cs="Courier New"/>
          <w:color w:val="222222"/>
          <w:sz w:val="20"/>
          <w:szCs w:val="20"/>
          <w:lang w:val="pt-PT"/>
        </w:rPr>
        <w:t xml:space="preserve">promover uma reconciliação </w:t>
      </w:r>
      <w:r w:rsidR="001C3AB0" w:rsidRPr="00202D92">
        <w:rPr>
          <w:rFonts w:ascii="Verdana" w:hAnsi="Verdana" w:cs="Courier New"/>
          <w:color w:val="222222"/>
          <w:sz w:val="20"/>
          <w:szCs w:val="20"/>
          <w:lang w:val="pt-PT"/>
        </w:rPr>
        <w:t xml:space="preserve">entre ambas </w:t>
      </w:r>
      <w:r w:rsidRPr="00202D92">
        <w:rPr>
          <w:rFonts w:ascii="Verdana" w:hAnsi="Verdana" w:cs="Courier New"/>
          <w:color w:val="222222"/>
          <w:sz w:val="20"/>
          <w:szCs w:val="20"/>
          <w:lang w:val="pt-PT"/>
        </w:rPr>
        <w:t>que satisfaria o mundo intelectual.</w:t>
      </w:r>
      <w:r w:rsidR="004C0236" w:rsidRPr="00202D92">
        <w:rPr>
          <w:rFonts w:ascii="Verdana" w:hAnsi="Verdana" w:cs="Courier New"/>
          <w:color w:val="222222"/>
          <w:sz w:val="20"/>
          <w:szCs w:val="20"/>
          <w:lang w:val="pt-PT"/>
        </w:rPr>
        <w:t xml:space="preserve"> </w:t>
      </w:r>
      <w:r w:rsidR="004C0236" w:rsidRPr="008B1553">
        <w:rPr>
          <w:rFonts w:ascii="Verdana" w:hAnsi="Verdana" w:cs="Courier New"/>
          <w:color w:val="000000" w:themeColor="text1"/>
          <w:sz w:val="20"/>
          <w:szCs w:val="20"/>
          <w:lang w:val="pt-PT"/>
        </w:rPr>
        <w:t>(Hardy</w:t>
      </w:r>
      <w:r w:rsidR="008B1553" w:rsidRPr="008B1553">
        <w:rPr>
          <w:rFonts w:ascii="Verdana" w:hAnsi="Verdana" w:cs="Courier New"/>
          <w:color w:val="000000" w:themeColor="text1"/>
          <w:sz w:val="20"/>
          <w:szCs w:val="20"/>
          <w:lang w:val="pt-PT"/>
        </w:rPr>
        <w:t xml:space="preserve">, s.d., </w:t>
      </w:r>
      <w:r w:rsidR="004C0236" w:rsidRPr="008B1553">
        <w:rPr>
          <w:rFonts w:ascii="Verdana" w:hAnsi="Verdana" w:cs="Courier New"/>
          <w:color w:val="000000" w:themeColor="text1"/>
          <w:sz w:val="20"/>
          <w:szCs w:val="20"/>
          <w:lang w:val="pt-PT"/>
        </w:rPr>
        <w:t>p. 52)</w:t>
      </w:r>
    </w:p>
    <w:p w14:paraId="75B31E2B" w14:textId="77777777" w:rsidR="00C23E7D" w:rsidRPr="00202D92" w:rsidRDefault="00C23E7D" w:rsidP="00383B0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val="pt-PT" w:eastAsia="pt-BR"/>
        </w:rPr>
      </w:pPr>
    </w:p>
    <w:p w14:paraId="686D188F" w14:textId="51FE37AB" w:rsidR="005C5133" w:rsidRPr="00202D92" w:rsidRDefault="009344BE" w:rsidP="00BE5367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val="pt-PT" w:eastAsia="pt-BR"/>
        </w:rPr>
      </w:pPr>
      <w:r w:rsidRPr="00202D92">
        <w:rPr>
          <w:rFonts w:ascii="Verdana" w:hAnsi="Verdana" w:cs="Courier New"/>
          <w:sz w:val="22"/>
          <w:szCs w:val="22"/>
          <w:lang w:val="pt-PT" w:eastAsia="pt-BR"/>
        </w:rPr>
        <w:t>Segundo Ray (2011), este juramento foi motor fundamental para colocar Ha</w:t>
      </w:r>
      <w:r w:rsidR="00FF58AE" w:rsidRPr="00202D92">
        <w:rPr>
          <w:rFonts w:ascii="Verdana" w:hAnsi="Verdana" w:cs="Courier New"/>
          <w:sz w:val="22"/>
          <w:szCs w:val="22"/>
          <w:lang w:val="pt-PT" w:eastAsia="pt-BR"/>
        </w:rPr>
        <w:t>r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dy, nos próximos 40 anos de sua vida, numa posição que </w:t>
      </w:r>
      <w:r w:rsidR="00FF58AE" w:rsidRPr="00202D92">
        <w:rPr>
          <w:rFonts w:ascii="Verdana" w:hAnsi="Verdana" w:cs="Courier New"/>
          <w:sz w:val="22"/>
          <w:szCs w:val="22"/>
          <w:lang w:val="pt-PT" w:eastAsia="pt-BR"/>
        </w:rPr>
        <w:t>o leva</w:t>
      </w:r>
      <w:r w:rsidR="00906837" w:rsidRPr="00202D92">
        <w:rPr>
          <w:rFonts w:ascii="Verdana" w:hAnsi="Verdana" w:cs="Courier New"/>
          <w:sz w:val="22"/>
          <w:szCs w:val="22"/>
          <w:lang w:val="pt-PT" w:eastAsia="pt-BR"/>
        </w:rPr>
        <w:t>ria</w:t>
      </w:r>
      <w:r w:rsidR="00FF58AE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lastRenderedPageBreak/>
        <w:t xml:space="preserve">posteriormente a cumpri-lo. Uma série de seus escritos, em formas de notas para si mesmo, como também de detalhados projetos para possíveis livros futuros, hoje mantidos nos arquivos da </w:t>
      </w:r>
      <w:r w:rsidRPr="00FF4EE5">
        <w:rPr>
          <w:rFonts w:ascii="Verdana" w:hAnsi="Verdana" w:cs="Courier New"/>
          <w:i/>
          <w:sz w:val="22"/>
          <w:szCs w:val="22"/>
          <w:lang w:val="pt-PT" w:eastAsia="pt-BR"/>
        </w:rPr>
        <w:t>Bodleian Library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, em Oxford, </w:t>
      </w:r>
      <w:r w:rsidR="00FF58AE" w:rsidRPr="00202D92">
        <w:rPr>
          <w:rFonts w:ascii="Verdana" w:hAnsi="Verdana" w:cs="Courier New"/>
          <w:sz w:val="22"/>
          <w:szCs w:val="22"/>
          <w:lang w:val="pt-PT" w:eastAsia="pt-BR"/>
        </w:rPr>
        <w:t>atestam esta determinação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. </w:t>
      </w:r>
      <w:r w:rsidR="00FF58AE" w:rsidRPr="00202D92">
        <w:rPr>
          <w:rFonts w:ascii="Verdana" w:hAnsi="Verdana" w:cs="Courier New"/>
          <w:sz w:val="22"/>
          <w:szCs w:val="22"/>
          <w:lang w:val="pt-PT" w:eastAsia="pt-BR"/>
        </w:rPr>
        <w:t>Por outro lado, na visão do próprio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</w:t>
      </w:r>
      <w:r w:rsidR="00FF58AE" w:rsidRPr="00202D92">
        <w:rPr>
          <w:rFonts w:ascii="Verdana" w:hAnsi="Verdana" w:cs="Courier New"/>
          <w:sz w:val="22"/>
          <w:szCs w:val="22"/>
          <w:lang w:val="pt-PT" w:eastAsia="pt-BR"/>
        </w:rPr>
        <w:t>Hardy, mais tarde compartilhada com o amigo biógrafo, muito do que o levou a chegar onde chegou</w:t>
      </w:r>
      <w:r w:rsidR="005778F1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-</w:t>
      </w:r>
      <w:r w:rsidR="00FF58AE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</w:t>
      </w:r>
      <w:r w:rsidR="008C61D0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e a conseguir cumprir sua promessa </w:t>
      </w:r>
      <w:r w:rsidR="005778F1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– </w:t>
      </w:r>
      <w:r w:rsidR="00FF58AE" w:rsidRPr="00202D92">
        <w:rPr>
          <w:rFonts w:ascii="Verdana" w:hAnsi="Verdana" w:cs="Courier New"/>
          <w:sz w:val="22"/>
          <w:szCs w:val="22"/>
          <w:lang w:val="pt-PT" w:eastAsia="pt-BR"/>
        </w:rPr>
        <w:t>deve</w:t>
      </w:r>
      <w:r w:rsidR="008C61D0" w:rsidRPr="00202D92">
        <w:rPr>
          <w:rFonts w:ascii="Verdana" w:hAnsi="Verdana" w:cs="Courier New"/>
          <w:sz w:val="22"/>
          <w:szCs w:val="22"/>
          <w:lang w:val="pt-PT" w:eastAsia="pt-BR"/>
        </w:rPr>
        <w:t>u</w:t>
      </w:r>
      <w:r w:rsidR="005778F1" w:rsidRPr="00202D92">
        <w:rPr>
          <w:rFonts w:ascii="Verdana" w:hAnsi="Verdana" w:cs="Courier New"/>
          <w:sz w:val="22"/>
          <w:szCs w:val="22"/>
          <w:lang w:val="pt-PT" w:eastAsia="pt-BR"/>
        </w:rPr>
        <w:t>-se</w:t>
      </w:r>
      <w:r w:rsidR="008C61D0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</w:t>
      </w:r>
      <w:r w:rsidR="00FF58AE" w:rsidRPr="00202D92">
        <w:rPr>
          <w:rFonts w:ascii="Verdana" w:hAnsi="Verdana" w:cs="Courier New"/>
          <w:sz w:val="22"/>
          <w:szCs w:val="22"/>
          <w:lang w:val="pt-PT" w:eastAsia="pt-BR"/>
        </w:rPr>
        <w:t>a uma série de coincidências impressionantes, que</w:t>
      </w:r>
      <w:r w:rsidR="008C61D0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foram</w:t>
      </w:r>
      <w:r w:rsidR="00FF58AE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por ele</w:t>
      </w:r>
      <w:r w:rsidR="008C61D0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vividas</w:t>
      </w:r>
      <w:r w:rsidR="00FF58AE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como uma espécie de caminho divinamente traçado.</w:t>
      </w:r>
      <w:r w:rsidR="00182BCE">
        <w:rPr>
          <w:rFonts w:ascii="Verdana" w:hAnsi="Verdana" w:cs="Courier New"/>
          <w:sz w:val="22"/>
          <w:szCs w:val="22"/>
          <w:lang w:val="pt-PT" w:eastAsia="pt-BR"/>
        </w:rPr>
        <w:t xml:space="preserve"> </w:t>
      </w:r>
      <w:r w:rsidR="008C61D0" w:rsidRPr="00202D92">
        <w:rPr>
          <w:rFonts w:ascii="Verdana" w:hAnsi="Verdana" w:cs="Courier New"/>
          <w:sz w:val="22"/>
          <w:szCs w:val="22"/>
          <w:lang w:val="pt-PT" w:eastAsia="pt-BR"/>
        </w:rPr>
        <w:t>Dentre tais coincidências</w:t>
      </w:r>
      <w:r w:rsidR="001C3AB0" w:rsidRPr="00202D92">
        <w:rPr>
          <w:rFonts w:ascii="Verdana" w:hAnsi="Verdana" w:cs="Courier New"/>
          <w:sz w:val="22"/>
          <w:szCs w:val="22"/>
          <w:lang w:val="pt-PT" w:eastAsia="pt-BR"/>
        </w:rPr>
        <w:t>,</w:t>
      </w:r>
      <w:r w:rsidR="00D6456C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três</w:t>
      </w:r>
      <w:r w:rsidR="008C61D0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se destacam: a) </w:t>
      </w:r>
      <w:r w:rsidR="00FD2FD3" w:rsidRPr="00202D92">
        <w:rPr>
          <w:rFonts w:ascii="Verdana" w:hAnsi="Verdana" w:cs="Courier New"/>
          <w:sz w:val="22"/>
          <w:szCs w:val="22"/>
          <w:lang w:val="pt-PT" w:eastAsia="pt-BR"/>
        </w:rPr>
        <w:t>uma vez no Exército,</w:t>
      </w:r>
      <w:r w:rsidR="008C61D0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ter sido confundid</w:t>
      </w:r>
      <w:r w:rsidR="00FD2FD3" w:rsidRPr="00202D92">
        <w:rPr>
          <w:rFonts w:ascii="Verdana" w:hAnsi="Verdana" w:cs="Courier New"/>
          <w:sz w:val="22"/>
          <w:szCs w:val="22"/>
          <w:lang w:val="pt-PT" w:eastAsia="pt-BR"/>
        </w:rPr>
        <w:t>o com outra pessoa e, por isso,</w:t>
      </w:r>
      <w:r w:rsidR="008C61D0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ter sido</w:t>
      </w:r>
      <w:r w:rsidR="00F627E2">
        <w:rPr>
          <w:rFonts w:ascii="Verdana" w:hAnsi="Verdana" w:cs="Courier New"/>
          <w:sz w:val="22"/>
          <w:szCs w:val="22"/>
          <w:lang w:val="pt-PT" w:eastAsia="pt-BR"/>
        </w:rPr>
        <w:t xml:space="preserve"> designado</w:t>
      </w:r>
      <w:r w:rsidR="00FD2FD3" w:rsidRPr="00202D92">
        <w:rPr>
          <w:rFonts w:ascii="Verdana" w:hAnsi="Verdana" w:cs="Courier New"/>
          <w:sz w:val="22"/>
          <w:szCs w:val="22"/>
          <w:lang w:val="pt-PT" w:eastAsia="pt-BR"/>
        </w:rPr>
        <w:t>, pelo artista</w:t>
      </w:r>
      <w:r w:rsidR="001C3AB0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</w:t>
      </w:r>
      <w:r w:rsidR="00FD2FD3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Salomon J. Salomon, </w:t>
      </w:r>
      <w:r w:rsidR="00F627E2">
        <w:rPr>
          <w:rFonts w:ascii="Verdana" w:hAnsi="Verdana" w:cs="Courier New"/>
          <w:sz w:val="22"/>
          <w:szCs w:val="22"/>
          <w:lang w:val="pt-PT" w:eastAsia="pt-BR"/>
        </w:rPr>
        <w:t>a atuar no</w:t>
      </w:r>
      <w:r w:rsidR="001C3AB0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Setor de Camuflagem Militar (em inglês, </w:t>
      </w:r>
      <w:r w:rsidR="001C3AB0" w:rsidRPr="00202D92">
        <w:rPr>
          <w:rFonts w:ascii="Verdana" w:hAnsi="Verdana" w:cs="Courier New"/>
          <w:i/>
          <w:sz w:val="22"/>
          <w:szCs w:val="22"/>
          <w:lang w:val="pt-PT" w:eastAsia="pt-BR"/>
        </w:rPr>
        <w:t>Camoufleurs</w:t>
      </w:r>
      <w:r w:rsidR="001C3AB0" w:rsidRPr="00202D92">
        <w:rPr>
          <w:rFonts w:ascii="Verdana" w:hAnsi="Verdana" w:cs="Courier New"/>
          <w:sz w:val="22"/>
          <w:szCs w:val="22"/>
          <w:lang w:val="pt-PT" w:eastAsia="pt-BR"/>
        </w:rPr>
        <w:t>)</w:t>
      </w:r>
      <w:r w:rsidR="00FD2FD3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; e b) já ao final da Guerra, ter sido apontado </w:t>
      </w:r>
      <w:r w:rsidR="00D6456C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Oficial Assistente de Educação do 13º Corpo do Exército, o que lhe rendeu um curso especial justamente em Oxford, para </w:t>
      </w:r>
      <w:r w:rsidR="00042741" w:rsidRPr="00202D92">
        <w:rPr>
          <w:rFonts w:ascii="Verdana" w:hAnsi="Verdana" w:cs="Courier New"/>
          <w:sz w:val="22"/>
          <w:szCs w:val="22"/>
          <w:lang w:val="pt-PT" w:eastAsia="pt-BR"/>
        </w:rPr>
        <w:t>onde já negociava</w:t>
      </w:r>
      <w:r w:rsidR="00D6456C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voltar e dar continuidade aos seus estudos; c) uma vez retomando seus estudos, desta feita em Zoologia, com o intuito de </w:t>
      </w:r>
      <w:r w:rsidR="00042741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estudar mais detalhadamente as concepções </w:t>
      </w:r>
      <w:r w:rsidR="00F6553B" w:rsidRPr="00202D92">
        <w:rPr>
          <w:rFonts w:ascii="Verdana" w:hAnsi="Verdana" w:cs="Courier New"/>
          <w:sz w:val="22"/>
          <w:szCs w:val="22"/>
          <w:lang w:val="pt-PT" w:eastAsia="pt-BR"/>
        </w:rPr>
        <w:t>darwinianas, teve</w:t>
      </w:r>
      <w:r w:rsidR="00042741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como seu tutor justamente Julian Husley, neto de T. T. Huxley, “Buldogue de Darwin”.</w:t>
      </w:r>
    </w:p>
    <w:p w14:paraId="05FE0296" w14:textId="77777777" w:rsidR="00055543" w:rsidRDefault="00AA08DF" w:rsidP="00EB3C1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val="pt-PT" w:eastAsia="pt-BR"/>
        </w:rPr>
      </w:pPr>
      <w:r w:rsidRPr="00202D92">
        <w:rPr>
          <w:rFonts w:ascii="Verdana" w:hAnsi="Verdana" w:cs="Courier New"/>
          <w:sz w:val="22"/>
          <w:szCs w:val="22"/>
          <w:lang w:val="pt-PT" w:eastAsia="pt-BR"/>
        </w:rPr>
        <w:t>Por outro lado, ao</w:t>
      </w:r>
      <w:r w:rsidR="00D61C21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longo de sua graduação</w:t>
      </w:r>
      <w:r w:rsidR="00760667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(</w:t>
      </w:r>
      <w:r w:rsidR="00760667" w:rsidRPr="00202D92">
        <w:rPr>
          <w:rFonts w:ascii="Verdana" w:hAnsi="Verdana" w:cs="Courier New"/>
          <w:i/>
          <w:iCs/>
          <w:sz w:val="22"/>
          <w:szCs w:val="22"/>
          <w:lang w:val="pt-PT" w:eastAsia="pt-BR"/>
        </w:rPr>
        <w:t>Bachelor</w:t>
      </w:r>
      <w:r w:rsidR="00760667" w:rsidRPr="00202D92">
        <w:rPr>
          <w:rFonts w:ascii="Verdana" w:hAnsi="Verdana" w:cs="Courier New"/>
          <w:sz w:val="22"/>
          <w:szCs w:val="22"/>
          <w:lang w:val="pt-PT" w:eastAsia="pt-BR"/>
        </w:rPr>
        <w:t>)</w:t>
      </w:r>
      <w:r w:rsidR="00D61C21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em Zoologia</w:t>
      </w:r>
      <w:r w:rsidR="00760667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e posterior pós-graduação (</w:t>
      </w:r>
      <w:r w:rsidR="00760667" w:rsidRPr="00202D92">
        <w:rPr>
          <w:rFonts w:ascii="Verdana" w:hAnsi="Verdana" w:cs="Courier New"/>
          <w:i/>
          <w:iCs/>
          <w:sz w:val="22"/>
          <w:szCs w:val="22"/>
          <w:lang w:val="pt-PT" w:eastAsia="pt-BR"/>
        </w:rPr>
        <w:t>Master</w:t>
      </w:r>
      <w:r w:rsidR="00760667" w:rsidRPr="00202D92">
        <w:rPr>
          <w:rFonts w:ascii="Verdana" w:hAnsi="Verdana" w:cs="Courier New"/>
          <w:sz w:val="22"/>
          <w:szCs w:val="22"/>
          <w:lang w:val="pt-PT" w:eastAsia="pt-BR"/>
        </w:rPr>
        <w:t>)</w:t>
      </w:r>
      <w:r w:rsidR="00D61C21" w:rsidRPr="00202D92">
        <w:rPr>
          <w:rFonts w:ascii="Verdana" w:hAnsi="Verdana" w:cs="Courier New"/>
          <w:sz w:val="22"/>
          <w:szCs w:val="22"/>
          <w:lang w:val="pt-PT" w:eastAsia="pt-BR"/>
        </w:rPr>
        <w:t>,</w:t>
      </w:r>
      <w:r w:rsidR="00760667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respe</w:t>
      </w:r>
      <w:r w:rsidR="003F3CB9" w:rsidRPr="00202D92">
        <w:rPr>
          <w:rFonts w:ascii="Verdana" w:hAnsi="Verdana" w:cs="Courier New"/>
          <w:sz w:val="22"/>
          <w:szCs w:val="22"/>
          <w:lang w:val="pt-PT" w:eastAsia="pt-BR"/>
        </w:rPr>
        <w:t>c</w:t>
      </w:r>
      <w:r w:rsidR="00760667" w:rsidRPr="00202D92">
        <w:rPr>
          <w:rFonts w:ascii="Verdana" w:hAnsi="Verdana" w:cs="Courier New"/>
          <w:sz w:val="22"/>
          <w:szCs w:val="22"/>
          <w:lang w:val="pt-PT" w:eastAsia="pt-BR"/>
        </w:rPr>
        <w:t>tivamente</w:t>
      </w:r>
      <w:r w:rsidR="00117327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concluída</w:t>
      </w:r>
      <w:r w:rsidR="00760667" w:rsidRPr="00202D92">
        <w:rPr>
          <w:rFonts w:ascii="Verdana" w:hAnsi="Verdana" w:cs="Courier New"/>
          <w:sz w:val="22"/>
          <w:szCs w:val="22"/>
          <w:lang w:val="pt-PT" w:eastAsia="pt-BR"/>
        </w:rPr>
        <w:t>s</w:t>
      </w:r>
      <w:r w:rsidR="00117327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em 1920</w:t>
      </w:r>
      <w:r w:rsidR="00760667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e 1921</w:t>
      </w:r>
      <w:r w:rsidR="00117327" w:rsidRPr="00202D92">
        <w:rPr>
          <w:rFonts w:ascii="Verdana" w:hAnsi="Verdana" w:cs="Courier New"/>
          <w:sz w:val="22"/>
          <w:szCs w:val="22"/>
          <w:lang w:val="pt-PT" w:eastAsia="pt-BR"/>
        </w:rPr>
        <w:t>,</w:t>
      </w:r>
      <w:r w:rsidR="00D61C21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</w:t>
      </w:r>
      <w:r w:rsidR="00760667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Hardy </w:t>
      </w:r>
      <w:r w:rsidR="00C21764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encontrou 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>outros fatores que</w:t>
      </w:r>
      <w:r w:rsidR="00485CF0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muito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lhe favoreceram o aprofundamento</w:t>
      </w:r>
      <w:r w:rsidR="00C21764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de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seus estudos na direção que desejava, </w:t>
      </w:r>
      <w:r w:rsidR="004719C8" w:rsidRPr="00202D92">
        <w:rPr>
          <w:rFonts w:ascii="Verdana" w:hAnsi="Verdana" w:cs="Courier New"/>
          <w:sz w:val="22"/>
          <w:szCs w:val="22"/>
          <w:lang w:val="pt-PT" w:eastAsia="pt-BR"/>
        </w:rPr>
        <w:t>dentre ele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>s: sala</w:t>
      </w:r>
      <w:r w:rsidR="007905CB" w:rsidRPr="00202D92">
        <w:rPr>
          <w:rFonts w:ascii="Verdana" w:hAnsi="Verdana" w:cs="Courier New"/>
          <w:sz w:val="22"/>
          <w:szCs w:val="22"/>
          <w:lang w:val="pt-PT" w:eastAsia="pt-BR"/>
        </w:rPr>
        <w:t>s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de aulas com pouquí</w:t>
      </w:r>
      <w:r w:rsidR="004719C8" w:rsidRPr="00202D92">
        <w:rPr>
          <w:rFonts w:ascii="Verdana" w:hAnsi="Verdana" w:cs="Courier New"/>
          <w:sz w:val="22"/>
          <w:szCs w:val="22"/>
          <w:lang w:val="pt-PT" w:eastAsia="pt-BR"/>
        </w:rPr>
        <w:t>ssimos alunos;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</w:t>
      </w:r>
      <w:r w:rsidR="004719C8" w:rsidRPr="00202D92">
        <w:rPr>
          <w:rFonts w:ascii="Verdana" w:hAnsi="Verdana" w:cs="Courier New"/>
          <w:sz w:val="22"/>
          <w:szCs w:val="22"/>
          <w:lang w:val="pt-PT" w:eastAsia="pt-BR"/>
        </w:rPr>
        <w:t>contato</w:t>
      </w:r>
      <w:r w:rsidR="0098136C" w:rsidRPr="00202D92">
        <w:rPr>
          <w:rFonts w:ascii="Verdana" w:hAnsi="Verdana" w:cs="Courier New"/>
          <w:sz w:val="22"/>
          <w:szCs w:val="22"/>
          <w:lang w:val="pt-PT" w:eastAsia="pt-BR"/>
        </w:rPr>
        <w:t>s</w:t>
      </w:r>
      <w:r w:rsidR="004719C8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próximo</w:t>
      </w:r>
      <w:r w:rsidR="0098136C" w:rsidRPr="00202D92">
        <w:rPr>
          <w:rFonts w:ascii="Verdana" w:hAnsi="Verdana" w:cs="Courier New"/>
          <w:sz w:val="22"/>
          <w:szCs w:val="22"/>
          <w:lang w:val="pt-PT" w:eastAsia="pt-BR"/>
        </w:rPr>
        <w:t>s</w:t>
      </w:r>
      <w:r w:rsidR="004719C8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e significativo com proeminentes professores; oportunidades de concorrer a bolsas de estudo e ter projetos patenteados. </w:t>
      </w:r>
    </w:p>
    <w:p w14:paraId="2D055523" w14:textId="35653062" w:rsidR="00D61C21" w:rsidRPr="00202D92" w:rsidRDefault="004719C8" w:rsidP="00EB3C1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val="pt-PT" w:eastAsia="pt-BR"/>
        </w:rPr>
      </w:pPr>
      <w:r w:rsidRPr="00202D92">
        <w:rPr>
          <w:rFonts w:ascii="Verdana" w:hAnsi="Verdana" w:cs="Courier New"/>
          <w:sz w:val="22"/>
          <w:szCs w:val="22"/>
          <w:lang w:val="pt-PT" w:eastAsia="pt-BR"/>
        </w:rPr>
        <w:t>Uma de suas invenções</w:t>
      </w:r>
      <w:r w:rsidR="007905C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neste período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>,</w:t>
      </w:r>
      <w:r w:rsidR="007905C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a que designou Historiografia, é apontada pelo seu bió</w:t>
      </w:r>
      <w:r w:rsidR="00C21764" w:rsidRPr="00202D92">
        <w:rPr>
          <w:rFonts w:ascii="Verdana" w:hAnsi="Verdana" w:cs="Courier New"/>
          <w:sz w:val="22"/>
          <w:szCs w:val="22"/>
          <w:lang w:val="pt-PT" w:eastAsia="pt-BR"/>
        </w:rPr>
        <w:t>grafo como precursora de</w:t>
      </w:r>
      <w:r w:rsidR="007905C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sua futura e mais famosa contribuição no campo da biologia marinha, uma espécie de coletor contínuo de plâncton (</w:t>
      </w:r>
      <w:r w:rsidR="007905CB" w:rsidRPr="00FF4EE5">
        <w:rPr>
          <w:rFonts w:ascii="Verdana" w:hAnsi="Verdana" w:cs="Courier New"/>
          <w:i/>
          <w:iCs/>
          <w:sz w:val="22"/>
          <w:szCs w:val="22"/>
          <w:lang w:val="pt-PT" w:eastAsia="pt-BR"/>
        </w:rPr>
        <w:t>Continuous Plankton Recorder</w:t>
      </w:r>
      <w:r w:rsidR="007905C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– CPR). </w:t>
      </w:r>
      <w:r w:rsidR="00485CF0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Esta e outras muitas </w:t>
      </w:r>
      <w:r w:rsidR="004E4EC3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outras situações descritas </w:t>
      </w:r>
      <w:r w:rsidR="00485CF0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por </w:t>
      </w:r>
      <w:r w:rsidR="007905CB" w:rsidRPr="00202D92">
        <w:rPr>
          <w:rFonts w:ascii="Verdana" w:hAnsi="Verdana" w:cs="Courier New"/>
          <w:sz w:val="22"/>
          <w:szCs w:val="22"/>
          <w:lang w:val="pt-PT" w:eastAsia="pt-BR"/>
        </w:rPr>
        <w:t>Hay</w:t>
      </w:r>
      <w:r w:rsidR="0098136C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(2011)</w:t>
      </w:r>
      <w:r w:rsidR="007905C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ilustram o espírito inovador </w:t>
      </w:r>
      <w:r w:rsidR="0098136C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e interdisciplinar de Alister </w:t>
      </w:r>
      <w:r w:rsidR="007905CB" w:rsidRPr="00202D92">
        <w:rPr>
          <w:rFonts w:ascii="Verdana" w:hAnsi="Verdana" w:cs="Courier New"/>
          <w:sz w:val="22"/>
          <w:szCs w:val="22"/>
          <w:lang w:val="pt-PT" w:eastAsia="pt-BR"/>
        </w:rPr>
        <w:t>Hardy, bem como sua diversidade de interesses e capacidade de integ</w:t>
      </w:r>
      <w:r w:rsidR="00906837" w:rsidRPr="00202D92">
        <w:rPr>
          <w:rFonts w:ascii="Verdana" w:hAnsi="Verdana" w:cs="Courier New"/>
          <w:sz w:val="22"/>
          <w:szCs w:val="22"/>
          <w:lang w:val="pt-PT" w:eastAsia="pt-BR"/>
        </w:rPr>
        <w:t>r</w:t>
      </w:r>
      <w:r w:rsidR="00DD2A4B" w:rsidRPr="00202D92">
        <w:rPr>
          <w:rFonts w:ascii="Verdana" w:hAnsi="Verdana" w:cs="Courier New"/>
          <w:sz w:val="22"/>
          <w:szCs w:val="22"/>
          <w:lang w:val="pt-PT" w:eastAsia="pt-BR"/>
        </w:rPr>
        <w:t>á</w:t>
      </w:r>
      <w:r w:rsidR="007905C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-los de modo original e </w:t>
      </w:r>
      <w:r w:rsidR="0098136C" w:rsidRPr="00202D92">
        <w:rPr>
          <w:rFonts w:ascii="Verdana" w:hAnsi="Verdana" w:cs="Courier New"/>
          <w:sz w:val="22"/>
          <w:szCs w:val="22"/>
          <w:lang w:val="pt-PT" w:eastAsia="pt-BR"/>
        </w:rPr>
        <w:t>bem-</w:t>
      </w:r>
      <w:r w:rsidR="007905C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sucedido. </w:t>
      </w:r>
      <w:r w:rsidR="00485CF0" w:rsidRPr="00202D92">
        <w:rPr>
          <w:rFonts w:ascii="Verdana" w:hAnsi="Verdana" w:cs="Courier New"/>
          <w:sz w:val="22"/>
          <w:szCs w:val="22"/>
          <w:lang w:val="pt-PT" w:eastAsia="pt-BR"/>
        </w:rPr>
        <w:t>Foi também durante este perí</w:t>
      </w:r>
      <w:r w:rsidR="00D3470F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odo que </w:t>
      </w:r>
      <w:r w:rsidR="00485CF0" w:rsidRPr="00202D92">
        <w:rPr>
          <w:rFonts w:ascii="Verdana" w:hAnsi="Verdana" w:cs="Courier New"/>
          <w:sz w:val="22"/>
          <w:szCs w:val="22"/>
          <w:lang w:val="pt-PT" w:eastAsia="pt-BR"/>
        </w:rPr>
        <w:t>conheceu sua futura esposa</w:t>
      </w:r>
      <w:r w:rsidR="00D3470F" w:rsidRPr="00202D92">
        <w:rPr>
          <w:rFonts w:ascii="Verdana" w:hAnsi="Verdana" w:cs="Courier New"/>
          <w:sz w:val="22"/>
          <w:szCs w:val="22"/>
          <w:lang w:val="pt-PT" w:eastAsia="pt-BR"/>
        </w:rPr>
        <w:t>,</w:t>
      </w:r>
      <w:r w:rsidR="00485CF0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Sylvia Garstang, filha do</w:t>
      </w:r>
      <w:r w:rsidR="00D3470F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reconhecido</w:t>
      </w:r>
      <w:r w:rsidR="00485CF0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biologista marinho e professor de Zoologia na Universidade de Leeds, Walter Garstang.</w:t>
      </w:r>
      <w:r w:rsidR="00117327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</w:t>
      </w:r>
    </w:p>
    <w:p w14:paraId="28CE774B" w14:textId="13C33A7D" w:rsidR="0023353A" w:rsidRPr="00202D92" w:rsidRDefault="0023353A" w:rsidP="003F3CB9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val="pt-PT" w:eastAsia="pt-BR"/>
        </w:rPr>
      </w:pPr>
    </w:p>
    <w:p w14:paraId="43A78768" w14:textId="3404F41A" w:rsidR="0023353A" w:rsidRPr="00202D92" w:rsidRDefault="0023353A" w:rsidP="0012174A">
      <w:pPr>
        <w:pStyle w:val="ListParagraph"/>
        <w:numPr>
          <w:ilvl w:val="1"/>
          <w:numId w:val="5"/>
        </w:numPr>
        <w:spacing w:line="300" w:lineRule="auto"/>
        <w:contextualSpacing w:val="0"/>
        <w:jc w:val="both"/>
        <w:rPr>
          <w:rFonts w:ascii="Verdana" w:hAnsi="Verdana" w:cs="Courier New"/>
          <w:b/>
          <w:bCs/>
          <w:sz w:val="22"/>
          <w:szCs w:val="22"/>
          <w:lang w:val="pt-PT" w:eastAsia="pt-BR"/>
        </w:rPr>
      </w:pPr>
      <w:r w:rsidRPr="00202D92">
        <w:rPr>
          <w:rFonts w:ascii="Verdana" w:hAnsi="Verdana" w:cs="Courier New"/>
          <w:b/>
          <w:bCs/>
          <w:sz w:val="22"/>
          <w:szCs w:val="22"/>
          <w:lang w:val="pt-PT" w:eastAsia="pt-BR"/>
        </w:rPr>
        <w:t>A carreira científica e profissional</w:t>
      </w:r>
    </w:p>
    <w:p w14:paraId="1E90CC93" w14:textId="77777777" w:rsidR="0012174A" w:rsidRPr="00202D92" w:rsidRDefault="0012174A" w:rsidP="0012174A">
      <w:pPr>
        <w:pStyle w:val="ListParagraph"/>
        <w:spacing w:line="300" w:lineRule="auto"/>
        <w:ind w:left="1080"/>
        <w:contextualSpacing w:val="0"/>
        <w:jc w:val="both"/>
        <w:rPr>
          <w:rFonts w:ascii="Verdana" w:hAnsi="Verdana" w:cs="Courier New"/>
          <w:b/>
          <w:bCs/>
          <w:sz w:val="22"/>
          <w:szCs w:val="22"/>
          <w:lang w:val="pt-PT" w:eastAsia="pt-BR"/>
        </w:rPr>
      </w:pPr>
    </w:p>
    <w:p w14:paraId="69434A41" w14:textId="77777777" w:rsidR="00055543" w:rsidRDefault="00D3470F" w:rsidP="00EB3C1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val="pt-PT" w:eastAsia="pt-BR"/>
        </w:rPr>
      </w:pP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Uma vez formado, </w:t>
      </w:r>
      <w:r w:rsidR="00087332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Hardy </w:t>
      </w:r>
      <w:r w:rsidR="001B0476" w:rsidRPr="00202D92">
        <w:rPr>
          <w:rFonts w:ascii="Verdana" w:hAnsi="Verdana" w:cs="Courier New"/>
          <w:sz w:val="22"/>
          <w:szCs w:val="22"/>
          <w:lang w:val="pt-PT" w:eastAsia="pt-BR"/>
        </w:rPr>
        <w:t>decidiu seguir a carreira científica</w:t>
      </w:r>
      <w:r w:rsidR="0099145B" w:rsidRPr="00202D92">
        <w:rPr>
          <w:rFonts w:ascii="Verdana" w:hAnsi="Verdana" w:cs="Courier New"/>
          <w:sz w:val="22"/>
          <w:szCs w:val="22"/>
          <w:lang w:val="pt-PT" w:eastAsia="pt-BR"/>
        </w:rPr>
        <w:t>. Logo ganhou uma bolsa de pesquisa</w:t>
      </w:r>
      <w:r w:rsidR="004D6CEB" w:rsidRPr="00202D92">
        <w:rPr>
          <w:rFonts w:ascii="Verdana" w:hAnsi="Verdana" w:cs="Courier New"/>
          <w:sz w:val="22"/>
          <w:szCs w:val="22"/>
          <w:lang w:val="pt-PT" w:eastAsia="pt-BR"/>
        </w:rPr>
        <w:t>, continuando seus estudos n</w:t>
      </w:r>
      <w:r w:rsidR="0099145B" w:rsidRPr="00202D92">
        <w:rPr>
          <w:rFonts w:ascii="Verdana" w:hAnsi="Verdana" w:cs="Courier New"/>
          <w:sz w:val="22"/>
          <w:szCs w:val="22"/>
          <w:lang w:val="pt-PT" w:eastAsia="pt-BR"/>
        </w:rPr>
        <w:t>um laboratório de biologia marinha, em Nápolis, Itália. Entr</w:t>
      </w:r>
      <w:r w:rsidR="004D6CEB" w:rsidRPr="00202D92">
        <w:rPr>
          <w:rFonts w:ascii="Verdana" w:hAnsi="Verdana" w:cs="Courier New"/>
          <w:sz w:val="22"/>
          <w:szCs w:val="22"/>
          <w:lang w:val="pt-PT" w:eastAsia="pt-BR"/>
        </w:rPr>
        <w:t>etanto, meses depois</w:t>
      </w:r>
      <w:r w:rsidR="002479FC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constatou</w:t>
      </w:r>
      <w:r w:rsidR="00087332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que sentia falta de</w:t>
      </w:r>
      <w:r w:rsidR="0099145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atividade</w:t>
      </w:r>
      <w:r w:rsidR="00087332" w:rsidRPr="00202D92">
        <w:rPr>
          <w:rFonts w:ascii="Verdana" w:hAnsi="Verdana" w:cs="Courier New"/>
          <w:sz w:val="22"/>
          <w:szCs w:val="22"/>
          <w:lang w:val="pt-PT" w:eastAsia="pt-BR"/>
        </w:rPr>
        <w:t>s</w:t>
      </w:r>
      <w:r w:rsidR="0099145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mais voltada</w:t>
      </w:r>
      <w:r w:rsidR="00087332" w:rsidRPr="00202D92">
        <w:rPr>
          <w:rFonts w:ascii="Verdana" w:hAnsi="Verdana" w:cs="Courier New"/>
          <w:sz w:val="22"/>
          <w:szCs w:val="22"/>
          <w:lang w:val="pt-PT" w:eastAsia="pt-BR"/>
        </w:rPr>
        <w:t>s</w:t>
      </w:r>
      <w:r w:rsidR="0099145B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para a prática e retornou ao Reino Unido, passando a trabalhar como naturalista assistente num laboratório do Departamento de Pesca do Ministério da Agricultura e da Pesca</w:t>
      </w:r>
      <w:r w:rsidR="00251929" w:rsidRPr="00202D92">
        <w:rPr>
          <w:rFonts w:ascii="Verdana" w:hAnsi="Verdana" w:cs="Courier New"/>
          <w:sz w:val="22"/>
          <w:szCs w:val="22"/>
          <w:lang w:val="pt-PT" w:eastAsia="pt-BR"/>
        </w:rPr>
        <w:t>, o que lhe permitiu conciliar a pesquisa sobre plâ</w:t>
      </w:r>
      <w:r w:rsidR="00A1229C" w:rsidRPr="00202D92">
        <w:rPr>
          <w:rFonts w:ascii="Verdana" w:hAnsi="Verdana" w:cs="Courier New"/>
          <w:sz w:val="22"/>
          <w:szCs w:val="22"/>
          <w:lang w:val="pt-PT" w:eastAsia="pt-BR"/>
        </w:rPr>
        <w:t>nctones</w:t>
      </w:r>
      <w:r w:rsidR="00251929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com o mundo da vida dos pescadores. </w:t>
      </w:r>
    </w:p>
    <w:p w14:paraId="7F5E3324" w14:textId="7CB5E5F1" w:rsidR="00D3470F" w:rsidRPr="00202D92" w:rsidRDefault="00251929" w:rsidP="00EB3C1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val="pt-PT" w:eastAsia="pt-BR"/>
        </w:rPr>
      </w:pPr>
      <w:r w:rsidRPr="00202D92">
        <w:rPr>
          <w:rFonts w:ascii="Verdana" w:hAnsi="Verdana" w:cs="Courier New"/>
          <w:sz w:val="22"/>
          <w:szCs w:val="22"/>
          <w:lang w:val="pt-PT" w:eastAsia="pt-BR"/>
        </w:rPr>
        <w:lastRenderedPageBreak/>
        <w:t xml:space="preserve">Neste contexto, realizou também várias invenções, destacando-se </w:t>
      </w:r>
      <w:r w:rsidR="00A1229C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um dispositivo que funcionada como um 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>indicador de plâncton</w:t>
      </w:r>
      <w:r w:rsidR="00A1229C" w:rsidRPr="00202D92">
        <w:rPr>
          <w:rFonts w:ascii="Verdana" w:hAnsi="Verdana" w:cs="Courier New"/>
          <w:sz w:val="22"/>
          <w:szCs w:val="22"/>
          <w:lang w:val="pt-PT" w:eastAsia="pt-BR"/>
        </w:rPr>
        <w:t>,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semelhante ao torpedo</w:t>
      </w:r>
      <w:r w:rsidR="00A1229C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, que ajudava os 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>capitães a localizar</w:t>
      </w:r>
      <w:r w:rsidR="00A1229C" w:rsidRPr="00202D92">
        <w:rPr>
          <w:rFonts w:ascii="Verdana" w:hAnsi="Verdana" w:cs="Courier New"/>
          <w:sz w:val="22"/>
          <w:szCs w:val="22"/>
          <w:lang w:val="pt-PT" w:eastAsia="pt-BR"/>
        </w:rPr>
        <w:t>em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áreas no Mar do Norte </w:t>
      </w:r>
      <w:r w:rsidR="00A1229C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mais propícias à 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>boa pesca</w:t>
      </w:r>
      <w:r w:rsidR="00A1229C" w:rsidRPr="00202D92">
        <w:rPr>
          <w:rFonts w:ascii="Verdana" w:hAnsi="Verdana" w:cs="Courier New"/>
          <w:sz w:val="22"/>
          <w:szCs w:val="22"/>
          <w:lang w:val="pt-PT" w:eastAsia="pt-BR"/>
        </w:rPr>
        <w:t>. Ainda d</w:t>
      </w:r>
      <w:r w:rsidR="00A00A26" w:rsidRPr="00202D92">
        <w:rPr>
          <w:rFonts w:ascii="Verdana" w:hAnsi="Verdana" w:cs="Courier New"/>
          <w:sz w:val="22"/>
          <w:szCs w:val="22"/>
          <w:lang w:val="pt-PT" w:eastAsia="pt-BR"/>
        </w:rPr>
        <w:t>urante este período, escreveu muitas histórias, poemas e planos para futuros livros acerca do que então chamava de “</w:t>
      </w:r>
      <w:r w:rsidR="002479FC" w:rsidRPr="00202D92">
        <w:rPr>
          <w:rFonts w:ascii="Verdana" w:hAnsi="Verdana" w:cs="Courier New"/>
          <w:sz w:val="22"/>
          <w:szCs w:val="22"/>
          <w:lang w:val="pt-PT" w:eastAsia="pt-BR"/>
        </w:rPr>
        <w:t>força orientadora para a futura evolução</w:t>
      </w:r>
      <w:r w:rsidR="00A00A26" w:rsidRPr="00202D92">
        <w:rPr>
          <w:rFonts w:ascii="Verdana" w:hAnsi="Verdana" w:cs="Courier New"/>
          <w:sz w:val="22"/>
          <w:szCs w:val="22"/>
          <w:lang w:val="pt-PT" w:eastAsia="pt-BR"/>
        </w:rPr>
        <w:t>”</w:t>
      </w:r>
      <w:r w:rsidR="002479FC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(</w:t>
      </w:r>
      <w:r w:rsidR="00444C7B" w:rsidRPr="00F30744">
        <w:rPr>
          <w:rFonts w:ascii="Verdana" w:hAnsi="Verdana" w:cs="Courier New"/>
          <w:i/>
          <w:iCs/>
          <w:sz w:val="22"/>
          <w:szCs w:val="22"/>
          <w:lang w:eastAsia="pt-BR"/>
        </w:rPr>
        <w:t>The Guiding Force of</w:t>
      </w:r>
      <w:r w:rsidR="002479FC" w:rsidRPr="00F30744">
        <w:rPr>
          <w:rFonts w:ascii="Verdana" w:hAnsi="Verdana" w:cs="Courier New"/>
          <w:i/>
          <w:iCs/>
          <w:sz w:val="22"/>
          <w:szCs w:val="22"/>
          <w:lang w:eastAsia="pt-BR"/>
        </w:rPr>
        <w:t xml:space="preserve"> Future Evolution</w:t>
      </w:r>
      <w:r w:rsidR="002479FC" w:rsidRPr="00202D92">
        <w:rPr>
          <w:rFonts w:ascii="Verdana" w:hAnsi="Verdana" w:cs="Courier New"/>
          <w:sz w:val="22"/>
          <w:szCs w:val="22"/>
          <w:lang w:val="pt-PT" w:eastAsia="pt-BR"/>
        </w:rPr>
        <w:t>)</w:t>
      </w:r>
      <w:r w:rsidR="00A00A26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, </w:t>
      </w:r>
      <w:r w:rsidR="00090B27" w:rsidRPr="00202D92">
        <w:rPr>
          <w:rFonts w:ascii="Verdana" w:hAnsi="Verdana" w:cs="Courier New"/>
          <w:sz w:val="22"/>
          <w:szCs w:val="22"/>
          <w:lang w:val="pt-PT" w:eastAsia="pt-BR"/>
        </w:rPr>
        <w:t>como relata e ilustra</w:t>
      </w:r>
      <w:r w:rsidR="00A00A26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Hay (2011</w:t>
      </w:r>
      <w:r w:rsidR="002479FC" w:rsidRPr="00202D92">
        <w:rPr>
          <w:rFonts w:ascii="Verdana" w:hAnsi="Verdana" w:cs="Courier New"/>
          <w:sz w:val="22"/>
          <w:szCs w:val="22"/>
          <w:lang w:val="pt-PT" w:eastAsia="pt-BR"/>
        </w:rPr>
        <w:t>, p. 111</w:t>
      </w:r>
      <w:r w:rsidR="00A00A26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) no quinto capítulo de sua biografia. </w:t>
      </w:r>
    </w:p>
    <w:p w14:paraId="5B52EDD7" w14:textId="77777777" w:rsidR="00055543" w:rsidRDefault="00E44BFF" w:rsidP="00EB3C1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val="pt-PT" w:eastAsia="pt-BR"/>
        </w:rPr>
      </w:pPr>
      <w:r w:rsidRPr="00202D92">
        <w:rPr>
          <w:rFonts w:ascii="Verdana" w:hAnsi="Verdana" w:cs="Courier New"/>
          <w:sz w:val="22"/>
          <w:szCs w:val="22"/>
          <w:lang w:val="pt-PT" w:eastAsia="pt-BR"/>
        </w:rPr>
        <w:t>Como decorrência natural do</w:t>
      </w:r>
      <w:r w:rsidR="000A0702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significativo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reconhecimento até então </w:t>
      </w:r>
      <w:r w:rsidR="00A84D5A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já </w:t>
      </w:r>
      <w:r w:rsidR="000A0702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conquistado </w:t>
      </w:r>
      <w:r w:rsidR="00A84D5A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entre 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>seus pares</w:t>
      </w:r>
      <w:r w:rsidR="00A84D5A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e 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>ex-profess</w:t>
      </w:r>
      <w:r w:rsidR="000401D2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ores, </w:t>
      </w:r>
      <w:r w:rsidR="000A0702" w:rsidRPr="00202D92">
        <w:rPr>
          <w:rFonts w:ascii="Verdana" w:hAnsi="Verdana" w:cs="Courier New"/>
          <w:sz w:val="22"/>
          <w:szCs w:val="22"/>
          <w:lang w:val="pt-PT" w:eastAsia="pt-BR"/>
        </w:rPr>
        <w:t>Hardy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foi nomeado zoólogo chefe do </w:t>
      </w:r>
      <w:r w:rsidRPr="00F30744">
        <w:rPr>
          <w:rFonts w:ascii="Verdana" w:hAnsi="Verdana" w:cs="Courier New"/>
          <w:i/>
          <w:iCs/>
          <w:sz w:val="22"/>
          <w:szCs w:val="22"/>
          <w:lang w:eastAsia="pt-BR"/>
        </w:rPr>
        <w:t>Royal Research Ship Discovery</w:t>
      </w:r>
      <w:r w:rsidR="00CA0FD8" w:rsidRPr="00202D92">
        <w:rPr>
          <w:rFonts w:ascii="Verdana" w:hAnsi="Verdana" w:cs="Courier New"/>
          <w:sz w:val="22"/>
          <w:szCs w:val="22"/>
          <w:lang w:val="pt-PT" w:eastAsia="pt-BR"/>
        </w:rPr>
        <w:t>, grande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expedição oceanográfica financiada pelo governo britânico, com vistas a viagens exploratórias à Antártica na missão de cobrir as áreas de caças às baleias</w:t>
      </w:r>
      <w:r w:rsidR="000401D2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. </w:t>
      </w:r>
    </w:p>
    <w:p w14:paraId="2F443930" w14:textId="20AA8945" w:rsidR="00A71960" w:rsidRDefault="000401D2" w:rsidP="00182BCE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val="pt-PT" w:eastAsia="pt-BR"/>
        </w:rPr>
      </w:pPr>
      <w:r w:rsidRPr="00202D92">
        <w:rPr>
          <w:rFonts w:ascii="Verdana" w:hAnsi="Verdana" w:cs="Courier New"/>
          <w:sz w:val="22"/>
          <w:szCs w:val="22"/>
          <w:lang w:val="pt-PT" w:eastAsia="pt-BR"/>
        </w:rPr>
        <w:t>Entre 1924 e 1927, m</w:t>
      </w:r>
      <w:r w:rsidR="00A84D5A" w:rsidRPr="00202D92">
        <w:rPr>
          <w:rFonts w:ascii="Verdana" w:hAnsi="Verdana" w:cs="Courier New"/>
          <w:sz w:val="22"/>
          <w:szCs w:val="22"/>
          <w:lang w:val="pt-PT" w:eastAsia="pt-BR"/>
        </w:rPr>
        <w:t>ergulhado nestas “Grandes Águas” (</w:t>
      </w:r>
      <w:r w:rsidR="00A84D5A" w:rsidRPr="00F30744">
        <w:rPr>
          <w:rFonts w:ascii="Verdana" w:hAnsi="Verdana" w:cs="Courier New"/>
          <w:i/>
          <w:iCs/>
          <w:sz w:val="22"/>
          <w:szCs w:val="22"/>
          <w:lang w:eastAsia="pt-BR"/>
        </w:rPr>
        <w:t>Great Watters</w:t>
      </w:r>
      <w:r w:rsidR="00A84D5A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), título de um de seus livros publicados posteriormente (Hardy, 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1967), ele </w:t>
      </w:r>
      <w:r w:rsidR="00A84D5A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encontra enormes desafios, mas também se encanta profundamente com suas investigações sobre as criaturas do mar, verdadeiros tesouros que o povoam, desde à superfície até às suas profundezas. </w:t>
      </w:r>
      <w:r w:rsidR="00182BCE">
        <w:rPr>
          <w:rFonts w:ascii="Verdana" w:hAnsi="Verdana" w:cs="Courier New"/>
          <w:sz w:val="22"/>
          <w:szCs w:val="22"/>
          <w:lang w:val="pt-PT" w:eastAsia="pt-BR"/>
        </w:rPr>
        <w:t xml:space="preserve">Tal encantamento </w:t>
      </w:r>
      <w:r w:rsidR="00A84D5A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fica </w:t>
      </w:r>
      <w:r w:rsidR="00AA3629" w:rsidRPr="00202D92">
        <w:rPr>
          <w:rFonts w:ascii="Verdana" w:hAnsi="Verdana" w:cs="Courier New"/>
          <w:sz w:val="22"/>
          <w:szCs w:val="22"/>
          <w:lang w:val="pt-PT" w:eastAsia="pt-BR"/>
        </w:rPr>
        <w:t>evidenciado</w:t>
      </w:r>
      <w:r w:rsidR="00C46DE2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</w:t>
      </w:r>
      <w:r w:rsidR="00A84D5A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no referido livro, </w:t>
      </w:r>
      <w:r w:rsidR="00061E0F" w:rsidRPr="00202D92">
        <w:rPr>
          <w:rFonts w:ascii="Verdana" w:hAnsi="Verdana" w:cs="Courier New"/>
          <w:sz w:val="22"/>
          <w:szCs w:val="22"/>
          <w:lang w:val="pt-PT" w:eastAsia="pt-BR"/>
        </w:rPr>
        <w:t>ilustrado com seus próprios desenhos, cuidadosamente elaborados durante e expedição (vide</w:t>
      </w:r>
      <w:r w:rsidR="001574F5">
        <w:rPr>
          <w:rFonts w:ascii="Verdana" w:hAnsi="Verdana" w:cs="Courier New"/>
          <w:sz w:val="22"/>
          <w:szCs w:val="22"/>
          <w:lang w:val="pt-PT" w:eastAsia="pt-BR"/>
        </w:rPr>
        <w:t xml:space="preserve"> 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>Fi</w:t>
      </w:r>
      <w:r w:rsidR="001574F5">
        <w:rPr>
          <w:rFonts w:ascii="Verdana" w:hAnsi="Verdana" w:cs="Courier New"/>
          <w:sz w:val="22"/>
          <w:szCs w:val="22"/>
          <w:lang w:val="pt-PT" w:eastAsia="pt-BR"/>
        </w:rPr>
        <w:t>g.</w:t>
      </w:r>
      <w:r w:rsidR="00061E0F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02). </w:t>
      </w:r>
      <w:r w:rsidR="00A84D5A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</w:t>
      </w:r>
      <w:r w:rsidR="00061E0F" w:rsidRPr="00202D92">
        <w:rPr>
          <w:rFonts w:ascii="Verdana" w:hAnsi="Verdana" w:cs="Courier New"/>
          <w:sz w:val="22"/>
          <w:szCs w:val="22"/>
          <w:lang w:val="pt-PT" w:eastAsia="pt-BR"/>
        </w:rPr>
        <w:t>Os perigos enfrentados ao longo</w:t>
      </w:r>
      <w:r w:rsidR="00CA0FD8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desta expedição leva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-o </w:t>
      </w:r>
      <w:r w:rsidR="00CA0FD8" w:rsidRPr="00202D92">
        <w:rPr>
          <w:rFonts w:ascii="Verdana" w:hAnsi="Verdana" w:cs="Courier New"/>
          <w:sz w:val="22"/>
          <w:szCs w:val="22"/>
          <w:lang w:val="pt-PT" w:eastAsia="pt-BR"/>
        </w:rPr>
        <w:t>a</w:t>
      </w:r>
      <w:r w:rsidR="00061E0F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avaliar o </w:t>
      </w:r>
      <w:r w:rsidR="00061E0F" w:rsidRPr="00202D92">
        <w:rPr>
          <w:rFonts w:ascii="Verdana" w:hAnsi="Verdana" w:cs="Courier New"/>
          <w:i/>
          <w:iCs/>
          <w:sz w:val="22"/>
          <w:szCs w:val="22"/>
          <w:lang w:val="pt-PT" w:eastAsia="pt-BR"/>
        </w:rPr>
        <w:t>Discovery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como muito adequado para </w:t>
      </w:r>
      <w:r w:rsidR="00061E0F" w:rsidRPr="00202D92">
        <w:rPr>
          <w:rFonts w:ascii="Verdana" w:hAnsi="Verdana" w:cs="Courier New"/>
          <w:sz w:val="22"/>
          <w:szCs w:val="22"/>
          <w:lang w:val="pt-PT" w:eastAsia="pt-BR"/>
        </w:rPr>
        <w:t>pesquisa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>s</w:t>
      </w:r>
      <w:r w:rsidR="00061E0F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da história natural, mas nada preparado pa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ra enfrentar </w:t>
      </w:r>
      <w:r w:rsidR="00061E0F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tempestades bravias nos mares antárticos. 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Tratava-se de um </w:t>
      </w:r>
      <w:r w:rsidR="00CA0FD8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verdadeiro </w:t>
      </w:r>
      <w:r w:rsidR="00061E0F" w:rsidRPr="00202D92">
        <w:rPr>
          <w:rFonts w:ascii="Verdana" w:hAnsi="Verdana" w:cs="Courier New"/>
          <w:sz w:val="22"/>
          <w:szCs w:val="22"/>
          <w:lang w:val="pt-PT" w:eastAsia="pt-BR"/>
        </w:rPr>
        <w:t>“negócio bárbaro”</w:t>
      </w:r>
      <w:r w:rsidR="00CA0FD8" w:rsidRPr="00202D92">
        <w:rPr>
          <w:rFonts w:ascii="Verdana" w:hAnsi="Verdana" w:cs="Courier New"/>
          <w:sz w:val="22"/>
          <w:szCs w:val="22"/>
          <w:lang w:val="pt-PT" w:eastAsia="pt-BR"/>
        </w:rPr>
        <w:t>. Mas ele pró</w:t>
      </w:r>
      <w:r w:rsidR="00461A4A" w:rsidRPr="00202D92">
        <w:rPr>
          <w:rFonts w:ascii="Verdana" w:hAnsi="Verdana" w:cs="Courier New"/>
          <w:sz w:val="22"/>
          <w:szCs w:val="22"/>
          <w:lang w:val="pt-PT" w:eastAsia="pt-BR"/>
        </w:rPr>
        <w:t>prio ali estava movido pelo</w:t>
      </w:r>
      <w:r w:rsidR="00CA0FD8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genuí</w:t>
      </w:r>
      <w:r w:rsidR="00461A4A" w:rsidRPr="00202D92">
        <w:rPr>
          <w:rFonts w:ascii="Verdana" w:hAnsi="Verdana" w:cs="Courier New"/>
          <w:sz w:val="22"/>
          <w:szCs w:val="22"/>
          <w:lang w:val="pt-PT" w:eastAsia="pt-BR"/>
        </w:rPr>
        <w:t>no compromisso</w:t>
      </w:r>
      <w:r w:rsidR="00CA0FD8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em cumprir sua promessa e muitos dos seus escritos posteriores evidenciam isso. </w:t>
      </w:r>
    </w:p>
    <w:p w14:paraId="22BBD77A" w14:textId="77777777" w:rsidR="008A1C59" w:rsidRPr="00202D92" w:rsidRDefault="008A1C59" w:rsidP="00EB3C1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val="pt-PT" w:eastAsia="pt-BR"/>
        </w:rPr>
      </w:pPr>
    </w:p>
    <w:p w14:paraId="64B85591" w14:textId="77777777" w:rsidR="00061E0F" w:rsidRPr="00202D92" w:rsidRDefault="00061E0F" w:rsidP="00061E0F">
      <w:pPr>
        <w:pStyle w:val="ListParagraph"/>
        <w:spacing w:line="300" w:lineRule="auto"/>
        <w:ind w:left="0" w:firstLine="567"/>
        <w:contextualSpacing w:val="0"/>
        <w:jc w:val="center"/>
        <w:rPr>
          <w:rFonts w:ascii="Verdana" w:hAnsi="Verdana"/>
          <w:sz w:val="22"/>
          <w:szCs w:val="22"/>
        </w:rPr>
      </w:pPr>
      <w:r w:rsidRPr="00202D92">
        <w:rPr>
          <w:rFonts w:ascii="Verdana" w:hAnsi="Verdana"/>
          <w:noProof/>
          <w:sz w:val="22"/>
          <w:szCs w:val="22"/>
          <w:lang w:eastAsia="zh-CN"/>
        </w:rPr>
        <w:drawing>
          <wp:inline distT="0" distB="0" distL="0" distR="0" wp14:anchorId="538940C7" wp14:editId="1D4E494F">
            <wp:extent cx="1906797" cy="2743807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25745" cy="2771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78EB2" w14:textId="41493799" w:rsidR="00061E0F" w:rsidRPr="00202D92" w:rsidRDefault="000A5563" w:rsidP="00EB3C1D">
      <w:pPr>
        <w:pStyle w:val="ListParagraph"/>
        <w:ind w:left="0"/>
        <w:jc w:val="center"/>
        <w:rPr>
          <w:rFonts w:ascii="Verdana" w:hAnsi="Verdana"/>
          <w:i/>
          <w:iCs/>
          <w:sz w:val="20"/>
          <w:szCs w:val="20"/>
        </w:rPr>
      </w:pPr>
      <w:r w:rsidRPr="00202D92">
        <w:rPr>
          <w:rFonts w:ascii="Verdana" w:hAnsi="Verdana"/>
          <w:i/>
          <w:iCs/>
          <w:sz w:val="20"/>
          <w:szCs w:val="20"/>
        </w:rPr>
        <w:t xml:space="preserve">Figura 2: </w:t>
      </w:r>
      <w:bookmarkStart w:id="0" w:name="_Hlk57189889"/>
      <w:r w:rsidRPr="00202D92">
        <w:rPr>
          <w:rFonts w:ascii="Verdana" w:hAnsi="Verdana"/>
          <w:i/>
          <w:iCs/>
          <w:sz w:val="20"/>
          <w:szCs w:val="20"/>
        </w:rPr>
        <w:t xml:space="preserve">Desenho de </w:t>
      </w:r>
      <w:r w:rsidR="00061E0F" w:rsidRPr="00202D92">
        <w:rPr>
          <w:rFonts w:ascii="Verdana" w:hAnsi="Verdana"/>
          <w:i/>
          <w:iCs/>
          <w:sz w:val="20"/>
          <w:szCs w:val="20"/>
        </w:rPr>
        <w:t>Hardy ilustrando a vida marinha</w:t>
      </w:r>
      <w:r w:rsidR="004E696A" w:rsidRPr="00202D92">
        <w:rPr>
          <w:rFonts w:ascii="Verdana" w:hAnsi="Verdana"/>
          <w:i/>
          <w:iCs/>
          <w:sz w:val="20"/>
          <w:szCs w:val="20"/>
        </w:rPr>
        <w:t>,</w:t>
      </w:r>
      <w:r w:rsidR="00061E0F" w:rsidRPr="00202D92">
        <w:rPr>
          <w:rFonts w:ascii="Verdana" w:hAnsi="Verdana"/>
          <w:i/>
          <w:iCs/>
          <w:sz w:val="20"/>
          <w:szCs w:val="20"/>
        </w:rPr>
        <w:t xml:space="preserve"> no seu livro “Great Waters”</w:t>
      </w:r>
      <w:r w:rsidR="004E696A" w:rsidRPr="00202D92">
        <w:rPr>
          <w:rFonts w:ascii="Verdana" w:hAnsi="Verdana"/>
          <w:i/>
          <w:iCs/>
          <w:sz w:val="20"/>
          <w:szCs w:val="20"/>
        </w:rPr>
        <w:t>.</w:t>
      </w:r>
    </w:p>
    <w:p w14:paraId="32E9EF2C" w14:textId="00835BD2" w:rsidR="00061E0F" w:rsidRPr="00202D92" w:rsidRDefault="00061E0F" w:rsidP="00EB3C1D">
      <w:pPr>
        <w:pStyle w:val="ListParagraph"/>
        <w:ind w:left="0"/>
        <w:jc w:val="center"/>
        <w:rPr>
          <w:rFonts w:ascii="Verdana" w:hAnsi="Verdana"/>
          <w:i/>
          <w:iCs/>
          <w:sz w:val="20"/>
          <w:szCs w:val="20"/>
        </w:rPr>
      </w:pPr>
      <w:r w:rsidRPr="00202D92">
        <w:rPr>
          <w:rFonts w:ascii="Verdana" w:hAnsi="Verdana"/>
          <w:i/>
          <w:iCs/>
          <w:sz w:val="20"/>
          <w:szCs w:val="20"/>
        </w:rPr>
        <w:t xml:space="preserve">Fonte: Hardy </w:t>
      </w:r>
      <w:r w:rsidR="00831E45" w:rsidRPr="00202D92">
        <w:rPr>
          <w:rFonts w:ascii="Verdana" w:hAnsi="Verdana"/>
          <w:i/>
          <w:iCs/>
          <w:sz w:val="20"/>
          <w:szCs w:val="20"/>
        </w:rPr>
        <w:t>(</w:t>
      </w:r>
      <w:r w:rsidRPr="00202D92">
        <w:rPr>
          <w:rFonts w:ascii="Verdana" w:hAnsi="Verdana"/>
          <w:i/>
          <w:iCs/>
          <w:sz w:val="20"/>
          <w:szCs w:val="20"/>
        </w:rPr>
        <w:t>1967, p. 97</w:t>
      </w:r>
      <w:r w:rsidR="00831E45" w:rsidRPr="00202D92">
        <w:rPr>
          <w:rFonts w:ascii="Verdana" w:hAnsi="Verdana"/>
          <w:i/>
          <w:iCs/>
          <w:sz w:val="20"/>
          <w:szCs w:val="20"/>
        </w:rPr>
        <w:t>)</w:t>
      </w:r>
      <w:r w:rsidRPr="00202D92">
        <w:rPr>
          <w:rFonts w:ascii="Verdana" w:hAnsi="Verdana"/>
          <w:i/>
          <w:iCs/>
          <w:sz w:val="20"/>
          <w:szCs w:val="20"/>
        </w:rPr>
        <w:t>.</w:t>
      </w:r>
    </w:p>
    <w:bookmarkEnd w:id="0"/>
    <w:p w14:paraId="70FAE88D" w14:textId="77777777" w:rsidR="00061E0F" w:rsidRPr="00202D92" w:rsidRDefault="00061E0F" w:rsidP="00A84D5A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val="pt-PT" w:eastAsia="pt-BR"/>
        </w:rPr>
      </w:pPr>
    </w:p>
    <w:p w14:paraId="197B48EE" w14:textId="4960CFFE" w:rsidR="00887A7E" w:rsidRPr="00202D92" w:rsidRDefault="00461A4A" w:rsidP="000C4A1E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val="pt-PT" w:eastAsia="pt-BR"/>
        </w:rPr>
      </w:pPr>
      <w:r w:rsidRPr="00202D92">
        <w:rPr>
          <w:rFonts w:ascii="Verdana" w:hAnsi="Verdana" w:cs="Courier New"/>
          <w:sz w:val="22"/>
          <w:szCs w:val="22"/>
          <w:lang w:val="pt-PT" w:eastAsia="pt-BR"/>
        </w:rPr>
        <w:lastRenderedPageBreak/>
        <w:t xml:space="preserve">O compromisso mencionado fica evidenciado, por exemplo, pela sua iniciativa em coletar, </w:t>
      </w:r>
      <w:r w:rsidR="00887A7E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já em 1925, </w:t>
      </w:r>
      <w:r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por meio de uma agência de imprensa em Londres, </w:t>
      </w:r>
      <w:r w:rsidR="00887A7E" w:rsidRPr="00202D92">
        <w:rPr>
          <w:rFonts w:ascii="Verdana" w:hAnsi="Verdana" w:cs="Courier New"/>
          <w:sz w:val="22"/>
          <w:szCs w:val="22"/>
          <w:lang w:val="pt-PT" w:eastAsia="pt-BR"/>
        </w:rPr>
        <w:t>uma série de relatos sobre experiências religiosas, de fé, oração e/ou transcendência.</w:t>
      </w:r>
      <w:r w:rsidR="00D32F65">
        <w:rPr>
          <w:rFonts w:ascii="Verdana" w:hAnsi="Verdana" w:cs="Courier New"/>
          <w:sz w:val="22"/>
          <w:szCs w:val="22"/>
          <w:lang w:val="pt-PT" w:eastAsia="pt-BR"/>
        </w:rPr>
        <w:t xml:space="preserve"> </w:t>
      </w:r>
      <w:r w:rsidR="00887A7E" w:rsidRPr="00202D92">
        <w:rPr>
          <w:rFonts w:ascii="Verdana" w:hAnsi="Verdana" w:cs="Courier New"/>
          <w:sz w:val="22"/>
          <w:szCs w:val="22"/>
          <w:lang w:val="pt-PT" w:eastAsia="pt-BR"/>
        </w:rPr>
        <w:t>A agência colecionou cerca de 2.000 cartas e artigos nos jornais diários</w:t>
      </w:r>
      <w:r w:rsidR="000401D2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, hoje alojadas nos arquivos da Universidade de Gales </w:t>
      </w:r>
      <w:r w:rsidR="000401D2" w:rsidRPr="00F30744">
        <w:rPr>
          <w:rFonts w:ascii="Verdana" w:hAnsi="Verdana" w:cs="Courier New"/>
          <w:i/>
          <w:iCs/>
          <w:sz w:val="22"/>
          <w:szCs w:val="22"/>
          <w:lang w:eastAsia="pt-BR"/>
        </w:rPr>
        <w:t>Trinity Saint David</w:t>
      </w:r>
      <w:r w:rsidR="000401D2" w:rsidRPr="00202D92">
        <w:rPr>
          <w:rFonts w:ascii="Verdana" w:hAnsi="Verdana" w:cs="Courier New"/>
          <w:sz w:val="22"/>
          <w:szCs w:val="22"/>
          <w:lang w:val="pt-PT" w:eastAsia="pt-BR"/>
        </w:rPr>
        <w:t>, em Lampeter, País de Gales</w:t>
      </w:r>
      <w:r w:rsidR="00150916">
        <w:rPr>
          <w:rFonts w:ascii="Verdana" w:hAnsi="Verdana" w:cs="Courier New"/>
          <w:sz w:val="22"/>
          <w:szCs w:val="22"/>
          <w:lang w:val="pt-PT" w:eastAsia="pt-BR"/>
        </w:rPr>
        <w:t>, Reino Unido</w:t>
      </w:r>
      <w:r w:rsidR="000401D2" w:rsidRPr="00202D92">
        <w:rPr>
          <w:rFonts w:ascii="Verdana" w:hAnsi="Verdana" w:cs="Courier New"/>
          <w:sz w:val="22"/>
          <w:szCs w:val="22"/>
          <w:lang w:val="pt-PT" w:eastAsia="pt-BR"/>
        </w:rPr>
        <w:t>. Hardy passou a repetir</w:t>
      </w:r>
      <w:r w:rsidR="00887A7E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esta experiência de coleta via imprensa a cada dez anos, até que ele próprio pudesse começar seu trabalho </w:t>
      </w:r>
      <w:r w:rsidR="000401D2" w:rsidRPr="00202D92">
        <w:rPr>
          <w:rFonts w:ascii="Verdana" w:hAnsi="Verdana" w:cs="Courier New"/>
          <w:sz w:val="22"/>
          <w:szCs w:val="22"/>
          <w:lang w:val="pt-PT" w:eastAsia="pt-BR"/>
        </w:rPr>
        <w:t>de colher relatos de experiências pessoais de tal natureza</w:t>
      </w:r>
      <w:r w:rsidR="00887A7E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, fundando a </w:t>
      </w:r>
      <w:r w:rsidR="00887A7E" w:rsidRPr="00202D92">
        <w:rPr>
          <w:rFonts w:ascii="Verdana" w:hAnsi="Verdana"/>
          <w:sz w:val="22"/>
          <w:szCs w:val="22"/>
        </w:rPr>
        <w:t>Unidade de Pesquisa em Experiência Religiosa (RERU), apó</w:t>
      </w:r>
      <w:r w:rsidR="000401D2" w:rsidRPr="00202D92">
        <w:rPr>
          <w:rFonts w:ascii="Verdana" w:hAnsi="Verdana"/>
          <w:sz w:val="22"/>
          <w:szCs w:val="22"/>
        </w:rPr>
        <w:t>s s</w:t>
      </w:r>
      <w:r w:rsidR="00887A7E" w:rsidRPr="00202D92">
        <w:rPr>
          <w:rFonts w:ascii="Verdana" w:hAnsi="Verdana"/>
          <w:sz w:val="22"/>
          <w:szCs w:val="22"/>
        </w:rPr>
        <w:t>e aposentar na Universidade de Oxford</w:t>
      </w:r>
      <w:r w:rsidR="00887A7E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 </w:t>
      </w:r>
      <w:r w:rsidR="000401D2" w:rsidRPr="00202D92">
        <w:rPr>
          <w:rFonts w:ascii="Verdana" w:hAnsi="Verdana" w:cs="Courier New"/>
          <w:sz w:val="22"/>
          <w:szCs w:val="22"/>
          <w:lang w:val="pt-PT" w:eastAsia="pt-BR"/>
        </w:rPr>
        <w:t>(</w:t>
      </w:r>
      <w:r w:rsidR="00887A7E" w:rsidRPr="00202D92">
        <w:rPr>
          <w:rFonts w:ascii="Verdana" w:hAnsi="Verdana" w:cs="Courier New"/>
          <w:sz w:val="22"/>
          <w:szCs w:val="22"/>
          <w:lang w:val="pt-PT" w:eastAsia="pt-BR"/>
        </w:rPr>
        <w:t>Hay</w:t>
      </w:r>
      <w:r w:rsidR="000401D2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, </w:t>
      </w:r>
      <w:r w:rsidR="00887A7E" w:rsidRPr="00202D92">
        <w:rPr>
          <w:rFonts w:ascii="Verdana" w:hAnsi="Verdana" w:cs="Courier New"/>
          <w:sz w:val="22"/>
          <w:szCs w:val="22"/>
          <w:lang w:val="pt-PT" w:eastAsia="pt-BR"/>
        </w:rPr>
        <w:t>2011</w:t>
      </w:r>
      <w:r w:rsidR="000401D2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; </w:t>
      </w:r>
      <w:r w:rsidR="00887A7E" w:rsidRPr="00202D92">
        <w:rPr>
          <w:rFonts w:ascii="Verdana" w:hAnsi="Verdana" w:cs="Courier New"/>
          <w:sz w:val="22"/>
          <w:szCs w:val="22"/>
          <w:lang w:val="pt-PT" w:eastAsia="pt-BR"/>
        </w:rPr>
        <w:t>Franklin</w:t>
      </w:r>
      <w:r w:rsidR="000401D2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, </w:t>
      </w:r>
      <w:r w:rsidR="00831E45" w:rsidRPr="00202D92">
        <w:rPr>
          <w:rFonts w:ascii="Verdana" w:hAnsi="Verdana" w:cs="Courier New"/>
          <w:sz w:val="22"/>
          <w:szCs w:val="22"/>
          <w:lang w:val="pt-PT" w:eastAsia="pt-BR"/>
        </w:rPr>
        <w:t>2006</w:t>
      </w:r>
      <w:r w:rsidR="0067178F">
        <w:rPr>
          <w:rFonts w:ascii="Verdana" w:hAnsi="Verdana" w:cs="Courier New"/>
          <w:sz w:val="22"/>
          <w:szCs w:val="22"/>
          <w:lang w:val="pt-PT" w:eastAsia="pt-BR"/>
        </w:rPr>
        <w:t>/</w:t>
      </w:r>
      <w:r w:rsidR="000401D2" w:rsidRPr="00202D92">
        <w:rPr>
          <w:rFonts w:ascii="Verdana" w:hAnsi="Verdana" w:cs="Courier New"/>
          <w:sz w:val="22"/>
          <w:szCs w:val="22"/>
          <w:lang w:val="pt-PT" w:eastAsia="pt-BR"/>
        </w:rPr>
        <w:t xml:space="preserve">2014). </w:t>
      </w:r>
    </w:p>
    <w:p w14:paraId="39EE3260" w14:textId="22181865" w:rsidR="00C866DB" w:rsidRPr="00202D92" w:rsidRDefault="003F3CB9" w:rsidP="00EB3C1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eastAsia="pt-BR"/>
        </w:rPr>
      </w:pPr>
      <w:r w:rsidRPr="00202D92">
        <w:rPr>
          <w:rFonts w:ascii="Verdana" w:hAnsi="Verdana" w:cs="Courier New"/>
          <w:sz w:val="22"/>
          <w:szCs w:val="22"/>
          <w:lang w:eastAsia="pt-BR"/>
        </w:rPr>
        <w:t xml:space="preserve">Foi ainda durante a famosa expedição </w:t>
      </w:r>
      <w:r w:rsidR="008C7DA5" w:rsidRPr="00202D92">
        <w:rPr>
          <w:rFonts w:ascii="Verdana" w:hAnsi="Verdana" w:cs="Courier New"/>
          <w:sz w:val="22"/>
          <w:szCs w:val="22"/>
          <w:lang w:eastAsia="pt-BR"/>
        </w:rPr>
        <w:t xml:space="preserve">à Antártica </w:t>
      </w:r>
      <w:r w:rsidRPr="00202D92">
        <w:rPr>
          <w:rFonts w:ascii="Verdana" w:hAnsi="Verdana" w:cs="Courier New"/>
          <w:sz w:val="22"/>
          <w:szCs w:val="22"/>
          <w:lang w:eastAsia="pt-BR"/>
        </w:rPr>
        <w:t>que</w:t>
      </w:r>
      <w:r w:rsidR="008C7DA5" w:rsidRPr="00202D92">
        <w:rPr>
          <w:rFonts w:ascii="Verdana" w:hAnsi="Verdana" w:cs="Courier New"/>
          <w:sz w:val="22"/>
          <w:szCs w:val="22"/>
          <w:lang w:eastAsia="pt-BR"/>
        </w:rPr>
        <w:t xml:space="preserve"> A.</w:t>
      </w:r>
      <w:r w:rsidRPr="00202D92">
        <w:rPr>
          <w:rFonts w:ascii="Verdana" w:hAnsi="Verdana" w:cs="Courier New"/>
          <w:sz w:val="22"/>
          <w:szCs w:val="22"/>
          <w:lang w:eastAsia="pt-BR"/>
        </w:rPr>
        <w:t xml:space="preserve"> Hardy ficou universalmente conhecido no campo da biologia marinha, por ter inventado o coletor contínuo de plâncton (</w:t>
      </w:r>
      <w:r w:rsidRPr="00F30744">
        <w:rPr>
          <w:rFonts w:ascii="Verdana" w:hAnsi="Verdana" w:cs="Courier New"/>
          <w:i/>
          <w:iCs/>
          <w:sz w:val="22"/>
          <w:szCs w:val="22"/>
          <w:lang w:eastAsia="pt-BR"/>
        </w:rPr>
        <w:t>Continuous Plankton Recorder</w:t>
      </w:r>
      <w:r w:rsidRPr="00202D92">
        <w:rPr>
          <w:rFonts w:ascii="Verdana" w:hAnsi="Verdana" w:cs="Courier New"/>
          <w:sz w:val="22"/>
          <w:szCs w:val="22"/>
          <w:lang w:eastAsia="pt-BR"/>
        </w:rPr>
        <w:t xml:space="preserve"> – CPR)</w:t>
      </w:r>
      <w:r w:rsidR="00A208F6" w:rsidRPr="00202D92">
        <w:rPr>
          <w:rFonts w:ascii="Verdana" w:hAnsi="Verdana" w:cs="Courier New"/>
          <w:sz w:val="22"/>
          <w:szCs w:val="22"/>
          <w:lang w:eastAsia="pt-BR"/>
        </w:rPr>
        <w:t>. Es</w:t>
      </w:r>
      <w:r w:rsidR="00182BCE">
        <w:rPr>
          <w:rFonts w:ascii="Verdana" w:hAnsi="Verdana" w:cs="Courier New"/>
          <w:sz w:val="22"/>
          <w:szCs w:val="22"/>
          <w:lang w:eastAsia="pt-BR"/>
        </w:rPr>
        <w:t>s</w:t>
      </w:r>
      <w:r w:rsidR="000C4A1E">
        <w:rPr>
          <w:rFonts w:ascii="Verdana" w:hAnsi="Verdana" w:cs="Courier New"/>
          <w:sz w:val="22"/>
          <w:szCs w:val="22"/>
          <w:lang w:eastAsia="pt-BR"/>
        </w:rPr>
        <w:t>e coletor</w:t>
      </w:r>
      <w:r w:rsidR="00A208F6" w:rsidRPr="00202D92">
        <w:rPr>
          <w:rFonts w:ascii="Verdana" w:hAnsi="Verdana" w:cs="Courier New"/>
          <w:sz w:val="22"/>
          <w:szCs w:val="22"/>
          <w:lang w:eastAsia="pt-BR"/>
        </w:rPr>
        <w:t>, inspirad</w:t>
      </w:r>
      <w:r w:rsidR="00472DF3">
        <w:rPr>
          <w:rFonts w:ascii="Verdana" w:hAnsi="Verdana" w:cs="Courier New"/>
          <w:sz w:val="22"/>
          <w:szCs w:val="22"/>
          <w:lang w:eastAsia="pt-BR"/>
        </w:rPr>
        <w:t>o</w:t>
      </w:r>
      <w:r w:rsidR="00A208F6" w:rsidRPr="00202D92">
        <w:rPr>
          <w:rFonts w:ascii="Verdana" w:hAnsi="Verdana" w:cs="Courier New"/>
          <w:sz w:val="22"/>
          <w:szCs w:val="22"/>
          <w:lang w:eastAsia="pt-BR"/>
        </w:rPr>
        <w:t xml:space="preserve"> em duas de suas invenções anteriores (a Historiografia e o indicador de plâ</w:t>
      </w:r>
      <w:r w:rsidR="0087777B" w:rsidRPr="00202D92">
        <w:rPr>
          <w:rFonts w:ascii="Verdana" w:hAnsi="Verdana" w:cs="Courier New"/>
          <w:sz w:val="22"/>
          <w:szCs w:val="22"/>
          <w:lang w:eastAsia="pt-BR"/>
        </w:rPr>
        <w:t xml:space="preserve">ncton), permitiu realizar </w:t>
      </w:r>
      <w:r w:rsidR="00E21C38" w:rsidRPr="00202D92">
        <w:rPr>
          <w:rFonts w:ascii="Verdana" w:hAnsi="Verdana" w:cs="Courier New"/>
          <w:sz w:val="22"/>
          <w:szCs w:val="22"/>
          <w:lang w:eastAsia="pt-BR"/>
        </w:rPr>
        <w:t xml:space="preserve">um </w:t>
      </w:r>
      <w:r w:rsidR="0087777B" w:rsidRPr="00202D92">
        <w:rPr>
          <w:rFonts w:ascii="Verdana" w:hAnsi="Verdana" w:cs="Courier New"/>
          <w:sz w:val="22"/>
          <w:szCs w:val="22"/>
          <w:lang w:eastAsia="pt-BR"/>
        </w:rPr>
        <w:t>registro contínuo, e em larga escala, da frequência, densidade e tamanho dos plânctones, ao longo das distâncias</w:t>
      </w:r>
      <w:r w:rsidR="008C7DA5" w:rsidRPr="00202D92">
        <w:rPr>
          <w:rFonts w:ascii="Verdana" w:hAnsi="Verdana" w:cs="Courier New"/>
          <w:sz w:val="22"/>
          <w:szCs w:val="22"/>
          <w:lang w:eastAsia="pt-BR"/>
        </w:rPr>
        <w:t xml:space="preserve"> marinhas.</w:t>
      </w:r>
      <w:r w:rsidR="0087777B" w:rsidRPr="00202D92">
        <w:rPr>
          <w:rFonts w:ascii="Verdana" w:hAnsi="Verdana" w:cs="Courier New"/>
          <w:sz w:val="22"/>
          <w:szCs w:val="22"/>
          <w:lang w:eastAsia="pt-BR"/>
        </w:rPr>
        <w:t xml:space="preserve"> Tal dispositivo </w:t>
      </w:r>
      <w:r w:rsidR="008C7DA5" w:rsidRPr="00202D92">
        <w:rPr>
          <w:rFonts w:ascii="Verdana" w:hAnsi="Verdana" w:cs="Courier New"/>
          <w:sz w:val="22"/>
          <w:szCs w:val="22"/>
          <w:lang w:eastAsia="pt-BR"/>
        </w:rPr>
        <w:t xml:space="preserve">ainda </w:t>
      </w:r>
      <w:r w:rsidR="00472DF3">
        <w:rPr>
          <w:rFonts w:ascii="Verdana" w:hAnsi="Verdana" w:cs="Courier New"/>
          <w:sz w:val="22"/>
          <w:szCs w:val="22"/>
          <w:lang w:eastAsia="pt-BR"/>
        </w:rPr>
        <w:t xml:space="preserve">hoje </w:t>
      </w:r>
      <w:r w:rsidR="008C7DA5" w:rsidRPr="00202D92">
        <w:rPr>
          <w:rFonts w:ascii="Verdana" w:hAnsi="Verdana" w:cs="Courier New"/>
          <w:sz w:val="22"/>
          <w:szCs w:val="22"/>
          <w:lang w:eastAsia="pt-BR"/>
        </w:rPr>
        <w:t xml:space="preserve">é empregado </w:t>
      </w:r>
      <w:r w:rsidR="0087777B" w:rsidRPr="00202D92">
        <w:rPr>
          <w:rFonts w:ascii="Verdana" w:hAnsi="Verdana" w:cs="Courier New"/>
          <w:sz w:val="22"/>
          <w:szCs w:val="22"/>
          <w:lang w:eastAsia="pt-BR"/>
        </w:rPr>
        <w:t xml:space="preserve">em oceanografia biológica, permitindo avaliar a saúde biológica dos oceanos e identificar as áreas de alimentação das baleias. </w:t>
      </w:r>
    </w:p>
    <w:p w14:paraId="23E09279" w14:textId="6283B864" w:rsidR="00472DF3" w:rsidRDefault="00480109" w:rsidP="00CD19CE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eastAsia="pt-BR"/>
        </w:rPr>
      </w:pPr>
      <w:r w:rsidRPr="00202D92">
        <w:rPr>
          <w:rFonts w:ascii="Verdana" w:hAnsi="Verdana" w:cs="Courier New"/>
          <w:sz w:val="22"/>
          <w:szCs w:val="22"/>
          <w:lang w:eastAsia="pt-BR"/>
        </w:rPr>
        <w:t xml:space="preserve">Ganhar credibilidade e reconhecimento no meio acadêmico científico, para só mais tarde cumprir de público sua promessa, é relatado pelos biógrafos de Hardy (Hay, 2011; Franklin, </w:t>
      </w:r>
      <w:r w:rsidR="00831E45" w:rsidRPr="00202D92">
        <w:rPr>
          <w:rFonts w:ascii="Verdana" w:hAnsi="Verdana" w:cs="Courier New"/>
          <w:sz w:val="22"/>
          <w:szCs w:val="22"/>
          <w:lang w:val="pt-PT" w:eastAsia="pt-BR"/>
        </w:rPr>
        <w:t>2006</w:t>
      </w:r>
      <w:r w:rsidR="0067178F">
        <w:rPr>
          <w:rFonts w:ascii="Verdana" w:hAnsi="Verdana" w:cs="Courier New"/>
          <w:sz w:val="22"/>
          <w:szCs w:val="22"/>
          <w:lang w:val="pt-PT" w:eastAsia="pt-BR"/>
        </w:rPr>
        <w:t>/</w:t>
      </w:r>
      <w:r w:rsidRPr="00202D92">
        <w:rPr>
          <w:rFonts w:ascii="Verdana" w:hAnsi="Verdana" w:cs="Courier New"/>
          <w:sz w:val="22"/>
          <w:szCs w:val="22"/>
          <w:lang w:eastAsia="pt-BR"/>
        </w:rPr>
        <w:t xml:space="preserve">2014) como tendo sido uma sugestão recebida de seu futuro sogro, </w:t>
      </w:r>
      <w:r w:rsidR="00186DD7" w:rsidRPr="00202D92">
        <w:rPr>
          <w:rFonts w:ascii="Verdana" w:hAnsi="Verdana" w:cs="Courier New"/>
          <w:sz w:val="22"/>
          <w:szCs w:val="22"/>
          <w:lang w:eastAsia="pt-BR"/>
        </w:rPr>
        <w:t>Walter Garstang</w:t>
      </w:r>
      <w:r w:rsidR="00906837" w:rsidRPr="00202D92">
        <w:rPr>
          <w:rFonts w:ascii="Verdana" w:hAnsi="Verdana" w:cs="Courier New"/>
          <w:sz w:val="22"/>
          <w:szCs w:val="22"/>
          <w:lang w:eastAsia="pt-BR"/>
        </w:rPr>
        <w:t>.</w:t>
      </w:r>
      <w:r w:rsidR="00186DD7" w:rsidRPr="00202D92">
        <w:rPr>
          <w:rFonts w:ascii="Verdana" w:hAnsi="Verdana" w:cs="Courier New"/>
          <w:sz w:val="22"/>
          <w:szCs w:val="22"/>
          <w:lang w:eastAsia="pt-BR"/>
        </w:rPr>
        <w:t xml:space="preserve"> Hardy </w:t>
      </w:r>
      <w:r w:rsidRPr="00202D92">
        <w:rPr>
          <w:rFonts w:ascii="Verdana" w:hAnsi="Verdana" w:cs="Courier New"/>
          <w:sz w:val="22"/>
          <w:szCs w:val="22"/>
          <w:lang w:eastAsia="pt-BR"/>
        </w:rPr>
        <w:t xml:space="preserve">seguiu </w:t>
      </w:r>
      <w:r w:rsidR="00186DD7" w:rsidRPr="00202D92">
        <w:rPr>
          <w:rFonts w:ascii="Verdana" w:hAnsi="Verdana" w:cs="Courier New"/>
          <w:sz w:val="22"/>
          <w:szCs w:val="22"/>
          <w:lang w:eastAsia="pt-BR"/>
        </w:rPr>
        <w:t>à risca este conselho</w:t>
      </w:r>
      <w:r w:rsidRPr="00202D92">
        <w:rPr>
          <w:rFonts w:ascii="Verdana" w:hAnsi="Verdana" w:cs="Courier New"/>
          <w:sz w:val="22"/>
          <w:szCs w:val="22"/>
          <w:lang w:eastAsia="pt-BR"/>
        </w:rPr>
        <w:t>. Des</w:t>
      </w:r>
      <w:r w:rsidR="008703DF">
        <w:rPr>
          <w:rFonts w:ascii="Verdana" w:hAnsi="Verdana" w:cs="Courier New"/>
          <w:sz w:val="22"/>
          <w:szCs w:val="22"/>
          <w:lang w:eastAsia="pt-BR"/>
        </w:rPr>
        <w:t>s</w:t>
      </w:r>
      <w:r w:rsidRPr="00202D92">
        <w:rPr>
          <w:rFonts w:ascii="Verdana" w:hAnsi="Verdana" w:cs="Courier New"/>
          <w:sz w:val="22"/>
          <w:szCs w:val="22"/>
          <w:lang w:eastAsia="pt-BR"/>
        </w:rPr>
        <w:t>e modo, após retorn</w:t>
      </w:r>
      <w:r w:rsidR="00186DD7" w:rsidRPr="00202D92">
        <w:rPr>
          <w:rFonts w:ascii="Verdana" w:hAnsi="Verdana" w:cs="Courier New"/>
          <w:sz w:val="22"/>
          <w:szCs w:val="22"/>
          <w:lang w:eastAsia="pt-BR"/>
        </w:rPr>
        <w:t>ar</w:t>
      </w:r>
      <w:r w:rsidRPr="00202D92">
        <w:rPr>
          <w:rFonts w:ascii="Verdana" w:hAnsi="Verdana" w:cs="Courier New"/>
          <w:sz w:val="22"/>
          <w:szCs w:val="22"/>
          <w:lang w:eastAsia="pt-BR"/>
        </w:rPr>
        <w:t xml:space="preserve"> da famosa expedição Discovery e</w:t>
      </w:r>
      <w:r w:rsidR="00186DD7" w:rsidRPr="00202D92">
        <w:rPr>
          <w:rFonts w:ascii="Verdana" w:hAnsi="Verdana" w:cs="Courier New"/>
          <w:sz w:val="22"/>
          <w:szCs w:val="22"/>
          <w:lang w:eastAsia="pt-BR"/>
        </w:rPr>
        <w:t xml:space="preserve"> casar-se com Sylvia, assumiu a cadeira de Zoologia e Oceanografia na Universidade de Hull, </w:t>
      </w:r>
      <w:r w:rsidR="006F6AAB" w:rsidRPr="00202D92">
        <w:rPr>
          <w:rFonts w:ascii="Verdana" w:hAnsi="Verdana" w:cs="Courier New"/>
          <w:sz w:val="22"/>
          <w:szCs w:val="22"/>
          <w:lang w:eastAsia="pt-BR"/>
        </w:rPr>
        <w:t>estando vinculada a esta renomada instituição durante 14 anos, entre 1928 e 1942. Neste período, obteve o título de Doutor em Ciência (DSc) pela Universidade de Oxford foi contemplado com a Medalha Científica pela Sociedade Zoológica de Londres e eleito Membro da Royal Society.</w:t>
      </w:r>
      <w:r w:rsidR="00EB5507" w:rsidRPr="00202D92">
        <w:rPr>
          <w:rFonts w:ascii="Verdana" w:hAnsi="Verdana" w:cs="Courier New"/>
          <w:sz w:val="22"/>
          <w:szCs w:val="22"/>
          <w:lang w:eastAsia="pt-BR"/>
        </w:rPr>
        <w:t xml:space="preserve"> </w:t>
      </w:r>
    </w:p>
    <w:p w14:paraId="335879BF" w14:textId="5CFCB380" w:rsidR="00480109" w:rsidRPr="00202D92" w:rsidRDefault="00EB5507" w:rsidP="00182BCE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eastAsia="pt-BR"/>
        </w:rPr>
      </w:pPr>
      <w:r w:rsidRPr="00202D92">
        <w:rPr>
          <w:rFonts w:ascii="Verdana" w:hAnsi="Verdana" w:cs="Courier New"/>
          <w:sz w:val="22"/>
          <w:szCs w:val="22"/>
          <w:lang w:eastAsia="pt-BR"/>
        </w:rPr>
        <w:t>T</w:t>
      </w:r>
      <w:r w:rsidR="00472DF3">
        <w:rPr>
          <w:rFonts w:ascii="Verdana" w:hAnsi="Verdana" w:cs="Courier New"/>
          <w:sz w:val="22"/>
          <w:szCs w:val="22"/>
          <w:lang w:eastAsia="pt-BR"/>
        </w:rPr>
        <w:t>odas essas conquistas</w:t>
      </w:r>
      <w:r w:rsidRPr="00202D92">
        <w:rPr>
          <w:rFonts w:ascii="Verdana" w:hAnsi="Verdana" w:cs="Courier New"/>
          <w:sz w:val="22"/>
          <w:szCs w:val="22"/>
          <w:lang w:eastAsia="pt-BR"/>
        </w:rPr>
        <w:t xml:space="preserve"> rendeu-lhe muitos convites por outras instituições, de modo que, em 1942, aceitou uma proposta oferecida pela Universidade de Aberdeen, tornando-se Professor Régio de História Natural</w:t>
      </w:r>
      <w:r w:rsidR="003440B3" w:rsidRPr="00202D92">
        <w:rPr>
          <w:rFonts w:ascii="Verdana" w:hAnsi="Verdana" w:cs="Courier New"/>
          <w:sz w:val="22"/>
          <w:szCs w:val="22"/>
          <w:lang w:eastAsia="pt-BR"/>
        </w:rPr>
        <w:t xml:space="preserve">. Cerca de seis anos depois, assumiu a Cadeira </w:t>
      </w:r>
      <w:r w:rsidR="003440B3" w:rsidRPr="00F30744">
        <w:rPr>
          <w:rFonts w:ascii="Verdana" w:hAnsi="Verdana" w:cs="Courier New"/>
          <w:sz w:val="22"/>
          <w:szCs w:val="22"/>
          <w:lang w:eastAsia="pt-BR"/>
        </w:rPr>
        <w:t>Linacre</w:t>
      </w:r>
      <w:r w:rsidR="003440B3" w:rsidRPr="00202D92">
        <w:rPr>
          <w:rFonts w:ascii="Verdana" w:hAnsi="Verdana" w:cs="Courier New"/>
          <w:sz w:val="22"/>
          <w:szCs w:val="22"/>
          <w:lang w:eastAsia="pt-BR"/>
        </w:rPr>
        <w:t xml:space="preserve"> de Zoologia e Anatomia Comparativa na Universidade de Oxford, de onde seguiu-se uma série de outras</w:t>
      </w:r>
      <w:r w:rsidR="004F1C05" w:rsidRPr="00202D92">
        <w:rPr>
          <w:rFonts w:ascii="Verdana" w:hAnsi="Verdana" w:cs="Courier New"/>
          <w:sz w:val="22"/>
          <w:szCs w:val="22"/>
          <w:lang w:eastAsia="pt-BR"/>
        </w:rPr>
        <w:t xml:space="preserve"> prestigiosas</w:t>
      </w:r>
      <w:r w:rsidR="003440B3" w:rsidRPr="00202D92">
        <w:rPr>
          <w:rFonts w:ascii="Verdana" w:hAnsi="Verdana" w:cs="Courier New"/>
          <w:sz w:val="22"/>
          <w:szCs w:val="22"/>
          <w:lang w:eastAsia="pt-BR"/>
        </w:rPr>
        <w:t xml:space="preserve"> honrarias acadêmicas e científicas: </w:t>
      </w:r>
      <w:r w:rsidR="00D87BAF" w:rsidRPr="00202D92">
        <w:rPr>
          <w:rFonts w:ascii="Verdana" w:hAnsi="Verdana" w:cs="Courier New"/>
          <w:sz w:val="22"/>
          <w:szCs w:val="22"/>
          <w:lang w:eastAsia="pt-BR"/>
        </w:rPr>
        <w:t xml:space="preserve">Consul na </w:t>
      </w:r>
      <w:r w:rsidR="00D87BAF" w:rsidRPr="00F30744">
        <w:rPr>
          <w:rFonts w:ascii="Verdana" w:hAnsi="Verdana" w:cs="Courier New"/>
          <w:sz w:val="22"/>
          <w:szCs w:val="22"/>
          <w:lang w:eastAsia="pt-BR"/>
        </w:rPr>
        <w:t>Royal Society</w:t>
      </w:r>
      <w:r w:rsidR="00562297" w:rsidRPr="00202D92">
        <w:rPr>
          <w:rFonts w:ascii="Verdana" w:hAnsi="Verdana" w:cs="Courier New"/>
          <w:sz w:val="22"/>
          <w:szCs w:val="22"/>
          <w:lang w:eastAsia="pt-BR"/>
        </w:rPr>
        <w:t>, em 1947</w:t>
      </w:r>
      <w:r w:rsidR="00D87BAF" w:rsidRPr="00202D92">
        <w:rPr>
          <w:rFonts w:ascii="Verdana" w:hAnsi="Verdana" w:cs="Courier New"/>
          <w:sz w:val="22"/>
          <w:szCs w:val="22"/>
          <w:lang w:eastAsia="pt-BR"/>
        </w:rPr>
        <w:t>;</w:t>
      </w:r>
      <w:r w:rsidR="00562297" w:rsidRPr="00202D92">
        <w:rPr>
          <w:rFonts w:ascii="Verdana" w:hAnsi="Verdana" w:cs="Courier New"/>
          <w:sz w:val="22"/>
          <w:szCs w:val="22"/>
          <w:lang w:eastAsia="pt-BR"/>
        </w:rPr>
        <w:t xml:space="preserve"> </w:t>
      </w:r>
      <w:r w:rsidR="00D87BAF" w:rsidRPr="00202D92">
        <w:rPr>
          <w:rFonts w:ascii="Verdana" w:hAnsi="Verdana" w:cs="Courier New"/>
          <w:sz w:val="22"/>
          <w:szCs w:val="22"/>
          <w:lang w:eastAsia="pt-BR"/>
        </w:rPr>
        <w:t>t</w:t>
      </w:r>
      <w:r w:rsidR="00896554">
        <w:rPr>
          <w:rFonts w:ascii="Verdana" w:hAnsi="Verdana" w:cs="Courier New"/>
          <w:sz w:val="22"/>
          <w:szCs w:val="22"/>
          <w:lang w:eastAsia="pt-BR"/>
        </w:rPr>
        <w:t>í</w:t>
      </w:r>
      <w:r w:rsidR="00D87BAF" w:rsidRPr="00202D92">
        <w:rPr>
          <w:rFonts w:ascii="Verdana" w:hAnsi="Verdana" w:cs="Courier New"/>
          <w:sz w:val="22"/>
          <w:szCs w:val="22"/>
          <w:lang w:eastAsia="pt-BR"/>
        </w:rPr>
        <w:t>tulo de cavalaria por suas contribuições na indústria de pesca</w:t>
      </w:r>
      <w:r w:rsidR="00562297" w:rsidRPr="00202D92">
        <w:rPr>
          <w:rFonts w:ascii="Verdana" w:hAnsi="Verdana" w:cs="Courier New"/>
          <w:sz w:val="22"/>
          <w:szCs w:val="22"/>
          <w:lang w:eastAsia="pt-BR"/>
        </w:rPr>
        <w:t>, em 1957</w:t>
      </w:r>
      <w:r w:rsidR="00D87BAF" w:rsidRPr="00202D92">
        <w:rPr>
          <w:rFonts w:ascii="Verdana" w:hAnsi="Verdana" w:cs="Courier New"/>
          <w:sz w:val="22"/>
          <w:szCs w:val="22"/>
          <w:lang w:eastAsia="pt-BR"/>
        </w:rPr>
        <w:t>; Honorári</w:t>
      </w:r>
      <w:r w:rsidR="00562297" w:rsidRPr="00202D92">
        <w:rPr>
          <w:rFonts w:ascii="Verdana" w:hAnsi="Verdana" w:cs="Courier New"/>
          <w:sz w:val="22"/>
          <w:szCs w:val="22"/>
          <w:lang w:eastAsia="pt-BR"/>
        </w:rPr>
        <w:t>a Presidência</w:t>
      </w:r>
      <w:r w:rsidR="00D87BAF" w:rsidRPr="00202D92">
        <w:rPr>
          <w:rFonts w:ascii="Verdana" w:hAnsi="Verdana" w:cs="Courier New"/>
          <w:sz w:val="22"/>
          <w:szCs w:val="22"/>
          <w:lang w:eastAsia="pt-BR"/>
        </w:rPr>
        <w:t xml:space="preserve"> do Manchester </w:t>
      </w:r>
      <w:r w:rsidR="00D87BAF" w:rsidRPr="00F30744">
        <w:rPr>
          <w:rFonts w:ascii="Verdana" w:hAnsi="Verdana" w:cs="Courier New"/>
          <w:sz w:val="22"/>
          <w:szCs w:val="22"/>
          <w:lang w:eastAsia="pt-BR"/>
        </w:rPr>
        <w:t>College</w:t>
      </w:r>
      <w:r w:rsidR="00D87BAF" w:rsidRPr="00202D92">
        <w:rPr>
          <w:rFonts w:ascii="Verdana" w:hAnsi="Verdana" w:cs="Courier New"/>
          <w:sz w:val="22"/>
          <w:szCs w:val="22"/>
          <w:lang w:eastAsia="pt-BR"/>
        </w:rPr>
        <w:t xml:space="preserve"> </w:t>
      </w:r>
      <w:r w:rsidR="00D87BAF" w:rsidRPr="00150916">
        <w:rPr>
          <w:rFonts w:ascii="Verdana" w:hAnsi="Verdana" w:cs="Courier New"/>
          <w:sz w:val="22"/>
          <w:szCs w:val="22"/>
          <w:lang w:eastAsia="pt-BR"/>
        </w:rPr>
        <w:t xml:space="preserve">(hoje Harris Manchester </w:t>
      </w:r>
      <w:r w:rsidR="00D87BAF" w:rsidRPr="00F30744">
        <w:rPr>
          <w:rFonts w:ascii="Verdana" w:hAnsi="Verdana" w:cs="Courier New"/>
          <w:sz w:val="22"/>
          <w:szCs w:val="22"/>
          <w:lang w:eastAsia="pt-BR"/>
        </w:rPr>
        <w:t>College</w:t>
      </w:r>
      <w:r w:rsidR="00D87BAF" w:rsidRPr="00150916">
        <w:rPr>
          <w:rFonts w:ascii="Verdana" w:hAnsi="Verdana" w:cs="Courier New"/>
          <w:sz w:val="22"/>
          <w:szCs w:val="22"/>
          <w:lang w:eastAsia="pt-BR"/>
        </w:rPr>
        <w:t>),</w:t>
      </w:r>
      <w:r w:rsidR="00D87BAF" w:rsidRPr="00202D92">
        <w:rPr>
          <w:rFonts w:ascii="Verdana" w:hAnsi="Verdana" w:cs="Courier New"/>
          <w:sz w:val="22"/>
          <w:szCs w:val="22"/>
          <w:lang w:eastAsia="pt-BR"/>
        </w:rPr>
        <w:t xml:space="preserve"> Oxford</w:t>
      </w:r>
      <w:r w:rsidR="00562297" w:rsidRPr="00202D92">
        <w:rPr>
          <w:rFonts w:ascii="Verdana" w:hAnsi="Verdana" w:cs="Courier New"/>
          <w:sz w:val="22"/>
          <w:szCs w:val="22"/>
          <w:lang w:eastAsia="pt-BR"/>
        </w:rPr>
        <w:t>, entre 1958 e 1975</w:t>
      </w:r>
      <w:r w:rsidR="00814013" w:rsidRPr="00202D92">
        <w:rPr>
          <w:rFonts w:ascii="Verdana" w:hAnsi="Verdana" w:cs="Courier New"/>
          <w:sz w:val="22"/>
          <w:szCs w:val="22"/>
          <w:lang w:eastAsia="pt-BR"/>
        </w:rPr>
        <w:t xml:space="preserve">; </w:t>
      </w:r>
      <w:r w:rsidR="004F1C05" w:rsidRPr="00202D92">
        <w:rPr>
          <w:rFonts w:ascii="Verdana" w:hAnsi="Verdana" w:cs="Courier New"/>
          <w:sz w:val="22"/>
          <w:szCs w:val="22"/>
          <w:lang w:eastAsia="pt-BR"/>
        </w:rPr>
        <w:t>dentre tantas e tan</w:t>
      </w:r>
      <w:r w:rsidR="008D1FD8" w:rsidRPr="00202D92">
        <w:rPr>
          <w:rFonts w:ascii="Verdana" w:hAnsi="Verdana" w:cs="Courier New"/>
          <w:sz w:val="22"/>
          <w:szCs w:val="22"/>
          <w:lang w:eastAsia="pt-BR"/>
        </w:rPr>
        <w:t xml:space="preserve">tas </w:t>
      </w:r>
      <w:r w:rsidR="004F1C05" w:rsidRPr="00202D92">
        <w:rPr>
          <w:rFonts w:ascii="Verdana" w:hAnsi="Verdana" w:cs="Courier New"/>
          <w:sz w:val="22"/>
          <w:szCs w:val="22"/>
          <w:lang w:eastAsia="pt-BR"/>
        </w:rPr>
        <w:t>outras</w:t>
      </w:r>
      <w:r w:rsidR="00814013" w:rsidRPr="00202D92">
        <w:rPr>
          <w:rFonts w:ascii="Verdana" w:hAnsi="Verdana" w:cs="Courier New"/>
          <w:sz w:val="22"/>
          <w:szCs w:val="22"/>
          <w:lang w:eastAsia="pt-BR"/>
        </w:rPr>
        <w:t>.</w:t>
      </w:r>
    </w:p>
    <w:p w14:paraId="38FDC527" w14:textId="7A813A76" w:rsidR="0023353A" w:rsidRPr="00202D92" w:rsidRDefault="0023353A" w:rsidP="008C7DA5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eastAsia="pt-BR"/>
        </w:rPr>
      </w:pPr>
    </w:p>
    <w:p w14:paraId="4AACC424" w14:textId="4FDA6513" w:rsidR="0023353A" w:rsidRPr="00202D92" w:rsidRDefault="0023353A" w:rsidP="0012174A">
      <w:pPr>
        <w:pStyle w:val="ListParagraph"/>
        <w:numPr>
          <w:ilvl w:val="1"/>
          <w:numId w:val="5"/>
        </w:numPr>
        <w:spacing w:line="300" w:lineRule="auto"/>
        <w:contextualSpacing w:val="0"/>
        <w:jc w:val="both"/>
        <w:rPr>
          <w:rFonts w:ascii="Verdana" w:hAnsi="Verdana" w:cs="Courier New"/>
          <w:b/>
          <w:bCs/>
          <w:sz w:val="22"/>
          <w:szCs w:val="22"/>
          <w:lang w:eastAsia="pt-BR"/>
        </w:rPr>
      </w:pPr>
      <w:r w:rsidRPr="00202D92">
        <w:rPr>
          <w:rFonts w:ascii="Verdana" w:hAnsi="Verdana" w:cs="Courier New"/>
          <w:b/>
          <w:bCs/>
          <w:sz w:val="22"/>
          <w:szCs w:val="22"/>
          <w:lang w:eastAsia="pt-BR"/>
        </w:rPr>
        <w:t>As Conferências Gifford e a fundação do RERC</w:t>
      </w:r>
    </w:p>
    <w:p w14:paraId="7669B1E4" w14:textId="77777777" w:rsidR="0012174A" w:rsidRPr="00202D92" w:rsidRDefault="0012174A" w:rsidP="0012174A">
      <w:pPr>
        <w:pStyle w:val="ListParagraph"/>
        <w:spacing w:line="300" w:lineRule="auto"/>
        <w:ind w:left="1080"/>
        <w:contextualSpacing w:val="0"/>
        <w:jc w:val="both"/>
        <w:rPr>
          <w:rFonts w:ascii="Verdana" w:hAnsi="Verdana" w:cs="Courier New"/>
          <w:b/>
          <w:bCs/>
          <w:sz w:val="22"/>
          <w:szCs w:val="22"/>
          <w:lang w:eastAsia="pt-BR"/>
        </w:rPr>
      </w:pPr>
    </w:p>
    <w:p w14:paraId="7CFCC3E5" w14:textId="7245BE20" w:rsidR="00A17102" w:rsidRDefault="008D1FD8" w:rsidP="00BE5367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  <w:lang w:eastAsia="pt-BR"/>
        </w:rPr>
      </w:pPr>
      <w:r w:rsidRPr="00202D92">
        <w:rPr>
          <w:rFonts w:ascii="Verdana" w:hAnsi="Verdana" w:cs="Courier New"/>
          <w:sz w:val="22"/>
          <w:szCs w:val="22"/>
          <w:lang w:eastAsia="pt-BR"/>
        </w:rPr>
        <w:t xml:space="preserve">Durante sua trajetória no mundo acadêmico, antes de se aposentar na Universidade de Oxford, em 1961, raras vezes Hardy assumiu publicamente seu </w:t>
      </w:r>
      <w:r w:rsidRPr="00202D92">
        <w:rPr>
          <w:rFonts w:ascii="Verdana" w:hAnsi="Verdana" w:cs="Courier New"/>
          <w:sz w:val="22"/>
          <w:szCs w:val="22"/>
          <w:lang w:eastAsia="pt-BR"/>
        </w:rPr>
        <w:lastRenderedPageBreak/>
        <w:t>interesse sobre a experiência religiosa ou divulgou suas posições acerca das relações que estabelecia entre a teoria da evolução e a espiritualidade humana.</w:t>
      </w:r>
      <w:r w:rsidR="00182BCE">
        <w:rPr>
          <w:rFonts w:ascii="Verdana" w:hAnsi="Verdana" w:cs="Courier New"/>
          <w:sz w:val="22"/>
          <w:szCs w:val="22"/>
          <w:lang w:eastAsia="pt-BR"/>
        </w:rPr>
        <w:t xml:space="preserve"> </w:t>
      </w:r>
      <w:r w:rsidR="00F646BE" w:rsidRPr="00202D92">
        <w:rPr>
          <w:rFonts w:ascii="Verdana" w:hAnsi="Verdana" w:cs="Courier New"/>
          <w:sz w:val="22"/>
          <w:szCs w:val="22"/>
          <w:lang w:eastAsia="pt-BR"/>
        </w:rPr>
        <w:t>Um de seus</w:t>
      </w:r>
      <w:r w:rsidR="0013731D" w:rsidRPr="00202D92">
        <w:rPr>
          <w:rFonts w:ascii="Verdana" w:hAnsi="Verdana" w:cs="Courier New"/>
          <w:sz w:val="22"/>
          <w:szCs w:val="22"/>
          <w:lang w:eastAsia="pt-BR"/>
        </w:rPr>
        <w:t xml:space="preserve"> mais significativo</w:t>
      </w:r>
      <w:r w:rsidR="00F646BE" w:rsidRPr="00202D92">
        <w:rPr>
          <w:rFonts w:ascii="Verdana" w:hAnsi="Verdana" w:cs="Courier New"/>
          <w:sz w:val="22"/>
          <w:szCs w:val="22"/>
          <w:lang w:eastAsia="pt-BR"/>
        </w:rPr>
        <w:t>s</w:t>
      </w:r>
      <w:r w:rsidR="0013731D" w:rsidRPr="00202D92">
        <w:rPr>
          <w:rFonts w:ascii="Verdana" w:hAnsi="Verdana" w:cs="Courier New"/>
          <w:sz w:val="22"/>
          <w:szCs w:val="22"/>
          <w:lang w:eastAsia="pt-BR"/>
        </w:rPr>
        <w:t xml:space="preserve"> movimento</w:t>
      </w:r>
      <w:r w:rsidR="00F646BE" w:rsidRPr="00202D92">
        <w:rPr>
          <w:rFonts w:ascii="Verdana" w:hAnsi="Verdana" w:cs="Courier New"/>
          <w:sz w:val="22"/>
          <w:szCs w:val="22"/>
          <w:lang w:eastAsia="pt-BR"/>
        </w:rPr>
        <w:t>s</w:t>
      </w:r>
      <w:r w:rsidR="0013731D" w:rsidRPr="00202D92">
        <w:rPr>
          <w:rFonts w:ascii="Verdana" w:hAnsi="Verdana" w:cs="Courier New"/>
          <w:sz w:val="22"/>
          <w:szCs w:val="22"/>
          <w:lang w:eastAsia="pt-BR"/>
        </w:rPr>
        <w:t xml:space="preserve"> nes</w:t>
      </w:r>
      <w:r w:rsidR="00182BCE">
        <w:rPr>
          <w:rFonts w:ascii="Verdana" w:hAnsi="Verdana" w:cs="Courier New"/>
          <w:sz w:val="22"/>
          <w:szCs w:val="22"/>
          <w:lang w:eastAsia="pt-BR"/>
        </w:rPr>
        <w:t>s</w:t>
      </w:r>
      <w:r w:rsidR="0013731D" w:rsidRPr="00202D92">
        <w:rPr>
          <w:rFonts w:ascii="Verdana" w:hAnsi="Verdana" w:cs="Courier New"/>
          <w:sz w:val="22"/>
          <w:szCs w:val="22"/>
          <w:lang w:eastAsia="pt-BR"/>
        </w:rPr>
        <w:t xml:space="preserve">a direção, conforme aponta Hay (2011), se deu durante sua conferência inaugural na Universidade de Aberdeen, em abril de 1942, quando então chegou a </w:t>
      </w:r>
      <w:r w:rsidR="00794E79" w:rsidRPr="00202D92">
        <w:rPr>
          <w:rFonts w:ascii="Verdana" w:hAnsi="Verdana" w:cs="Courier New"/>
          <w:sz w:val="22"/>
          <w:szCs w:val="22"/>
          <w:lang w:eastAsia="pt-BR"/>
        </w:rPr>
        <w:t>revelar</w:t>
      </w:r>
      <w:r w:rsidR="0013731D" w:rsidRPr="00202D92">
        <w:rPr>
          <w:rFonts w:ascii="Verdana" w:hAnsi="Verdana" w:cs="Courier New"/>
          <w:sz w:val="22"/>
          <w:szCs w:val="22"/>
          <w:lang w:eastAsia="pt-BR"/>
        </w:rPr>
        <w:t xml:space="preserve"> que estava profundamente convencido de que </w:t>
      </w:r>
      <w:r w:rsidR="003466BF" w:rsidRPr="00202D92">
        <w:rPr>
          <w:rFonts w:ascii="Verdana" w:hAnsi="Verdana" w:cs="Courier New"/>
          <w:sz w:val="22"/>
          <w:szCs w:val="22"/>
          <w:lang w:eastAsia="pt-BR"/>
        </w:rPr>
        <w:t>a frustração inconsciente do</w:t>
      </w:r>
      <w:r w:rsidR="0013731D" w:rsidRPr="00202D92">
        <w:rPr>
          <w:rFonts w:ascii="Verdana" w:hAnsi="Verdana" w:cs="Courier New"/>
          <w:sz w:val="22"/>
          <w:szCs w:val="22"/>
          <w:lang w:eastAsia="pt-BR"/>
        </w:rPr>
        <w:t xml:space="preserve"> desejo</w:t>
      </w:r>
      <w:r w:rsidR="003466BF" w:rsidRPr="00202D92">
        <w:rPr>
          <w:rFonts w:ascii="Verdana" w:hAnsi="Verdana" w:cs="Courier New"/>
          <w:sz w:val="22"/>
          <w:szCs w:val="22"/>
          <w:lang w:eastAsia="pt-BR"/>
        </w:rPr>
        <w:t xml:space="preserve"> humano</w:t>
      </w:r>
      <w:r w:rsidR="0013731D" w:rsidRPr="00202D92">
        <w:rPr>
          <w:rFonts w:ascii="Verdana" w:hAnsi="Verdana" w:cs="Courier New"/>
          <w:sz w:val="22"/>
          <w:szCs w:val="22"/>
          <w:lang w:eastAsia="pt-BR"/>
        </w:rPr>
        <w:t xml:space="preserve"> </w:t>
      </w:r>
      <w:r w:rsidR="00CD3F11" w:rsidRPr="00202D92">
        <w:rPr>
          <w:rFonts w:ascii="Verdana" w:hAnsi="Verdana" w:cs="Courier New"/>
          <w:sz w:val="22"/>
          <w:szCs w:val="22"/>
          <w:lang w:eastAsia="pt-BR"/>
        </w:rPr>
        <w:t xml:space="preserve">de experiência espiritual não </w:t>
      </w:r>
      <w:r w:rsidR="003466BF" w:rsidRPr="00202D92">
        <w:rPr>
          <w:rFonts w:ascii="Verdana" w:hAnsi="Verdana" w:cs="Courier New"/>
          <w:sz w:val="22"/>
          <w:szCs w:val="22"/>
          <w:lang w:eastAsia="pt-BR"/>
        </w:rPr>
        <w:t>tem menor impacto</w:t>
      </w:r>
      <w:r w:rsidR="00AD1DA6" w:rsidRPr="00202D92">
        <w:rPr>
          <w:rFonts w:ascii="Verdana" w:hAnsi="Verdana" w:cs="Courier New"/>
          <w:sz w:val="22"/>
          <w:szCs w:val="22"/>
          <w:lang w:eastAsia="pt-BR"/>
        </w:rPr>
        <w:t xml:space="preserve"> na vida</w:t>
      </w:r>
      <w:r w:rsidR="003466BF" w:rsidRPr="00202D92">
        <w:rPr>
          <w:rFonts w:ascii="Verdana" w:hAnsi="Verdana" w:cs="Courier New"/>
          <w:sz w:val="22"/>
          <w:szCs w:val="22"/>
          <w:lang w:eastAsia="pt-BR"/>
        </w:rPr>
        <w:t xml:space="preserve"> do que a frustração inconsciente do </w:t>
      </w:r>
      <w:r w:rsidR="00CD3F11" w:rsidRPr="00202D92">
        <w:rPr>
          <w:rFonts w:ascii="Verdana" w:hAnsi="Verdana" w:cs="Courier New"/>
          <w:sz w:val="22"/>
          <w:szCs w:val="22"/>
          <w:lang w:eastAsia="pt-BR"/>
        </w:rPr>
        <w:t>desejo</w:t>
      </w:r>
      <w:r w:rsidR="003466BF" w:rsidRPr="00202D92">
        <w:rPr>
          <w:rFonts w:ascii="Verdana" w:hAnsi="Verdana" w:cs="Courier New"/>
          <w:sz w:val="22"/>
          <w:szCs w:val="22"/>
          <w:lang w:eastAsia="pt-BR"/>
        </w:rPr>
        <w:t xml:space="preserve"> sexual,</w:t>
      </w:r>
      <w:r w:rsidR="00CD3F11" w:rsidRPr="00202D92">
        <w:rPr>
          <w:rFonts w:ascii="Verdana" w:hAnsi="Verdana" w:cs="Courier New"/>
          <w:sz w:val="22"/>
          <w:szCs w:val="22"/>
          <w:lang w:eastAsia="pt-BR"/>
        </w:rPr>
        <w:t xml:space="preserve"> já sublinhad</w:t>
      </w:r>
      <w:r w:rsidR="003466BF" w:rsidRPr="00202D92">
        <w:rPr>
          <w:rFonts w:ascii="Verdana" w:hAnsi="Verdana" w:cs="Courier New"/>
          <w:sz w:val="22"/>
          <w:szCs w:val="22"/>
          <w:lang w:eastAsia="pt-BR"/>
        </w:rPr>
        <w:t>a</w:t>
      </w:r>
      <w:r w:rsidR="00CD3F11" w:rsidRPr="00202D92">
        <w:rPr>
          <w:rFonts w:ascii="Verdana" w:hAnsi="Verdana" w:cs="Courier New"/>
          <w:sz w:val="22"/>
          <w:szCs w:val="22"/>
          <w:lang w:eastAsia="pt-BR"/>
        </w:rPr>
        <w:t xml:space="preserve"> pelos psicanalistas</w:t>
      </w:r>
      <w:r w:rsidR="003466BF" w:rsidRPr="00202D92">
        <w:rPr>
          <w:rFonts w:ascii="Verdana" w:hAnsi="Verdana" w:cs="Courier New"/>
          <w:sz w:val="22"/>
          <w:szCs w:val="22"/>
          <w:lang w:eastAsia="pt-BR"/>
        </w:rPr>
        <w:t>. Afirm</w:t>
      </w:r>
      <w:r w:rsidR="00AD1DA6" w:rsidRPr="00202D92">
        <w:rPr>
          <w:rFonts w:ascii="Verdana" w:hAnsi="Verdana" w:cs="Courier New"/>
          <w:sz w:val="22"/>
          <w:szCs w:val="22"/>
          <w:lang w:eastAsia="pt-BR"/>
        </w:rPr>
        <w:t xml:space="preserve">ou também sua </w:t>
      </w:r>
      <w:r w:rsidR="003466BF" w:rsidRPr="00202D92">
        <w:rPr>
          <w:rFonts w:ascii="Verdana" w:hAnsi="Verdana" w:cs="Courier New"/>
          <w:sz w:val="22"/>
          <w:szCs w:val="22"/>
          <w:lang w:eastAsia="pt-BR"/>
        </w:rPr>
        <w:t xml:space="preserve">concepção de ecologia humana, como ciência natural, </w:t>
      </w:r>
      <w:r w:rsidR="00AD1DA6" w:rsidRPr="00202D92">
        <w:rPr>
          <w:rFonts w:ascii="Verdana" w:hAnsi="Verdana" w:cs="Courier New"/>
          <w:sz w:val="22"/>
          <w:szCs w:val="22"/>
          <w:lang w:eastAsia="pt-BR"/>
        </w:rPr>
        <w:t>a qual contemplava</w:t>
      </w:r>
      <w:r w:rsidR="003466BF" w:rsidRPr="00202D92">
        <w:rPr>
          <w:rFonts w:ascii="Verdana" w:hAnsi="Verdana" w:cs="Courier New"/>
          <w:sz w:val="22"/>
          <w:szCs w:val="22"/>
          <w:lang w:eastAsia="pt-BR"/>
        </w:rPr>
        <w:t xml:space="preserve"> não apenas as necessidades econômicas e nutricionais do homem, mas também seu lado emocional e espiritual. </w:t>
      </w:r>
    </w:p>
    <w:p w14:paraId="15ABF11E" w14:textId="789BBDBE" w:rsidR="00794E79" w:rsidRPr="00202D92" w:rsidRDefault="00AD1DA6" w:rsidP="00BE5367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</w:rPr>
      </w:pPr>
      <w:r w:rsidRPr="00202D92">
        <w:rPr>
          <w:rFonts w:ascii="Verdana" w:hAnsi="Verdana" w:cs="Courier New"/>
          <w:sz w:val="22"/>
          <w:szCs w:val="22"/>
          <w:lang w:eastAsia="pt-BR"/>
        </w:rPr>
        <w:t>Mais tarde, uma ano após aposentar</w:t>
      </w:r>
      <w:r w:rsidR="00794E79" w:rsidRPr="00202D92">
        <w:rPr>
          <w:rFonts w:ascii="Verdana" w:hAnsi="Verdana" w:cs="Courier New"/>
          <w:sz w:val="22"/>
          <w:szCs w:val="22"/>
          <w:lang w:eastAsia="pt-BR"/>
        </w:rPr>
        <w:t>-se</w:t>
      </w:r>
      <w:r w:rsidR="00643138" w:rsidRPr="00202D92">
        <w:rPr>
          <w:rFonts w:ascii="Verdana" w:hAnsi="Verdana" w:cs="Courier New"/>
          <w:sz w:val="22"/>
          <w:szCs w:val="22"/>
          <w:lang w:eastAsia="pt-BR"/>
        </w:rPr>
        <w:t xml:space="preserve"> oficialmente pela Universidade de Oxford, em 1962, é indicado, justamente pela Universidade de Aberdeen, para as Conferências Gifford, </w:t>
      </w:r>
      <w:r w:rsidR="00486259" w:rsidRPr="00202D92">
        <w:rPr>
          <w:rFonts w:ascii="Verdana" w:hAnsi="Verdana" w:cs="Courier New"/>
          <w:sz w:val="22"/>
          <w:szCs w:val="22"/>
          <w:lang w:eastAsia="pt-BR"/>
        </w:rPr>
        <w:t xml:space="preserve">uma das mais proeminentes </w:t>
      </w:r>
      <w:r w:rsidR="00643138" w:rsidRPr="00202D92">
        <w:rPr>
          <w:rFonts w:ascii="Verdana" w:hAnsi="Verdana" w:cs="Courier New"/>
          <w:sz w:val="22"/>
          <w:szCs w:val="22"/>
          <w:lang w:eastAsia="pt-BR"/>
        </w:rPr>
        <w:t>honraria</w:t>
      </w:r>
      <w:r w:rsidR="00486259" w:rsidRPr="00202D92">
        <w:rPr>
          <w:rFonts w:ascii="Verdana" w:hAnsi="Verdana" w:cs="Courier New"/>
          <w:sz w:val="22"/>
          <w:szCs w:val="22"/>
          <w:lang w:eastAsia="pt-BR"/>
        </w:rPr>
        <w:t>s</w:t>
      </w:r>
      <w:r w:rsidR="00643138" w:rsidRPr="00202D92">
        <w:rPr>
          <w:rFonts w:ascii="Verdana" w:hAnsi="Verdana" w:cs="Courier New"/>
          <w:sz w:val="22"/>
          <w:szCs w:val="22"/>
          <w:lang w:eastAsia="pt-BR"/>
        </w:rPr>
        <w:t xml:space="preserve"> da academia escocesa</w:t>
      </w:r>
      <w:r w:rsidR="00783214" w:rsidRPr="00202D92">
        <w:rPr>
          <w:rFonts w:ascii="Verdana" w:hAnsi="Verdana" w:cs="Courier New"/>
          <w:sz w:val="22"/>
          <w:szCs w:val="22"/>
          <w:lang w:eastAsia="pt-BR"/>
        </w:rPr>
        <w:t>,</w:t>
      </w:r>
      <w:r w:rsidR="00C42990" w:rsidRPr="00202D92">
        <w:rPr>
          <w:rFonts w:ascii="Verdana" w:hAnsi="Verdana" w:cs="Courier New"/>
          <w:sz w:val="22"/>
          <w:szCs w:val="22"/>
          <w:lang w:eastAsia="pt-BR"/>
        </w:rPr>
        <w:t xml:space="preserve"> com propósito</w:t>
      </w:r>
      <w:r w:rsidR="00783214" w:rsidRPr="00202D92">
        <w:rPr>
          <w:rFonts w:ascii="Verdana" w:hAnsi="Verdana" w:cs="Courier New"/>
          <w:sz w:val="22"/>
          <w:szCs w:val="22"/>
          <w:lang w:eastAsia="pt-BR"/>
        </w:rPr>
        <w:t>s</w:t>
      </w:r>
      <w:r w:rsidR="00C42990" w:rsidRPr="00202D92">
        <w:rPr>
          <w:rFonts w:ascii="Verdana" w:hAnsi="Verdana" w:cs="Courier New"/>
          <w:sz w:val="22"/>
          <w:szCs w:val="22"/>
          <w:lang w:eastAsia="pt-BR"/>
        </w:rPr>
        <w:t xml:space="preserve"> de promover e difundir estudos em teologia natural</w:t>
      </w:r>
      <w:r w:rsidR="00783214" w:rsidRPr="00202D92">
        <w:rPr>
          <w:rFonts w:ascii="Verdana" w:hAnsi="Verdana" w:cs="Courier New"/>
          <w:sz w:val="22"/>
          <w:szCs w:val="22"/>
          <w:lang w:eastAsia="pt-BR"/>
        </w:rPr>
        <w:t>,</w:t>
      </w:r>
      <w:r w:rsidR="00C42990" w:rsidRPr="00202D92">
        <w:rPr>
          <w:rFonts w:ascii="Verdana" w:hAnsi="Verdana" w:cs="Courier New"/>
          <w:sz w:val="22"/>
          <w:szCs w:val="22"/>
          <w:lang w:eastAsia="pt-BR"/>
        </w:rPr>
        <w:t xml:space="preserve"> no sentido mais abrangente do termo.</w:t>
      </w:r>
      <w:r w:rsidR="00794E79" w:rsidRPr="00202D92">
        <w:rPr>
          <w:rFonts w:ascii="Verdana" w:hAnsi="Verdana" w:cs="Courier New"/>
          <w:sz w:val="22"/>
          <w:szCs w:val="22"/>
          <w:lang w:eastAsia="pt-BR"/>
        </w:rPr>
        <w:t xml:space="preserve"> </w:t>
      </w:r>
      <w:r w:rsidR="00794E79" w:rsidRPr="00202D92">
        <w:rPr>
          <w:rFonts w:ascii="Verdana" w:hAnsi="Verdana" w:cs="Courier New"/>
          <w:sz w:val="22"/>
          <w:szCs w:val="22"/>
        </w:rPr>
        <w:t>Conforme ressalta Franklin (</w:t>
      </w:r>
      <w:r w:rsidR="00831E45" w:rsidRPr="00202D92">
        <w:rPr>
          <w:rFonts w:ascii="Verdana" w:hAnsi="Verdana" w:cs="Courier New"/>
          <w:sz w:val="22"/>
          <w:szCs w:val="22"/>
          <w:lang w:val="pt-PT" w:eastAsia="pt-BR"/>
        </w:rPr>
        <w:t>2006</w:t>
      </w:r>
      <w:r w:rsidR="0067178F">
        <w:rPr>
          <w:rFonts w:ascii="Verdana" w:hAnsi="Verdana" w:cs="Courier New"/>
          <w:sz w:val="22"/>
          <w:szCs w:val="22"/>
          <w:lang w:val="pt-PT" w:eastAsia="pt-BR"/>
        </w:rPr>
        <w:t>/</w:t>
      </w:r>
      <w:r w:rsidR="00794E79" w:rsidRPr="00202D92">
        <w:rPr>
          <w:rFonts w:ascii="Verdana" w:hAnsi="Verdana" w:cs="Courier New"/>
          <w:sz w:val="22"/>
          <w:szCs w:val="22"/>
        </w:rPr>
        <w:t xml:space="preserve">2014), agora reconhecido como eminente cientista, Hardy estava pronto para lançar publicamente </w:t>
      </w:r>
      <w:r w:rsidR="00783214" w:rsidRPr="00202D92">
        <w:rPr>
          <w:rFonts w:ascii="Verdana" w:hAnsi="Verdana" w:cs="Courier New"/>
          <w:sz w:val="22"/>
          <w:szCs w:val="22"/>
        </w:rPr>
        <w:t>a</w:t>
      </w:r>
      <w:r w:rsidR="00794E79" w:rsidRPr="00202D92">
        <w:rPr>
          <w:rFonts w:ascii="Verdana" w:hAnsi="Verdana" w:cs="Courier New"/>
          <w:sz w:val="22"/>
          <w:szCs w:val="22"/>
        </w:rPr>
        <w:t>s id</w:t>
      </w:r>
      <w:r w:rsidR="00783214" w:rsidRPr="00202D92">
        <w:rPr>
          <w:rFonts w:ascii="Verdana" w:hAnsi="Verdana" w:cs="Courier New"/>
          <w:sz w:val="22"/>
          <w:szCs w:val="22"/>
        </w:rPr>
        <w:t>e</w:t>
      </w:r>
      <w:r w:rsidR="00794E79" w:rsidRPr="00202D92">
        <w:rPr>
          <w:rFonts w:ascii="Verdana" w:hAnsi="Verdana" w:cs="Courier New"/>
          <w:sz w:val="22"/>
          <w:szCs w:val="22"/>
        </w:rPr>
        <w:t xml:space="preserve">ias que o conduziriam à fundação </w:t>
      </w:r>
      <w:r w:rsidR="00783214" w:rsidRPr="00202D92">
        <w:rPr>
          <w:rFonts w:ascii="Verdana" w:hAnsi="Verdana" w:cs="Courier New"/>
          <w:sz w:val="22"/>
          <w:szCs w:val="22"/>
        </w:rPr>
        <w:t xml:space="preserve">do viria a ser </w:t>
      </w:r>
      <w:r w:rsidR="003E7671" w:rsidRPr="00202D92">
        <w:rPr>
          <w:rFonts w:ascii="Verdana" w:hAnsi="Verdana" w:cs="Courier New"/>
          <w:sz w:val="22"/>
          <w:szCs w:val="22"/>
        </w:rPr>
        <w:t xml:space="preserve">hoje </w:t>
      </w:r>
      <w:r w:rsidR="00783214" w:rsidRPr="00202D92">
        <w:rPr>
          <w:rFonts w:ascii="Verdana" w:hAnsi="Verdana" w:cs="Courier New"/>
          <w:sz w:val="22"/>
          <w:szCs w:val="22"/>
        </w:rPr>
        <w:t xml:space="preserve">o internacionalmente reconhecido </w:t>
      </w:r>
      <w:r w:rsidR="00783214" w:rsidRPr="00F30744">
        <w:rPr>
          <w:rFonts w:ascii="Verdana" w:hAnsi="Verdana" w:cs="Courier New"/>
          <w:i/>
          <w:iCs/>
          <w:sz w:val="22"/>
          <w:szCs w:val="22"/>
        </w:rPr>
        <w:t>Alister Hardy Religious Experience</w:t>
      </w:r>
      <w:r w:rsidR="003E7671" w:rsidRPr="00F30744">
        <w:rPr>
          <w:rFonts w:ascii="Verdana" w:hAnsi="Verdana" w:cs="Courier New"/>
          <w:i/>
          <w:iCs/>
          <w:sz w:val="22"/>
          <w:szCs w:val="22"/>
        </w:rPr>
        <w:t xml:space="preserve"> Research</w:t>
      </w:r>
      <w:r w:rsidR="00783214" w:rsidRPr="00F30744">
        <w:rPr>
          <w:rFonts w:ascii="Verdana" w:hAnsi="Verdana" w:cs="Courier New"/>
          <w:i/>
          <w:iCs/>
          <w:sz w:val="22"/>
          <w:szCs w:val="22"/>
        </w:rPr>
        <w:t xml:space="preserve"> Centre</w:t>
      </w:r>
      <w:r w:rsidR="003E7671" w:rsidRPr="00202D92">
        <w:rPr>
          <w:rFonts w:ascii="Verdana" w:hAnsi="Verdana" w:cs="Courier New"/>
          <w:i/>
          <w:iCs/>
          <w:sz w:val="22"/>
          <w:szCs w:val="22"/>
        </w:rPr>
        <w:t xml:space="preserve"> - </w:t>
      </w:r>
      <w:r w:rsidR="00783214" w:rsidRPr="00202D92">
        <w:rPr>
          <w:rFonts w:ascii="Verdana" w:hAnsi="Verdana" w:cs="Courier New"/>
          <w:i/>
          <w:iCs/>
          <w:sz w:val="22"/>
          <w:szCs w:val="22"/>
        </w:rPr>
        <w:t>RERC</w:t>
      </w:r>
      <w:r w:rsidR="003E7671" w:rsidRPr="00202D92">
        <w:rPr>
          <w:rFonts w:ascii="Verdana" w:hAnsi="Verdana" w:cs="Courier New"/>
          <w:sz w:val="22"/>
          <w:szCs w:val="22"/>
        </w:rPr>
        <w:t xml:space="preserve"> (Centro de Pesquisas em Experiência Religiosa Alister Hardy)</w:t>
      </w:r>
      <w:r w:rsidR="00783214" w:rsidRPr="00202D92">
        <w:rPr>
          <w:rFonts w:ascii="Verdana" w:hAnsi="Verdana" w:cs="Courier New"/>
          <w:sz w:val="22"/>
          <w:szCs w:val="22"/>
        </w:rPr>
        <w:t>.</w:t>
      </w:r>
    </w:p>
    <w:p w14:paraId="74E3BCC0" w14:textId="77777777" w:rsidR="00A17102" w:rsidRDefault="00783214" w:rsidP="00EB3C1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</w:rPr>
      </w:pPr>
      <w:r w:rsidRPr="001B3A02">
        <w:rPr>
          <w:rFonts w:ascii="Verdana" w:hAnsi="Verdana"/>
          <w:sz w:val="22"/>
        </w:rPr>
        <w:t xml:space="preserve">As duas séries de Conferências Gifford </w:t>
      </w:r>
      <w:r w:rsidR="001315E1" w:rsidRPr="001B3A02">
        <w:rPr>
          <w:rFonts w:ascii="Verdana" w:hAnsi="Verdana"/>
          <w:sz w:val="22"/>
        </w:rPr>
        <w:t>ocorreram</w:t>
      </w:r>
      <w:r w:rsidRPr="001B3A02">
        <w:rPr>
          <w:rFonts w:ascii="Verdana" w:hAnsi="Verdana"/>
          <w:sz w:val="22"/>
        </w:rPr>
        <w:t xml:space="preserve"> nos anos de 1963 a 1965</w:t>
      </w:r>
      <w:r w:rsidR="002A2A44" w:rsidRPr="001B3A02">
        <w:rPr>
          <w:rFonts w:ascii="Verdana" w:hAnsi="Verdana"/>
          <w:sz w:val="22"/>
        </w:rPr>
        <w:t>, sendo ambas posteriormente publicadas sob a forma de livros:</w:t>
      </w:r>
      <w:r w:rsidRPr="00F30744">
        <w:rPr>
          <w:rFonts w:ascii="Verdana" w:hAnsi="Verdana" w:cs="Courier New"/>
          <w:sz w:val="22"/>
          <w:szCs w:val="22"/>
          <w:lang w:val="en-US"/>
        </w:rPr>
        <w:t xml:space="preserve"> </w:t>
      </w:r>
      <w:r w:rsidRPr="001574F5">
        <w:rPr>
          <w:rFonts w:ascii="Verdana" w:hAnsi="Verdana" w:cs="Courier New"/>
          <w:i/>
          <w:iCs/>
          <w:sz w:val="22"/>
          <w:szCs w:val="22"/>
          <w:lang w:val="en-GB"/>
        </w:rPr>
        <w:t xml:space="preserve">The Living Stream: A Restatement </w:t>
      </w:r>
      <w:r w:rsidR="00E74320">
        <w:rPr>
          <w:rFonts w:ascii="Verdana" w:hAnsi="Verdana" w:cs="Courier New"/>
          <w:i/>
          <w:iCs/>
          <w:sz w:val="22"/>
          <w:szCs w:val="22"/>
          <w:lang w:val="en-GB"/>
        </w:rPr>
        <w:t>of</w:t>
      </w:r>
      <w:r w:rsidR="00E74320" w:rsidRPr="001574F5">
        <w:rPr>
          <w:rFonts w:ascii="Verdana" w:hAnsi="Verdana" w:cs="Courier New"/>
          <w:i/>
          <w:iCs/>
          <w:sz w:val="22"/>
          <w:szCs w:val="22"/>
          <w:lang w:val="en-GB"/>
        </w:rPr>
        <w:t xml:space="preserve"> </w:t>
      </w:r>
      <w:r w:rsidRPr="001574F5">
        <w:rPr>
          <w:rFonts w:ascii="Verdana" w:hAnsi="Verdana" w:cs="Courier New"/>
          <w:i/>
          <w:iCs/>
          <w:sz w:val="22"/>
          <w:szCs w:val="22"/>
          <w:lang w:val="en-GB"/>
        </w:rPr>
        <w:t>Evolution Theory an</w:t>
      </w:r>
      <w:r w:rsidR="009033D8">
        <w:rPr>
          <w:rFonts w:ascii="Verdana" w:hAnsi="Verdana" w:cs="Courier New"/>
          <w:i/>
          <w:iCs/>
          <w:sz w:val="22"/>
          <w:szCs w:val="22"/>
          <w:lang w:val="en-GB"/>
        </w:rPr>
        <w:t>d</w:t>
      </w:r>
      <w:r w:rsidRPr="001574F5">
        <w:rPr>
          <w:rFonts w:ascii="Verdana" w:hAnsi="Verdana" w:cs="Courier New"/>
          <w:i/>
          <w:iCs/>
          <w:sz w:val="22"/>
          <w:szCs w:val="22"/>
          <w:lang w:val="en-GB"/>
        </w:rPr>
        <w:t xml:space="preserve"> its Relation to </w:t>
      </w:r>
      <w:r w:rsidR="002A2A44" w:rsidRPr="001574F5">
        <w:rPr>
          <w:rFonts w:ascii="Verdana" w:hAnsi="Verdana" w:cs="Courier New"/>
          <w:i/>
          <w:iCs/>
          <w:sz w:val="22"/>
          <w:szCs w:val="22"/>
          <w:lang w:val="en-GB"/>
        </w:rPr>
        <w:t>t</w:t>
      </w:r>
      <w:r w:rsidRPr="001574F5">
        <w:rPr>
          <w:rFonts w:ascii="Verdana" w:hAnsi="Verdana" w:cs="Courier New"/>
          <w:i/>
          <w:iCs/>
          <w:sz w:val="22"/>
          <w:szCs w:val="22"/>
          <w:lang w:val="en-GB"/>
        </w:rPr>
        <w:t>h</w:t>
      </w:r>
      <w:r w:rsidR="002A2A44" w:rsidRPr="001574F5">
        <w:rPr>
          <w:rFonts w:ascii="Verdana" w:hAnsi="Verdana" w:cs="Courier New"/>
          <w:i/>
          <w:iCs/>
          <w:sz w:val="22"/>
          <w:szCs w:val="22"/>
          <w:lang w:val="en-GB"/>
        </w:rPr>
        <w:t>e</w:t>
      </w:r>
      <w:r w:rsidRPr="001574F5">
        <w:rPr>
          <w:rFonts w:ascii="Verdana" w:hAnsi="Verdana" w:cs="Courier New"/>
          <w:i/>
          <w:iCs/>
          <w:sz w:val="22"/>
          <w:szCs w:val="22"/>
          <w:lang w:val="en-GB"/>
        </w:rPr>
        <w:t xml:space="preserve"> Spirit of Man</w:t>
      </w:r>
      <w:r w:rsidRPr="00F30744">
        <w:rPr>
          <w:rFonts w:ascii="Verdana" w:hAnsi="Verdana" w:cs="Courier New"/>
          <w:i/>
          <w:iCs/>
          <w:sz w:val="22"/>
          <w:szCs w:val="22"/>
          <w:lang w:val="en-US"/>
        </w:rPr>
        <w:t xml:space="preserve"> </w:t>
      </w:r>
      <w:r w:rsidR="002A2A44" w:rsidRPr="00F30744">
        <w:rPr>
          <w:rFonts w:ascii="Verdana" w:hAnsi="Verdana" w:cs="Courier New"/>
          <w:sz w:val="22"/>
          <w:szCs w:val="22"/>
          <w:lang w:val="en-US"/>
        </w:rPr>
        <w:t xml:space="preserve">(Hardy, 1965) e </w:t>
      </w:r>
      <w:r w:rsidR="002A2A44" w:rsidRPr="001574F5">
        <w:rPr>
          <w:rFonts w:ascii="Verdana" w:hAnsi="Verdana" w:cs="Courier New"/>
          <w:sz w:val="22"/>
          <w:szCs w:val="22"/>
          <w:lang w:val="en-GB"/>
        </w:rPr>
        <w:t>The Divine Flame: An Essay Towards a Natural History of Religion</w:t>
      </w:r>
      <w:r w:rsidR="002A2A44" w:rsidRPr="00F30744">
        <w:rPr>
          <w:rFonts w:ascii="Verdana" w:hAnsi="Verdana" w:cs="Courier New"/>
          <w:sz w:val="22"/>
          <w:szCs w:val="22"/>
          <w:lang w:val="en-US"/>
        </w:rPr>
        <w:t xml:space="preserve"> (Hardy, 1966</w:t>
      </w:r>
      <w:r w:rsidR="0067178F" w:rsidRPr="00F30744">
        <w:rPr>
          <w:rFonts w:ascii="Verdana" w:hAnsi="Verdana" w:cs="Courier New"/>
          <w:sz w:val="22"/>
          <w:szCs w:val="22"/>
          <w:lang w:val="en-US"/>
        </w:rPr>
        <w:t>/</w:t>
      </w:r>
      <w:r w:rsidR="001315E1" w:rsidRPr="00F30744">
        <w:rPr>
          <w:rFonts w:ascii="Verdana" w:hAnsi="Verdana" w:cs="Courier New"/>
          <w:sz w:val="22"/>
          <w:szCs w:val="22"/>
          <w:lang w:val="en-US"/>
        </w:rPr>
        <w:t>1978</w:t>
      </w:r>
      <w:r w:rsidR="002A2A44" w:rsidRPr="00F30744">
        <w:rPr>
          <w:rFonts w:ascii="Verdana" w:hAnsi="Verdana" w:cs="Courier New"/>
          <w:sz w:val="22"/>
          <w:szCs w:val="22"/>
          <w:lang w:val="en-US"/>
        </w:rPr>
        <w:t>).</w:t>
      </w:r>
      <w:r w:rsidR="003E7671" w:rsidRPr="00F30744">
        <w:rPr>
          <w:rFonts w:ascii="Verdana" w:hAnsi="Verdana" w:cs="Courier New"/>
          <w:sz w:val="22"/>
          <w:szCs w:val="22"/>
          <w:lang w:val="en-US"/>
        </w:rPr>
        <w:t xml:space="preserve"> </w:t>
      </w:r>
      <w:r w:rsidR="003E7671" w:rsidRPr="00202D92">
        <w:rPr>
          <w:rFonts w:ascii="Verdana" w:hAnsi="Verdana" w:cs="Courier New"/>
          <w:sz w:val="22"/>
          <w:szCs w:val="22"/>
        </w:rPr>
        <w:t xml:space="preserve">Mesmo que voltada para uma discussão de natureza mais essencialmente biológica, já na primeira </w:t>
      </w:r>
      <w:r w:rsidR="00B94BDE" w:rsidRPr="00202D92">
        <w:rPr>
          <w:rFonts w:ascii="Verdana" w:hAnsi="Verdana" w:cs="Courier New"/>
          <w:sz w:val="22"/>
          <w:szCs w:val="22"/>
        </w:rPr>
        <w:t>série de conferências</w:t>
      </w:r>
      <w:r w:rsidR="001315E1" w:rsidRPr="00202D92">
        <w:rPr>
          <w:rFonts w:ascii="Verdana" w:hAnsi="Verdana" w:cs="Courier New"/>
          <w:sz w:val="22"/>
          <w:szCs w:val="22"/>
        </w:rPr>
        <w:t>,</w:t>
      </w:r>
      <w:r w:rsidR="00B94BDE" w:rsidRPr="00202D92">
        <w:rPr>
          <w:rFonts w:ascii="Verdana" w:hAnsi="Verdana" w:cs="Courier New"/>
          <w:sz w:val="22"/>
          <w:szCs w:val="22"/>
        </w:rPr>
        <w:t xml:space="preserve"> Hardy (1965) expressa claramente sua concepção teísta. </w:t>
      </w:r>
    </w:p>
    <w:p w14:paraId="55C13738" w14:textId="77777777" w:rsidR="00A17102" w:rsidRDefault="00B94BDE" w:rsidP="00EB3C1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</w:rPr>
      </w:pPr>
      <w:r w:rsidRPr="00202D92">
        <w:rPr>
          <w:rFonts w:ascii="Verdana" w:hAnsi="Verdana" w:cs="Courier New"/>
          <w:sz w:val="22"/>
          <w:szCs w:val="22"/>
        </w:rPr>
        <w:t xml:space="preserve">Ao empregar o conceito de teologia natural, evidencia ser ela derivada de estudos empíricos sobre a natureza, o homem e sua história, </w:t>
      </w:r>
      <w:r w:rsidR="001315E1" w:rsidRPr="00202D92">
        <w:rPr>
          <w:rFonts w:ascii="Verdana" w:hAnsi="Verdana" w:cs="Courier New"/>
          <w:sz w:val="22"/>
          <w:szCs w:val="22"/>
        </w:rPr>
        <w:t xml:space="preserve">e </w:t>
      </w:r>
      <w:r w:rsidRPr="00202D92">
        <w:rPr>
          <w:rFonts w:ascii="Verdana" w:hAnsi="Verdana" w:cs="Courier New"/>
          <w:sz w:val="22"/>
          <w:szCs w:val="22"/>
        </w:rPr>
        <w:t xml:space="preserve">concebe a evolução da humanidade em duas vias: uma de cunho bioquímico e outra de natureza transcendente agindo sobre a primeira. </w:t>
      </w:r>
    </w:p>
    <w:p w14:paraId="7418E9E0" w14:textId="5FCCFADF" w:rsidR="00B94BDE" w:rsidRPr="00202D92" w:rsidRDefault="00314C03" w:rsidP="00EB3C1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</w:rPr>
      </w:pPr>
      <w:r w:rsidRPr="00202D92">
        <w:rPr>
          <w:rFonts w:ascii="Verdana" w:hAnsi="Verdana" w:cs="Courier New"/>
          <w:sz w:val="22"/>
          <w:szCs w:val="22"/>
        </w:rPr>
        <w:t>No segundo ciclo de conferências</w:t>
      </w:r>
      <w:r w:rsidR="001315E1" w:rsidRPr="00202D92">
        <w:rPr>
          <w:rFonts w:ascii="Verdana" w:hAnsi="Verdana" w:cs="Courier New"/>
          <w:sz w:val="22"/>
          <w:szCs w:val="22"/>
        </w:rPr>
        <w:t xml:space="preserve"> </w:t>
      </w:r>
      <w:r w:rsidR="00243212" w:rsidRPr="00202D92">
        <w:rPr>
          <w:rFonts w:ascii="Verdana" w:hAnsi="Verdana" w:cs="Courier New"/>
          <w:sz w:val="22"/>
          <w:szCs w:val="22"/>
        </w:rPr>
        <w:t>(</w:t>
      </w:r>
      <w:r w:rsidR="001315E1" w:rsidRPr="00202D92">
        <w:rPr>
          <w:rFonts w:ascii="Verdana" w:hAnsi="Verdana" w:cs="Courier New"/>
          <w:sz w:val="22"/>
          <w:szCs w:val="22"/>
        </w:rPr>
        <w:t>Hardy</w:t>
      </w:r>
      <w:r w:rsidR="00243212" w:rsidRPr="00202D92">
        <w:rPr>
          <w:rFonts w:ascii="Verdana" w:hAnsi="Verdana" w:cs="Courier New"/>
          <w:sz w:val="22"/>
          <w:szCs w:val="22"/>
        </w:rPr>
        <w:t>,</w:t>
      </w:r>
      <w:r w:rsidRPr="00202D92">
        <w:rPr>
          <w:rFonts w:ascii="Verdana" w:hAnsi="Verdana" w:cs="Courier New"/>
          <w:sz w:val="22"/>
          <w:szCs w:val="22"/>
        </w:rPr>
        <w:t xml:space="preserve"> </w:t>
      </w:r>
      <w:r w:rsidR="001315E1" w:rsidRPr="00202D92">
        <w:rPr>
          <w:rFonts w:ascii="Verdana" w:hAnsi="Verdana" w:cs="Courier New"/>
          <w:sz w:val="22"/>
          <w:szCs w:val="22"/>
        </w:rPr>
        <w:t>1966</w:t>
      </w:r>
      <w:r w:rsidR="0067178F">
        <w:rPr>
          <w:rFonts w:ascii="Verdana" w:hAnsi="Verdana" w:cs="Courier New"/>
          <w:sz w:val="22"/>
          <w:szCs w:val="22"/>
        </w:rPr>
        <w:t>/</w:t>
      </w:r>
      <w:r w:rsidR="001315E1" w:rsidRPr="00202D92">
        <w:rPr>
          <w:rFonts w:ascii="Verdana" w:hAnsi="Verdana" w:cs="Courier New"/>
          <w:sz w:val="22"/>
          <w:szCs w:val="22"/>
        </w:rPr>
        <w:t>1978)</w:t>
      </w:r>
      <w:r w:rsidR="00243212" w:rsidRPr="00202D92">
        <w:rPr>
          <w:rFonts w:ascii="Verdana" w:hAnsi="Verdana" w:cs="Courier New"/>
          <w:sz w:val="22"/>
          <w:szCs w:val="22"/>
        </w:rPr>
        <w:t>,</w:t>
      </w:r>
      <w:r w:rsidR="001315E1" w:rsidRPr="00202D92">
        <w:rPr>
          <w:rFonts w:ascii="Verdana" w:hAnsi="Verdana" w:cs="Courier New"/>
          <w:sz w:val="22"/>
          <w:szCs w:val="22"/>
        </w:rPr>
        <w:t xml:space="preserve"> </w:t>
      </w:r>
      <w:r w:rsidRPr="00202D92">
        <w:rPr>
          <w:rFonts w:ascii="Verdana" w:hAnsi="Verdana" w:cs="Courier New"/>
          <w:sz w:val="22"/>
          <w:szCs w:val="22"/>
        </w:rPr>
        <w:t xml:space="preserve">vai mais além em seu argumento de que a teoria darwiniana da evolução não necessariamente implica </w:t>
      </w:r>
      <w:r w:rsidR="001315E1" w:rsidRPr="00202D92">
        <w:rPr>
          <w:rFonts w:ascii="Verdana" w:hAnsi="Verdana" w:cs="Courier New"/>
          <w:sz w:val="22"/>
          <w:szCs w:val="22"/>
        </w:rPr>
        <w:t>em</w:t>
      </w:r>
      <w:r w:rsidRPr="00202D92">
        <w:rPr>
          <w:rFonts w:ascii="Verdana" w:hAnsi="Verdana" w:cs="Courier New"/>
          <w:sz w:val="22"/>
          <w:szCs w:val="22"/>
        </w:rPr>
        <w:t xml:space="preserve"> perspectiva materialista da existência humana, chegando mesmo a revelar seu intuito em criar uma unidade de estudos de relatos e experiências religiosas visando fornecer bases científicas para sua concepção de teologia natural.</w:t>
      </w:r>
    </w:p>
    <w:p w14:paraId="53953D91" w14:textId="77777777" w:rsidR="00DE416F" w:rsidRDefault="00243212" w:rsidP="00EB3C1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</w:rPr>
      </w:pPr>
      <w:r w:rsidRPr="00202D92">
        <w:rPr>
          <w:rFonts w:ascii="Verdana" w:hAnsi="Verdana" w:cs="Courier New"/>
          <w:sz w:val="22"/>
          <w:szCs w:val="22"/>
        </w:rPr>
        <w:t xml:space="preserve">O sucesso de ambas as conferências e o entusiasmo decorrente disso permitiram que o intuito de Alister Hardy </w:t>
      </w:r>
      <w:r w:rsidR="009A6950" w:rsidRPr="00202D92">
        <w:rPr>
          <w:rFonts w:ascii="Verdana" w:hAnsi="Verdana" w:cs="Courier New"/>
          <w:sz w:val="22"/>
          <w:szCs w:val="22"/>
        </w:rPr>
        <w:t>começasse</w:t>
      </w:r>
      <w:r w:rsidR="00AC28D7" w:rsidRPr="00202D92">
        <w:rPr>
          <w:rFonts w:ascii="Verdana" w:hAnsi="Verdana" w:cs="Courier New"/>
          <w:sz w:val="22"/>
          <w:szCs w:val="22"/>
        </w:rPr>
        <w:t xml:space="preserve"> a</w:t>
      </w:r>
      <w:r w:rsidRPr="00202D92">
        <w:rPr>
          <w:rFonts w:ascii="Verdana" w:hAnsi="Verdana" w:cs="Courier New"/>
          <w:sz w:val="22"/>
          <w:szCs w:val="22"/>
        </w:rPr>
        <w:t xml:space="preserve"> </w:t>
      </w:r>
      <w:r w:rsidR="00D94A66" w:rsidRPr="00202D92">
        <w:rPr>
          <w:rFonts w:ascii="Verdana" w:hAnsi="Verdana" w:cs="Courier New"/>
          <w:sz w:val="22"/>
          <w:szCs w:val="22"/>
        </w:rPr>
        <w:t>tomar forma</w:t>
      </w:r>
      <w:r w:rsidRPr="00202D92">
        <w:rPr>
          <w:rFonts w:ascii="Verdana" w:hAnsi="Verdana" w:cs="Courier New"/>
          <w:sz w:val="22"/>
          <w:szCs w:val="22"/>
        </w:rPr>
        <w:t xml:space="preserve"> em 1966</w:t>
      </w:r>
      <w:r w:rsidR="00D94A66" w:rsidRPr="00202D92">
        <w:rPr>
          <w:rFonts w:ascii="Verdana" w:hAnsi="Verdana" w:cs="Courier New"/>
          <w:sz w:val="22"/>
          <w:szCs w:val="22"/>
        </w:rPr>
        <w:t xml:space="preserve"> (Franklin</w:t>
      </w:r>
      <w:r w:rsidR="00831E45" w:rsidRPr="00202D92">
        <w:rPr>
          <w:rFonts w:ascii="Verdana" w:hAnsi="Verdana" w:cs="Courier New"/>
          <w:sz w:val="22"/>
          <w:szCs w:val="22"/>
        </w:rPr>
        <w:t xml:space="preserve">, </w:t>
      </w:r>
      <w:r w:rsidR="00831E45" w:rsidRPr="00202D92">
        <w:rPr>
          <w:rFonts w:ascii="Verdana" w:hAnsi="Verdana" w:cs="Courier New"/>
          <w:sz w:val="22"/>
          <w:szCs w:val="22"/>
          <w:lang w:val="pt-PT" w:eastAsia="pt-BR"/>
        </w:rPr>
        <w:t>2006</w:t>
      </w:r>
      <w:r w:rsidR="0067178F">
        <w:rPr>
          <w:rFonts w:ascii="Verdana" w:hAnsi="Verdana" w:cs="Courier New"/>
          <w:sz w:val="22"/>
          <w:szCs w:val="22"/>
          <w:lang w:val="pt-PT" w:eastAsia="pt-BR"/>
        </w:rPr>
        <w:t>/</w:t>
      </w:r>
      <w:r w:rsidR="00D94A66" w:rsidRPr="00202D92">
        <w:rPr>
          <w:rFonts w:ascii="Verdana" w:hAnsi="Verdana" w:cs="Courier New"/>
          <w:sz w:val="22"/>
          <w:szCs w:val="22"/>
        </w:rPr>
        <w:t>2014)</w:t>
      </w:r>
      <w:r w:rsidRPr="00202D92">
        <w:rPr>
          <w:rFonts w:ascii="Verdana" w:hAnsi="Verdana" w:cs="Courier New"/>
          <w:sz w:val="22"/>
          <w:szCs w:val="22"/>
        </w:rPr>
        <w:t>,</w:t>
      </w:r>
      <w:r w:rsidR="00D94A66" w:rsidRPr="00202D92">
        <w:rPr>
          <w:rFonts w:ascii="Verdana" w:hAnsi="Verdana" w:cs="Courier New"/>
          <w:sz w:val="22"/>
          <w:szCs w:val="22"/>
        </w:rPr>
        <w:t xml:space="preserve"> mas concretamente formalizado apenas em 1969 (Ray, 2011), com a</w:t>
      </w:r>
      <w:r w:rsidRPr="00202D92">
        <w:rPr>
          <w:rFonts w:ascii="Verdana" w:hAnsi="Verdana" w:cs="Courier New"/>
          <w:sz w:val="22"/>
          <w:szCs w:val="22"/>
        </w:rPr>
        <w:t xml:space="preserve"> inaugur</w:t>
      </w:r>
      <w:r w:rsidR="00D94A66" w:rsidRPr="00202D92">
        <w:rPr>
          <w:rFonts w:ascii="Verdana" w:hAnsi="Verdana" w:cs="Courier New"/>
          <w:sz w:val="22"/>
          <w:szCs w:val="22"/>
        </w:rPr>
        <w:t>ação oficial</w:t>
      </w:r>
      <w:r w:rsidRPr="00202D92">
        <w:rPr>
          <w:rFonts w:ascii="Verdana" w:hAnsi="Verdana" w:cs="Courier New"/>
          <w:sz w:val="22"/>
          <w:szCs w:val="22"/>
        </w:rPr>
        <w:t xml:space="preserve"> </w:t>
      </w:r>
      <w:r w:rsidR="00D94A66" w:rsidRPr="00202D92">
        <w:rPr>
          <w:rFonts w:ascii="Verdana" w:hAnsi="Verdana" w:cs="Courier New"/>
          <w:sz w:val="22"/>
          <w:szCs w:val="22"/>
        </w:rPr>
        <w:t>d</w:t>
      </w:r>
      <w:r w:rsidRPr="00202D92">
        <w:rPr>
          <w:rFonts w:ascii="Verdana" w:hAnsi="Verdana" w:cs="Courier New"/>
          <w:sz w:val="22"/>
          <w:szCs w:val="22"/>
        </w:rPr>
        <w:t xml:space="preserve">o então </w:t>
      </w:r>
      <w:r w:rsidRPr="00202D92">
        <w:rPr>
          <w:rFonts w:ascii="Verdana" w:hAnsi="Verdana" w:cs="Courier New"/>
          <w:i/>
          <w:iCs/>
          <w:sz w:val="22"/>
          <w:szCs w:val="22"/>
        </w:rPr>
        <w:t>Religious Experience Research Unit – RERU</w:t>
      </w:r>
      <w:r w:rsidRPr="00202D92">
        <w:rPr>
          <w:rFonts w:ascii="Verdana" w:hAnsi="Verdana" w:cs="Courier New"/>
          <w:sz w:val="22"/>
          <w:szCs w:val="22"/>
        </w:rPr>
        <w:t>,</w:t>
      </w:r>
      <w:r w:rsidR="00AC28D7" w:rsidRPr="00202D92">
        <w:rPr>
          <w:rFonts w:ascii="Verdana" w:hAnsi="Verdana" w:cs="Courier New"/>
          <w:sz w:val="22"/>
          <w:szCs w:val="22"/>
        </w:rPr>
        <w:t xml:space="preserve"> instalado numa das casas do </w:t>
      </w:r>
      <w:r w:rsidR="00AC28D7" w:rsidRPr="009033D8">
        <w:rPr>
          <w:rFonts w:ascii="Verdana" w:hAnsi="Verdana" w:cs="Courier New"/>
          <w:i/>
          <w:iCs/>
          <w:sz w:val="22"/>
          <w:szCs w:val="22"/>
        </w:rPr>
        <w:t xml:space="preserve">Manchester </w:t>
      </w:r>
      <w:r w:rsidR="00AC28D7" w:rsidRPr="00F30744">
        <w:rPr>
          <w:rFonts w:ascii="Verdana" w:hAnsi="Verdana" w:cs="Courier New"/>
          <w:i/>
          <w:iCs/>
          <w:sz w:val="22"/>
          <w:szCs w:val="22"/>
        </w:rPr>
        <w:t>College</w:t>
      </w:r>
      <w:r w:rsidR="00AC28D7" w:rsidRPr="00202D92">
        <w:rPr>
          <w:rFonts w:ascii="Verdana" w:hAnsi="Verdana" w:cs="Courier New"/>
          <w:sz w:val="22"/>
          <w:szCs w:val="22"/>
        </w:rPr>
        <w:t>, no Centro de Oxford</w:t>
      </w:r>
      <w:r w:rsidR="00D94A66" w:rsidRPr="00202D92">
        <w:rPr>
          <w:rFonts w:ascii="Verdana" w:hAnsi="Verdana" w:cs="Courier New"/>
          <w:sz w:val="22"/>
          <w:szCs w:val="22"/>
        </w:rPr>
        <w:t xml:space="preserve"> (Vide Fig. 3)</w:t>
      </w:r>
      <w:r w:rsidR="00AC28D7" w:rsidRPr="00202D92">
        <w:rPr>
          <w:rFonts w:ascii="Verdana" w:hAnsi="Verdana" w:cs="Courier New"/>
          <w:sz w:val="22"/>
          <w:szCs w:val="22"/>
        </w:rPr>
        <w:t xml:space="preserve">. </w:t>
      </w:r>
    </w:p>
    <w:p w14:paraId="0C10C69D" w14:textId="0DBAD54A" w:rsidR="001315E1" w:rsidRPr="00202D92" w:rsidRDefault="00AC28D7" w:rsidP="00EB3C1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</w:rPr>
      </w:pPr>
      <w:r w:rsidRPr="00202D92">
        <w:rPr>
          <w:rFonts w:ascii="Verdana" w:hAnsi="Verdana" w:cs="Courier New"/>
          <w:sz w:val="22"/>
          <w:szCs w:val="22"/>
        </w:rPr>
        <w:lastRenderedPageBreak/>
        <w:t>Mesmo contando com pequenos recursos financeiros, iniciaram-se</w:t>
      </w:r>
      <w:r w:rsidR="009A6950" w:rsidRPr="00202D92">
        <w:rPr>
          <w:rFonts w:ascii="Verdana" w:hAnsi="Verdana" w:cs="Courier New"/>
          <w:sz w:val="22"/>
          <w:szCs w:val="22"/>
        </w:rPr>
        <w:t>, então,</w:t>
      </w:r>
      <w:r w:rsidRPr="00202D92">
        <w:rPr>
          <w:rFonts w:ascii="Verdana" w:hAnsi="Verdana" w:cs="Courier New"/>
          <w:sz w:val="22"/>
          <w:szCs w:val="22"/>
        </w:rPr>
        <w:t xml:space="preserve"> </w:t>
      </w:r>
      <w:r w:rsidR="00D94A66" w:rsidRPr="00202D92">
        <w:rPr>
          <w:rFonts w:ascii="Verdana" w:hAnsi="Verdana" w:cs="Courier New"/>
          <w:sz w:val="22"/>
          <w:szCs w:val="22"/>
        </w:rPr>
        <w:t>publicamente e em maior escala</w:t>
      </w:r>
      <w:r w:rsidR="009A6950" w:rsidRPr="00202D92">
        <w:rPr>
          <w:rFonts w:ascii="Verdana" w:hAnsi="Verdana" w:cs="Courier New"/>
          <w:sz w:val="22"/>
          <w:szCs w:val="22"/>
        </w:rPr>
        <w:t>,</w:t>
      </w:r>
      <w:r w:rsidR="00D94A66" w:rsidRPr="00202D92">
        <w:rPr>
          <w:rFonts w:ascii="Verdana" w:hAnsi="Verdana" w:cs="Courier New"/>
          <w:sz w:val="22"/>
          <w:szCs w:val="22"/>
        </w:rPr>
        <w:t xml:space="preserve"> </w:t>
      </w:r>
      <w:r w:rsidRPr="00202D92">
        <w:rPr>
          <w:rFonts w:ascii="Verdana" w:hAnsi="Verdana" w:cs="Courier New"/>
          <w:sz w:val="22"/>
          <w:szCs w:val="22"/>
        </w:rPr>
        <w:t>seus estudos</w:t>
      </w:r>
      <w:r w:rsidR="00D94A66" w:rsidRPr="00202D92">
        <w:rPr>
          <w:rFonts w:ascii="Verdana" w:hAnsi="Verdana" w:cs="Courier New"/>
          <w:sz w:val="22"/>
          <w:szCs w:val="22"/>
        </w:rPr>
        <w:t xml:space="preserve"> científicos</w:t>
      </w:r>
      <w:r w:rsidRPr="00202D92">
        <w:rPr>
          <w:rFonts w:ascii="Verdana" w:hAnsi="Verdana" w:cs="Courier New"/>
          <w:sz w:val="22"/>
          <w:szCs w:val="22"/>
        </w:rPr>
        <w:t xml:space="preserve"> visando coletar, classificar e comparar numerosos relatos de experiência religiosa</w:t>
      </w:r>
      <w:r w:rsidR="00D94A66" w:rsidRPr="00202D92">
        <w:rPr>
          <w:rFonts w:ascii="Verdana" w:hAnsi="Verdana" w:cs="Courier New"/>
          <w:sz w:val="22"/>
          <w:szCs w:val="22"/>
        </w:rPr>
        <w:t xml:space="preserve">. Como descreve em detalhes por Hay (2011), no capítulo dez de seu </w:t>
      </w:r>
      <w:r w:rsidR="00D94A66" w:rsidRPr="00F30744">
        <w:rPr>
          <w:rFonts w:ascii="Verdana" w:hAnsi="Verdana" w:cs="Courier New"/>
          <w:i/>
          <w:iCs/>
          <w:sz w:val="22"/>
          <w:szCs w:val="22"/>
        </w:rPr>
        <w:t>God´s Biologist</w:t>
      </w:r>
      <w:r w:rsidR="00D94A66" w:rsidRPr="00202D92">
        <w:rPr>
          <w:rFonts w:ascii="Verdana" w:hAnsi="Verdana" w:cs="Courier New"/>
          <w:sz w:val="22"/>
          <w:szCs w:val="22"/>
        </w:rPr>
        <w:t xml:space="preserve">, não faltaram resistências ao projeto desenvolvido por Hardy, provindas tanto de lideranças acadêmico-científicas, especialmente em Oxford, </w:t>
      </w:r>
      <w:r w:rsidR="00832FD5" w:rsidRPr="00202D92">
        <w:rPr>
          <w:rFonts w:ascii="Verdana" w:hAnsi="Verdana" w:cs="Courier New"/>
          <w:sz w:val="22"/>
          <w:szCs w:val="22"/>
        </w:rPr>
        <w:t xml:space="preserve">como </w:t>
      </w:r>
      <w:r w:rsidR="00D94A66" w:rsidRPr="00202D92">
        <w:rPr>
          <w:rFonts w:ascii="Verdana" w:hAnsi="Verdana" w:cs="Courier New"/>
          <w:sz w:val="22"/>
          <w:szCs w:val="22"/>
        </w:rPr>
        <w:t>de proeminentes religiosos da Igreja</w:t>
      </w:r>
      <w:r w:rsidR="00832FD5" w:rsidRPr="00202D92">
        <w:rPr>
          <w:rFonts w:ascii="Verdana" w:hAnsi="Verdana" w:cs="Courier New"/>
          <w:sz w:val="22"/>
          <w:szCs w:val="22"/>
        </w:rPr>
        <w:t xml:space="preserve"> na Inglaterra. Por outro lado</w:t>
      </w:r>
      <w:r w:rsidR="009A6950" w:rsidRPr="00202D92">
        <w:rPr>
          <w:rFonts w:ascii="Verdana" w:hAnsi="Verdana" w:cs="Courier New"/>
          <w:sz w:val="22"/>
          <w:szCs w:val="22"/>
        </w:rPr>
        <w:t>,</w:t>
      </w:r>
      <w:r w:rsidR="00832FD5" w:rsidRPr="00202D92">
        <w:rPr>
          <w:rFonts w:ascii="Verdana" w:hAnsi="Verdana" w:cs="Courier New"/>
          <w:sz w:val="22"/>
          <w:szCs w:val="22"/>
        </w:rPr>
        <w:t xml:space="preserve"> não faltaram </w:t>
      </w:r>
      <w:r w:rsidR="009A6950" w:rsidRPr="00202D92">
        <w:rPr>
          <w:rFonts w:ascii="Verdana" w:hAnsi="Verdana" w:cs="Courier New"/>
          <w:sz w:val="22"/>
          <w:szCs w:val="22"/>
        </w:rPr>
        <w:t xml:space="preserve">à ele e sua equipe </w:t>
      </w:r>
      <w:r w:rsidR="00832FD5" w:rsidRPr="00202D92">
        <w:rPr>
          <w:rFonts w:ascii="Verdana" w:hAnsi="Verdana" w:cs="Courier New"/>
          <w:sz w:val="22"/>
          <w:szCs w:val="22"/>
        </w:rPr>
        <w:t>resiliência, determinação e espírito de autonomia na condução de seus propósitos</w:t>
      </w:r>
      <w:r w:rsidR="009A6950" w:rsidRPr="00202D92">
        <w:rPr>
          <w:rFonts w:ascii="Verdana" w:hAnsi="Verdana" w:cs="Courier New"/>
          <w:sz w:val="22"/>
          <w:szCs w:val="22"/>
        </w:rPr>
        <w:t>.</w:t>
      </w:r>
    </w:p>
    <w:p w14:paraId="6145A427" w14:textId="77777777" w:rsidR="00150916" w:rsidRDefault="00150916" w:rsidP="00314C03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</w:rPr>
        <w:sectPr w:rsidR="00150916" w:rsidSect="00202D92">
          <w:footerReference w:type="even" r:id="rId11"/>
          <w:footerReference w:type="default" r:id="rId12"/>
          <w:pgSz w:w="11900" w:h="16840"/>
          <w:pgMar w:top="1418" w:right="1418" w:bottom="1418" w:left="1418" w:header="709" w:footer="709" w:gutter="0"/>
          <w:cols w:space="708"/>
          <w:docGrid w:linePitch="360"/>
        </w:sectPr>
      </w:pPr>
    </w:p>
    <w:p w14:paraId="002DDB92" w14:textId="100314E7" w:rsidR="00832FD5" w:rsidRPr="00202D92" w:rsidRDefault="00832FD5" w:rsidP="00314C03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</w:rPr>
      </w:pPr>
    </w:p>
    <w:p w14:paraId="17D48968" w14:textId="77777777" w:rsidR="00150916" w:rsidRDefault="00150916" w:rsidP="009A6950">
      <w:pPr>
        <w:pStyle w:val="ListParagraph"/>
        <w:spacing w:line="300" w:lineRule="auto"/>
        <w:ind w:left="0"/>
        <w:contextualSpacing w:val="0"/>
        <w:jc w:val="center"/>
        <w:rPr>
          <w:rFonts w:ascii="Verdana" w:hAnsi="Verdana" w:cs="Courier New"/>
          <w:sz w:val="22"/>
          <w:szCs w:val="22"/>
        </w:rPr>
        <w:sectPr w:rsidR="00150916" w:rsidSect="00C0164F">
          <w:type w:val="continuous"/>
          <w:pgSz w:w="11900" w:h="16840"/>
          <w:pgMar w:top="1418" w:right="1418" w:bottom="1418" w:left="1418" w:header="709" w:footer="709" w:gutter="0"/>
          <w:cols w:num="2" w:space="708"/>
          <w:docGrid w:linePitch="360"/>
        </w:sectPr>
      </w:pPr>
    </w:p>
    <w:p w14:paraId="1E55F51E" w14:textId="1BF39D81" w:rsidR="00150916" w:rsidRDefault="00A95F46" w:rsidP="00150916">
      <w:pPr>
        <w:pStyle w:val="ListParagraph"/>
        <w:spacing w:line="300" w:lineRule="auto"/>
        <w:ind w:left="0"/>
        <w:contextualSpacing w:val="0"/>
        <w:jc w:val="center"/>
        <w:rPr>
          <w:rFonts w:ascii="Verdana" w:hAnsi="Verdana" w:cs="Courier New"/>
          <w:sz w:val="22"/>
          <w:szCs w:val="22"/>
        </w:rPr>
      </w:pPr>
      <w:r w:rsidRPr="00A95F46">
        <w:rPr>
          <w:noProof/>
        </w:rPr>
        <w:t xml:space="preserve"> </w:t>
      </w:r>
      <w:r w:rsidRPr="00A95F46">
        <w:rPr>
          <w:rFonts w:ascii="Verdana" w:hAnsi="Verdana" w:cs="Courier New"/>
          <w:noProof/>
          <w:sz w:val="22"/>
          <w:szCs w:val="22"/>
          <w:lang w:eastAsia="zh-CN"/>
        </w:rPr>
        <w:drawing>
          <wp:inline distT="0" distB="0" distL="0" distR="0" wp14:anchorId="4887A1D3" wp14:editId="5E5A22E4">
            <wp:extent cx="1724975" cy="2306711"/>
            <wp:effectExtent l="0" t="0" r="2540" b="5080"/>
            <wp:docPr id="5" name="Imagem 5" descr="Uma imagem contendo texto, traçad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5" descr="Uma imagem contendo texto, traçado&#10;&#10;Descrição gerada automaticament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68016" cy="2364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2445C" w14:textId="778291F7" w:rsidR="00150916" w:rsidRPr="00202D92" w:rsidRDefault="00150916" w:rsidP="009A6950">
      <w:pPr>
        <w:pStyle w:val="ListParagraph"/>
        <w:spacing w:line="300" w:lineRule="auto"/>
        <w:ind w:left="0"/>
        <w:contextualSpacing w:val="0"/>
        <w:jc w:val="center"/>
        <w:rPr>
          <w:rFonts w:ascii="Verdana" w:hAnsi="Verdana" w:cs="Courier New"/>
          <w:sz w:val="22"/>
          <w:szCs w:val="22"/>
        </w:rPr>
      </w:pPr>
      <w:r w:rsidRPr="00150916">
        <w:rPr>
          <w:rFonts w:ascii="Verdana" w:hAnsi="Verdana" w:cs="Courier New"/>
          <w:noProof/>
          <w:sz w:val="22"/>
          <w:szCs w:val="22"/>
          <w:lang w:eastAsia="zh-CN"/>
        </w:rPr>
        <w:drawing>
          <wp:inline distT="0" distB="0" distL="0" distR="0" wp14:anchorId="6726A4DE" wp14:editId="569D63D9">
            <wp:extent cx="1737360" cy="2312462"/>
            <wp:effectExtent l="0" t="0" r="2540" b="0"/>
            <wp:docPr id="6" name="Imagem 6" descr="Uma imagem contendo edifício, ao ar livre, de madeira, plac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5" descr="Uma imagem contendo edifício, ao ar livre, de madeira, placa&#10;&#10;Descrição gerada automaticament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53746" cy="233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45470" w14:textId="77777777" w:rsidR="00150916" w:rsidRDefault="00150916" w:rsidP="00832FD5">
      <w:pPr>
        <w:pStyle w:val="ListParagraph"/>
        <w:spacing w:line="300" w:lineRule="auto"/>
        <w:ind w:left="0" w:firstLine="567"/>
        <w:contextualSpacing w:val="0"/>
        <w:jc w:val="center"/>
        <w:rPr>
          <w:rFonts w:ascii="Verdana" w:hAnsi="Verdana" w:cs="Courier New"/>
          <w:sz w:val="22"/>
          <w:szCs w:val="22"/>
        </w:rPr>
        <w:sectPr w:rsidR="00150916" w:rsidSect="00150916">
          <w:type w:val="continuous"/>
          <w:pgSz w:w="11900" w:h="16840"/>
          <w:pgMar w:top="1418" w:right="1418" w:bottom="1418" w:left="1418" w:header="709" w:footer="709" w:gutter="0"/>
          <w:cols w:num="2" w:space="708"/>
          <w:docGrid w:linePitch="360"/>
        </w:sectPr>
      </w:pPr>
    </w:p>
    <w:p w14:paraId="46992240" w14:textId="6A884DD0" w:rsidR="00150916" w:rsidRPr="00150916" w:rsidRDefault="00150916" w:rsidP="00150916">
      <w:pPr>
        <w:pStyle w:val="ListParagraph"/>
        <w:ind w:left="0"/>
        <w:contextualSpacing w:val="0"/>
        <w:jc w:val="center"/>
        <w:rPr>
          <w:rFonts w:ascii="Verdana" w:hAnsi="Verdana" w:cs="Courier New"/>
          <w:i/>
          <w:iCs/>
          <w:sz w:val="20"/>
          <w:szCs w:val="20"/>
        </w:rPr>
      </w:pPr>
      <w:r w:rsidRPr="00150916">
        <w:rPr>
          <w:rFonts w:ascii="Verdana" w:hAnsi="Verdana" w:cs="Courier New"/>
          <w:i/>
          <w:iCs/>
          <w:sz w:val="20"/>
          <w:szCs w:val="20"/>
        </w:rPr>
        <w:t>Figura 3. Desenho de Hardy ilustrando primeira sede do RERU</w:t>
      </w:r>
      <w:r w:rsidR="00DB4D9C">
        <w:rPr>
          <w:rFonts w:ascii="Verdana" w:hAnsi="Verdana" w:cs="Courier New"/>
          <w:i/>
          <w:iCs/>
          <w:sz w:val="20"/>
          <w:szCs w:val="20"/>
        </w:rPr>
        <w:t>, em Oxford</w:t>
      </w:r>
      <w:r w:rsidRPr="00150916">
        <w:rPr>
          <w:rFonts w:ascii="Verdana" w:hAnsi="Verdana" w:cs="Courier New"/>
          <w:i/>
          <w:iCs/>
          <w:sz w:val="20"/>
          <w:szCs w:val="20"/>
        </w:rPr>
        <w:t xml:space="preserve"> </w:t>
      </w:r>
    </w:p>
    <w:p w14:paraId="3CF498BC" w14:textId="687F721E" w:rsidR="00DB4D9C" w:rsidRDefault="00C0164F" w:rsidP="00C0164F">
      <w:pPr>
        <w:pStyle w:val="ListParagraph"/>
        <w:adjustRightInd w:val="0"/>
        <w:snapToGrid w:val="0"/>
        <w:ind w:left="0"/>
        <w:contextualSpacing w:val="0"/>
        <w:jc w:val="center"/>
        <w:rPr>
          <w:rFonts w:ascii="Verdana" w:hAnsi="Verdana" w:cs="Courier New"/>
          <w:i/>
          <w:iCs/>
          <w:sz w:val="20"/>
          <w:szCs w:val="20"/>
        </w:rPr>
      </w:pPr>
      <w:r w:rsidRPr="00C0164F">
        <w:rPr>
          <w:rFonts w:ascii="Verdana" w:hAnsi="Verdana" w:cs="Courier New"/>
          <w:i/>
          <w:iCs/>
          <w:sz w:val="20"/>
          <w:szCs w:val="20"/>
        </w:rPr>
        <w:t xml:space="preserve">Figura 4. Porta da sala de Hardy </w:t>
      </w:r>
    </w:p>
    <w:p w14:paraId="7BC3D67A" w14:textId="7C49D3BE" w:rsidR="00150916" w:rsidRPr="00F30744" w:rsidRDefault="00C0164F" w:rsidP="00C0164F">
      <w:pPr>
        <w:pStyle w:val="ListParagraph"/>
        <w:adjustRightInd w:val="0"/>
        <w:snapToGrid w:val="0"/>
        <w:ind w:left="0"/>
        <w:contextualSpacing w:val="0"/>
        <w:jc w:val="center"/>
        <w:rPr>
          <w:rFonts w:ascii="Verdana" w:hAnsi="Verdana" w:cs="Courier New"/>
          <w:i/>
          <w:iCs/>
          <w:sz w:val="20"/>
          <w:szCs w:val="20"/>
          <w:lang w:val="en-US"/>
        </w:rPr>
      </w:pPr>
      <w:r w:rsidRPr="00F30744">
        <w:rPr>
          <w:rFonts w:ascii="Verdana" w:hAnsi="Verdana" w:cs="Courier New"/>
          <w:i/>
          <w:iCs/>
          <w:sz w:val="20"/>
          <w:szCs w:val="20"/>
          <w:lang w:val="en-US"/>
        </w:rPr>
        <w:t xml:space="preserve">Harris Manchester </w:t>
      </w:r>
      <w:r w:rsidRPr="00DB4D9C">
        <w:rPr>
          <w:rFonts w:ascii="Verdana" w:hAnsi="Verdana" w:cs="Courier New"/>
          <w:i/>
          <w:iCs/>
          <w:sz w:val="20"/>
          <w:szCs w:val="20"/>
          <w:lang w:val="en-GB"/>
        </w:rPr>
        <w:t>College</w:t>
      </w:r>
      <w:r w:rsidR="00DB4D9C" w:rsidRPr="00F30744">
        <w:rPr>
          <w:rFonts w:ascii="Verdana" w:hAnsi="Verdana" w:cs="Courier New"/>
          <w:i/>
          <w:iCs/>
          <w:sz w:val="20"/>
          <w:szCs w:val="20"/>
          <w:lang w:val="en-US"/>
        </w:rPr>
        <w:t>,</w:t>
      </w:r>
      <w:r w:rsidRPr="00F30744">
        <w:rPr>
          <w:rFonts w:ascii="Verdana" w:hAnsi="Verdana" w:cs="Courier New"/>
          <w:i/>
          <w:iCs/>
          <w:sz w:val="20"/>
          <w:szCs w:val="20"/>
          <w:lang w:val="en-US"/>
        </w:rPr>
        <w:t xml:space="preserve"> Oxford</w:t>
      </w:r>
    </w:p>
    <w:p w14:paraId="604CE6A2" w14:textId="77777777" w:rsidR="00150916" w:rsidRPr="00F30744" w:rsidRDefault="00150916" w:rsidP="00DB4D9C">
      <w:pPr>
        <w:pStyle w:val="ListParagraph"/>
        <w:adjustRightInd w:val="0"/>
        <w:snapToGrid w:val="0"/>
        <w:ind w:left="0"/>
        <w:contextualSpacing w:val="0"/>
        <w:jc w:val="center"/>
        <w:rPr>
          <w:rFonts w:ascii="Verdana" w:hAnsi="Verdana" w:cs="Courier New"/>
          <w:sz w:val="20"/>
          <w:szCs w:val="20"/>
          <w:lang w:val="en-US"/>
        </w:rPr>
        <w:sectPr w:rsidR="00150916" w:rsidRPr="00F30744" w:rsidSect="00150916">
          <w:type w:val="continuous"/>
          <w:pgSz w:w="11900" w:h="16840"/>
          <w:pgMar w:top="1418" w:right="1418" w:bottom="1418" w:left="1418" w:header="709" w:footer="709" w:gutter="0"/>
          <w:cols w:num="2" w:space="708"/>
          <w:docGrid w:linePitch="360"/>
        </w:sectPr>
      </w:pPr>
    </w:p>
    <w:p w14:paraId="2AFA536A" w14:textId="6AB9EA62" w:rsidR="00150916" w:rsidRPr="00F30744" w:rsidRDefault="00150916" w:rsidP="00C0164F">
      <w:pPr>
        <w:pStyle w:val="ListParagraph"/>
        <w:adjustRightInd w:val="0"/>
        <w:snapToGrid w:val="0"/>
        <w:ind w:left="0"/>
        <w:contextualSpacing w:val="0"/>
        <w:jc w:val="center"/>
        <w:rPr>
          <w:rFonts w:ascii="Verdana" w:hAnsi="Verdana" w:cs="Courier New"/>
          <w:sz w:val="20"/>
          <w:szCs w:val="20"/>
          <w:lang w:val="en-US"/>
        </w:rPr>
      </w:pPr>
      <w:r w:rsidRPr="00F30744">
        <w:rPr>
          <w:rFonts w:ascii="Verdana" w:hAnsi="Verdana" w:cs="Courier New"/>
          <w:i/>
          <w:iCs/>
          <w:sz w:val="20"/>
          <w:szCs w:val="20"/>
          <w:lang w:val="en-US"/>
        </w:rPr>
        <w:t>Fonte: Franklin (</w:t>
      </w:r>
      <w:r w:rsidRPr="00F30744">
        <w:rPr>
          <w:rFonts w:ascii="Verdana" w:hAnsi="Verdana" w:cs="Courier New"/>
          <w:i/>
          <w:iCs/>
          <w:sz w:val="20"/>
          <w:szCs w:val="20"/>
          <w:lang w:val="en-US" w:eastAsia="pt-BR"/>
        </w:rPr>
        <w:t>2006/</w:t>
      </w:r>
      <w:r w:rsidRPr="00F30744">
        <w:rPr>
          <w:rFonts w:ascii="Verdana" w:hAnsi="Verdana" w:cs="Courier New"/>
          <w:i/>
          <w:iCs/>
          <w:sz w:val="20"/>
          <w:szCs w:val="20"/>
          <w:lang w:val="en-US"/>
        </w:rPr>
        <w:t>2014, p. 7)</w:t>
      </w:r>
    </w:p>
    <w:p w14:paraId="4F0379B8" w14:textId="53615ED6" w:rsidR="00150916" w:rsidRPr="00F30744" w:rsidRDefault="00150916" w:rsidP="00C0164F">
      <w:pPr>
        <w:pStyle w:val="ListParagraph"/>
        <w:adjustRightInd w:val="0"/>
        <w:snapToGrid w:val="0"/>
        <w:ind w:left="0"/>
        <w:contextualSpacing w:val="0"/>
        <w:jc w:val="center"/>
        <w:rPr>
          <w:rFonts w:ascii="Verdana" w:hAnsi="Verdana" w:cs="Courier New"/>
          <w:sz w:val="20"/>
          <w:szCs w:val="20"/>
          <w:lang w:val="en-US"/>
        </w:rPr>
      </w:pPr>
    </w:p>
    <w:p w14:paraId="24F4B922" w14:textId="39A1F680" w:rsidR="00150916" w:rsidRDefault="00C0164F" w:rsidP="00C0164F">
      <w:pPr>
        <w:pStyle w:val="ListParagraph"/>
        <w:ind w:left="0"/>
        <w:contextualSpacing w:val="0"/>
        <w:jc w:val="center"/>
        <w:rPr>
          <w:rFonts w:ascii="Verdana" w:hAnsi="Verdana" w:cs="Courier New"/>
          <w:sz w:val="22"/>
          <w:szCs w:val="22"/>
        </w:rPr>
        <w:sectPr w:rsidR="00150916" w:rsidSect="00150916">
          <w:type w:val="continuous"/>
          <w:pgSz w:w="11900" w:h="16840"/>
          <w:pgMar w:top="1418" w:right="1418" w:bottom="1418" w:left="1418" w:header="709" w:footer="709" w:gutter="0"/>
          <w:cols w:num="2" w:space="708"/>
          <w:docGrid w:linePitch="360"/>
        </w:sectPr>
      </w:pPr>
      <w:r w:rsidRPr="00C0164F">
        <w:rPr>
          <w:rFonts w:ascii="Verdana" w:hAnsi="Verdana" w:cs="Courier New"/>
          <w:i/>
          <w:iCs/>
          <w:sz w:val="20"/>
          <w:szCs w:val="20"/>
        </w:rPr>
        <w:t xml:space="preserve">Fonte: </w:t>
      </w:r>
      <w:r>
        <w:rPr>
          <w:rFonts w:ascii="Verdana" w:hAnsi="Verdana" w:cs="Courier New"/>
          <w:i/>
          <w:iCs/>
          <w:sz w:val="20"/>
          <w:szCs w:val="20"/>
        </w:rPr>
        <w:t xml:space="preserve">Acervo </w:t>
      </w:r>
      <w:r w:rsidR="00DB4D9C">
        <w:rPr>
          <w:rFonts w:ascii="Verdana" w:hAnsi="Verdana" w:cs="Courier New"/>
          <w:i/>
          <w:iCs/>
          <w:sz w:val="20"/>
          <w:szCs w:val="20"/>
        </w:rPr>
        <w:t>autoras</w:t>
      </w:r>
      <w:r>
        <w:rPr>
          <w:rFonts w:ascii="Verdana" w:hAnsi="Verdana" w:cs="Courier New"/>
          <w:i/>
          <w:iCs/>
          <w:sz w:val="20"/>
          <w:szCs w:val="20"/>
        </w:rPr>
        <w:t xml:space="preserve"> (foto no local)</w:t>
      </w:r>
    </w:p>
    <w:p w14:paraId="3207A005" w14:textId="77777777" w:rsidR="00DB4D9C" w:rsidRDefault="00DB4D9C" w:rsidP="00EB3C1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</w:rPr>
      </w:pPr>
    </w:p>
    <w:p w14:paraId="7DB512AD" w14:textId="77777777" w:rsidR="00DE416F" w:rsidRDefault="0059761D" w:rsidP="00EB3C1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</w:rPr>
      </w:pPr>
      <w:r w:rsidRPr="00202D92">
        <w:rPr>
          <w:rFonts w:ascii="Verdana" w:hAnsi="Verdana" w:cs="Courier New"/>
          <w:sz w:val="22"/>
          <w:szCs w:val="22"/>
        </w:rPr>
        <w:t>Hardy manteve</w:t>
      </w:r>
      <w:r w:rsidR="00B56C1D" w:rsidRPr="00202D92">
        <w:rPr>
          <w:rFonts w:ascii="Verdana" w:hAnsi="Verdana" w:cs="Courier New"/>
          <w:sz w:val="22"/>
          <w:szCs w:val="22"/>
        </w:rPr>
        <w:t>-se</w:t>
      </w:r>
      <w:r w:rsidRPr="00202D92">
        <w:rPr>
          <w:rFonts w:ascii="Verdana" w:hAnsi="Verdana" w:cs="Courier New"/>
          <w:sz w:val="22"/>
          <w:szCs w:val="22"/>
        </w:rPr>
        <w:t xml:space="preserve"> como Diretor do RERU </w:t>
      </w:r>
      <w:r w:rsidR="00B56C1D" w:rsidRPr="00202D92">
        <w:rPr>
          <w:rFonts w:ascii="Verdana" w:hAnsi="Verdana" w:cs="Courier New"/>
          <w:sz w:val="22"/>
          <w:szCs w:val="22"/>
        </w:rPr>
        <w:t>ao longo de</w:t>
      </w:r>
      <w:r w:rsidRPr="00202D92">
        <w:rPr>
          <w:rFonts w:ascii="Verdana" w:hAnsi="Verdana" w:cs="Courier New"/>
          <w:sz w:val="22"/>
          <w:szCs w:val="22"/>
        </w:rPr>
        <w:t xml:space="preserve"> seus primeiros sete anos</w:t>
      </w:r>
      <w:r w:rsidR="00B56C1D" w:rsidRPr="00202D92">
        <w:rPr>
          <w:rFonts w:ascii="Verdana" w:hAnsi="Verdana" w:cs="Courier New"/>
          <w:sz w:val="22"/>
          <w:szCs w:val="22"/>
        </w:rPr>
        <w:t xml:space="preserve"> de funcionamento</w:t>
      </w:r>
      <w:r w:rsidRPr="00202D92">
        <w:rPr>
          <w:rFonts w:ascii="Verdana" w:hAnsi="Verdana" w:cs="Courier New"/>
          <w:sz w:val="22"/>
          <w:szCs w:val="22"/>
        </w:rPr>
        <w:t xml:space="preserve"> </w:t>
      </w:r>
      <w:r w:rsidR="00D62495" w:rsidRPr="00202D92">
        <w:rPr>
          <w:rFonts w:ascii="Verdana" w:hAnsi="Verdana" w:cs="Courier New"/>
          <w:sz w:val="22"/>
          <w:szCs w:val="22"/>
        </w:rPr>
        <w:t>e</w:t>
      </w:r>
      <w:r w:rsidR="00B56C1D" w:rsidRPr="00202D92">
        <w:rPr>
          <w:rFonts w:ascii="Verdana" w:hAnsi="Verdana" w:cs="Courier New"/>
          <w:sz w:val="22"/>
          <w:szCs w:val="22"/>
        </w:rPr>
        <w:t>,</w:t>
      </w:r>
      <w:r w:rsidR="00D62495" w:rsidRPr="00202D92">
        <w:rPr>
          <w:rFonts w:ascii="Verdana" w:hAnsi="Verdana" w:cs="Courier New"/>
          <w:sz w:val="22"/>
          <w:szCs w:val="22"/>
        </w:rPr>
        <w:t xml:space="preserve"> durante este período</w:t>
      </w:r>
      <w:r w:rsidR="00B56C1D" w:rsidRPr="00202D92">
        <w:rPr>
          <w:rFonts w:ascii="Verdana" w:hAnsi="Verdana" w:cs="Courier New"/>
          <w:sz w:val="22"/>
          <w:szCs w:val="22"/>
        </w:rPr>
        <w:t>,</w:t>
      </w:r>
      <w:r w:rsidR="00D62495" w:rsidRPr="00202D92">
        <w:rPr>
          <w:rFonts w:ascii="Verdana" w:hAnsi="Verdana" w:cs="Courier New"/>
          <w:sz w:val="22"/>
          <w:szCs w:val="22"/>
        </w:rPr>
        <w:t xml:space="preserve"> publicou</w:t>
      </w:r>
      <w:r w:rsidR="00AC12B1" w:rsidRPr="00202D92">
        <w:rPr>
          <w:rFonts w:ascii="Verdana" w:hAnsi="Verdana" w:cs="Courier New"/>
          <w:sz w:val="22"/>
          <w:szCs w:val="22"/>
        </w:rPr>
        <w:t xml:space="preserve">: </w:t>
      </w:r>
      <w:r w:rsidR="00D62495" w:rsidRPr="00F30744">
        <w:rPr>
          <w:rFonts w:ascii="Verdana" w:eastAsia="Times New Roman" w:hAnsi="Verdana"/>
          <w:bCs/>
          <w:i/>
          <w:iCs/>
          <w:color w:val="000000" w:themeColor="text1"/>
          <w:sz w:val="22"/>
          <w:szCs w:val="22"/>
        </w:rPr>
        <w:t>The Challenge of Chance</w:t>
      </w:r>
      <w:r w:rsidR="00AC12B1" w:rsidRPr="00202D92">
        <w:rPr>
          <w:rFonts w:ascii="Verdana" w:eastAsia="Times New Roman" w:hAnsi="Verdana"/>
          <w:bCs/>
          <w:color w:val="000000" w:themeColor="text1"/>
          <w:sz w:val="22"/>
          <w:szCs w:val="22"/>
        </w:rPr>
        <w:t>, obra escrita em parceria com</w:t>
      </w:r>
      <w:r w:rsidR="00D62495" w:rsidRPr="00202D92">
        <w:rPr>
          <w:rFonts w:ascii="Verdana" w:hAnsi="Verdana" w:cs="Courier New"/>
          <w:sz w:val="22"/>
          <w:szCs w:val="22"/>
        </w:rPr>
        <w:t xml:space="preserve"> </w:t>
      </w:r>
      <w:r w:rsidR="00AC12B1" w:rsidRPr="00202D92">
        <w:rPr>
          <w:rFonts w:ascii="Verdana" w:eastAsia="Times New Roman" w:hAnsi="Verdana"/>
          <w:bCs/>
          <w:color w:val="000000" w:themeColor="text1"/>
          <w:sz w:val="22"/>
          <w:szCs w:val="22"/>
        </w:rPr>
        <w:t>Robert Harvie and Arthur Koestler, apresentando resultados de seus experimentos e reflexões relacionadas à telepatia e outros fenômenos relacionados</w:t>
      </w:r>
      <w:r w:rsidR="00C0322A" w:rsidRPr="00202D92">
        <w:rPr>
          <w:rFonts w:ascii="Verdana" w:eastAsia="Times New Roman" w:hAnsi="Verdana"/>
          <w:bCs/>
          <w:color w:val="000000" w:themeColor="text1"/>
          <w:sz w:val="22"/>
          <w:szCs w:val="22"/>
        </w:rPr>
        <w:t xml:space="preserve"> (Hardy, Havie &amp; Koestler, 1973)</w:t>
      </w:r>
      <w:r w:rsidR="00AC12B1" w:rsidRPr="00202D92">
        <w:rPr>
          <w:rFonts w:ascii="Verdana" w:eastAsia="Times New Roman" w:hAnsi="Verdana"/>
          <w:bCs/>
          <w:color w:val="000000" w:themeColor="text1"/>
          <w:sz w:val="22"/>
          <w:szCs w:val="22"/>
        </w:rPr>
        <w:t xml:space="preserve">, e </w:t>
      </w:r>
      <w:r w:rsidR="00AC12B1" w:rsidRPr="00F30744">
        <w:rPr>
          <w:rFonts w:ascii="Verdana" w:hAnsi="Verdana" w:cs="Arial"/>
          <w:bCs/>
          <w:i/>
          <w:color w:val="000000" w:themeColor="text1"/>
          <w:sz w:val="22"/>
          <w:szCs w:val="22"/>
          <w:shd w:val="clear" w:color="auto" w:fill="FFFFFF"/>
        </w:rPr>
        <w:t>The Biology of God: A Scientist's Study of Man the Religious Anima</w:t>
      </w:r>
      <w:r w:rsidR="00AC12B1" w:rsidRPr="00202D92">
        <w:rPr>
          <w:rFonts w:ascii="Verdana" w:hAnsi="Verdana" w:cs="Arial"/>
          <w:bCs/>
          <w:i/>
          <w:color w:val="000000" w:themeColor="text1"/>
          <w:sz w:val="22"/>
          <w:szCs w:val="22"/>
          <w:shd w:val="clear" w:color="auto" w:fill="FFFFFF"/>
        </w:rPr>
        <w:t>l</w:t>
      </w:r>
      <w:r w:rsidR="00AC12B1" w:rsidRPr="00202D92">
        <w:rPr>
          <w:rFonts w:ascii="Verdana" w:hAnsi="Verdana" w:cs="Arial"/>
          <w:bCs/>
          <w:iCs/>
          <w:color w:val="000000" w:themeColor="text1"/>
          <w:sz w:val="22"/>
          <w:szCs w:val="22"/>
          <w:shd w:val="clear" w:color="auto" w:fill="FFFFFF"/>
        </w:rPr>
        <w:t xml:space="preserve">, </w:t>
      </w:r>
      <w:r w:rsidR="00B56C1D" w:rsidRPr="00202D92">
        <w:rPr>
          <w:rFonts w:ascii="Verdana" w:hAnsi="Verdana" w:cs="Arial"/>
          <w:bCs/>
          <w:iCs/>
          <w:color w:val="000000" w:themeColor="text1"/>
          <w:sz w:val="22"/>
          <w:szCs w:val="22"/>
          <w:shd w:val="clear" w:color="auto" w:fill="FFFFFF"/>
        </w:rPr>
        <w:t>descrevendo</w:t>
      </w:r>
      <w:r w:rsidR="00AC12B1" w:rsidRPr="00202D92">
        <w:rPr>
          <w:rFonts w:ascii="Verdana" w:hAnsi="Verdana" w:cs="Arial"/>
          <w:bCs/>
          <w:iCs/>
          <w:color w:val="000000" w:themeColor="text1"/>
          <w:sz w:val="22"/>
          <w:szCs w:val="22"/>
          <w:shd w:val="clear" w:color="auto" w:fill="FFFFFF"/>
        </w:rPr>
        <w:t xml:space="preserve"> os princípios da teologia natural, descrevendo o RERU </w:t>
      </w:r>
      <w:r w:rsidR="00AC12B1" w:rsidRPr="00202D92">
        <w:rPr>
          <w:rFonts w:ascii="Verdana" w:hAnsi="Verdana"/>
          <w:sz w:val="22"/>
          <w:szCs w:val="22"/>
        </w:rPr>
        <w:t>e os tipos de experiência registrados em seus arquivos</w:t>
      </w:r>
      <w:r w:rsidR="00C0322A" w:rsidRPr="00202D92">
        <w:rPr>
          <w:rFonts w:ascii="Verdana" w:hAnsi="Verdana"/>
          <w:sz w:val="22"/>
          <w:szCs w:val="22"/>
        </w:rPr>
        <w:t xml:space="preserve"> (Hardy, 1975)</w:t>
      </w:r>
      <w:r w:rsidR="00AC12B1" w:rsidRPr="00202D92">
        <w:rPr>
          <w:rFonts w:ascii="Verdana" w:eastAsia="Times New Roman" w:hAnsi="Verdana"/>
          <w:bCs/>
          <w:color w:val="000000" w:themeColor="text1"/>
          <w:sz w:val="22"/>
          <w:szCs w:val="22"/>
        </w:rPr>
        <w:t xml:space="preserve">. </w:t>
      </w:r>
      <w:r w:rsidR="00AC12B1" w:rsidRPr="00202D92">
        <w:rPr>
          <w:rFonts w:ascii="Verdana" w:hAnsi="Verdana" w:cs="Courier New"/>
          <w:sz w:val="22"/>
          <w:szCs w:val="22"/>
        </w:rPr>
        <w:t xml:space="preserve"> </w:t>
      </w:r>
    </w:p>
    <w:p w14:paraId="21556F66" w14:textId="01D25936" w:rsidR="00C0322A" w:rsidRPr="00202D92" w:rsidRDefault="00AC12B1" w:rsidP="00EB3C1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iCs/>
          <w:color w:val="000000" w:themeColor="text1"/>
          <w:sz w:val="22"/>
          <w:szCs w:val="22"/>
          <w:lang w:eastAsia="pt-BR"/>
        </w:rPr>
      </w:pPr>
      <w:r w:rsidRPr="00202D92">
        <w:rPr>
          <w:rFonts w:ascii="Verdana" w:hAnsi="Verdana" w:cs="Courier New"/>
          <w:sz w:val="22"/>
          <w:szCs w:val="22"/>
        </w:rPr>
        <w:t xml:space="preserve">Em 1976, então </w:t>
      </w:r>
      <w:r w:rsidR="0059761D" w:rsidRPr="00202D92">
        <w:rPr>
          <w:rFonts w:ascii="Verdana" w:hAnsi="Verdana" w:cs="Courier New"/>
          <w:sz w:val="22"/>
          <w:szCs w:val="22"/>
        </w:rPr>
        <w:t xml:space="preserve">aos 80 anos, </w:t>
      </w:r>
      <w:r w:rsidRPr="00202D92">
        <w:rPr>
          <w:rFonts w:ascii="Verdana" w:hAnsi="Verdana" w:cs="Courier New"/>
          <w:sz w:val="22"/>
          <w:szCs w:val="22"/>
        </w:rPr>
        <w:t>decidiu aposentar-se como Diretor da referida unidade, tendo</w:t>
      </w:r>
      <w:r w:rsidR="0059761D" w:rsidRPr="00202D92">
        <w:rPr>
          <w:rFonts w:ascii="Verdana" w:hAnsi="Verdana" w:cs="Courier New"/>
          <w:sz w:val="22"/>
          <w:szCs w:val="22"/>
        </w:rPr>
        <w:t xml:space="preserve"> indica</w:t>
      </w:r>
      <w:r w:rsidRPr="00202D92">
        <w:rPr>
          <w:rFonts w:ascii="Verdana" w:hAnsi="Verdana" w:cs="Courier New"/>
          <w:sz w:val="22"/>
          <w:szCs w:val="22"/>
        </w:rPr>
        <w:t>do</w:t>
      </w:r>
      <w:r w:rsidR="0059761D" w:rsidRPr="00202D92">
        <w:rPr>
          <w:rFonts w:ascii="Verdana" w:hAnsi="Verdana" w:cs="Courier New"/>
          <w:sz w:val="22"/>
          <w:szCs w:val="22"/>
        </w:rPr>
        <w:t xml:space="preserve"> como seu substituto um de seus principais colaboradores, Edward Robinson. Nesta ocasião, como </w:t>
      </w:r>
      <w:r w:rsidRPr="00202D92">
        <w:rPr>
          <w:rFonts w:ascii="Verdana" w:hAnsi="Verdana" w:cs="Courier New"/>
          <w:sz w:val="22"/>
          <w:szCs w:val="22"/>
        </w:rPr>
        <w:t>relatam</w:t>
      </w:r>
      <w:r w:rsidR="0059761D" w:rsidRPr="00202D92">
        <w:rPr>
          <w:rFonts w:ascii="Verdana" w:hAnsi="Verdana" w:cs="Courier New"/>
          <w:sz w:val="22"/>
          <w:szCs w:val="22"/>
        </w:rPr>
        <w:t xml:space="preserve"> Franklin (</w:t>
      </w:r>
      <w:r w:rsidR="00831E45" w:rsidRPr="00202D92">
        <w:rPr>
          <w:rFonts w:ascii="Verdana" w:hAnsi="Verdana" w:cs="Courier New"/>
          <w:sz w:val="22"/>
          <w:szCs w:val="22"/>
        </w:rPr>
        <w:t>2006</w:t>
      </w:r>
      <w:r w:rsidR="0067178F">
        <w:rPr>
          <w:rFonts w:ascii="Verdana" w:hAnsi="Verdana" w:cs="Courier New"/>
          <w:sz w:val="22"/>
          <w:szCs w:val="22"/>
        </w:rPr>
        <w:t>/</w:t>
      </w:r>
      <w:r w:rsidR="0059761D" w:rsidRPr="00202D92">
        <w:rPr>
          <w:rFonts w:ascii="Verdana" w:hAnsi="Verdana" w:cs="Courier New"/>
          <w:sz w:val="22"/>
          <w:szCs w:val="22"/>
        </w:rPr>
        <w:t>2014)</w:t>
      </w:r>
      <w:r w:rsidR="00D62495" w:rsidRPr="00202D92">
        <w:rPr>
          <w:rFonts w:ascii="Verdana" w:hAnsi="Verdana" w:cs="Courier New"/>
          <w:sz w:val="22"/>
          <w:szCs w:val="22"/>
        </w:rPr>
        <w:t xml:space="preserve"> e Hay (2011</w:t>
      </w:r>
      <w:r w:rsidRPr="00202D92">
        <w:rPr>
          <w:rFonts w:ascii="Verdana" w:hAnsi="Verdana" w:cs="Courier New"/>
          <w:sz w:val="22"/>
          <w:szCs w:val="22"/>
        </w:rPr>
        <w:t>)</w:t>
      </w:r>
      <w:r w:rsidR="0059761D" w:rsidRPr="00202D92">
        <w:rPr>
          <w:rFonts w:ascii="Verdana" w:hAnsi="Verdana" w:cs="Courier New"/>
          <w:sz w:val="22"/>
          <w:szCs w:val="22"/>
        </w:rPr>
        <w:t>, constituiu um Conselho Consultivo de Pesquis</w:t>
      </w:r>
      <w:r w:rsidR="00DF50E0" w:rsidRPr="00202D92">
        <w:rPr>
          <w:rFonts w:ascii="Verdana" w:hAnsi="Verdana" w:cs="Courier New"/>
          <w:sz w:val="22"/>
          <w:szCs w:val="22"/>
        </w:rPr>
        <w:t xml:space="preserve">a, o qual contava com nomes de peso, incluindo-se o eminente psicólogo social Michael Argile, então Membro do Wolfson </w:t>
      </w:r>
      <w:r w:rsidR="00DF50E0" w:rsidRPr="00F30744">
        <w:rPr>
          <w:rFonts w:ascii="Verdana" w:hAnsi="Verdana" w:cs="Courier New"/>
          <w:sz w:val="22"/>
          <w:szCs w:val="22"/>
        </w:rPr>
        <w:t>College</w:t>
      </w:r>
      <w:r w:rsidR="00DF50E0" w:rsidRPr="00202D92">
        <w:rPr>
          <w:rFonts w:ascii="Verdana" w:hAnsi="Verdana" w:cs="Courier New"/>
          <w:sz w:val="22"/>
          <w:szCs w:val="22"/>
        </w:rPr>
        <w:t xml:space="preserve">, da Universidade de Oxford. Alister passou a presidir este conselho consultivo </w:t>
      </w:r>
      <w:r w:rsidR="00D13AC1" w:rsidRPr="00202D92">
        <w:rPr>
          <w:rFonts w:ascii="Verdana" w:hAnsi="Verdana" w:cs="Courier New"/>
          <w:sz w:val="22"/>
          <w:szCs w:val="22"/>
        </w:rPr>
        <w:t xml:space="preserve">e, nos anos subsequentes, publica outras duas obras relacionadas aos seus estudos sobre a experiência religiosa: </w:t>
      </w:r>
      <w:r w:rsidR="00D13AC1" w:rsidRPr="00F30744">
        <w:rPr>
          <w:rFonts w:ascii="Verdana" w:hAnsi="Verdana"/>
          <w:i/>
          <w:iCs/>
          <w:color w:val="000000" w:themeColor="text1"/>
          <w:sz w:val="22"/>
          <w:szCs w:val="22"/>
        </w:rPr>
        <w:t>The Spiritual Nature of Man: Study of Contemporary Religious Experience</w:t>
      </w:r>
      <w:r w:rsidR="00C0322A" w:rsidRPr="00F30744">
        <w:rPr>
          <w:rFonts w:ascii="Verdana" w:hAnsi="Verdana"/>
          <w:color w:val="000000" w:themeColor="text1"/>
          <w:sz w:val="22"/>
          <w:szCs w:val="22"/>
        </w:rPr>
        <w:t xml:space="preserve">, </w:t>
      </w:r>
      <w:r w:rsidR="00B56C1D" w:rsidRPr="00202D92">
        <w:rPr>
          <w:rFonts w:ascii="Verdana" w:hAnsi="Verdana"/>
          <w:color w:val="000000" w:themeColor="text1"/>
          <w:sz w:val="22"/>
          <w:szCs w:val="22"/>
        </w:rPr>
        <w:t>relatando</w:t>
      </w:r>
      <w:r w:rsidR="00C0322A" w:rsidRPr="00202D92">
        <w:rPr>
          <w:rFonts w:ascii="Verdana" w:hAnsi="Verdana"/>
          <w:color w:val="000000" w:themeColor="text1"/>
          <w:sz w:val="22"/>
          <w:szCs w:val="22"/>
        </w:rPr>
        <w:t xml:space="preserve"> a experiência e os resultados das pesquisas desenvolvidas no RERU durante seus primeiros oito anos de existência </w:t>
      </w:r>
      <w:r w:rsidR="00C0322A" w:rsidRPr="00202D92">
        <w:rPr>
          <w:rFonts w:ascii="Verdana" w:hAnsi="Verdana"/>
          <w:color w:val="000000" w:themeColor="text1"/>
          <w:sz w:val="22"/>
          <w:szCs w:val="22"/>
        </w:rPr>
        <w:lastRenderedPageBreak/>
        <w:t>(Hardy, 1979</w:t>
      </w:r>
      <w:r w:rsidR="0067178F">
        <w:rPr>
          <w:rFonts w:ascii="Verdana" w:hAnsi="Verdana"/>
          <w:color w:val="000000" w:themeColor="text1"/>
          <w:sz w:val="22"/>
          <w:szCs w:val="22"/>
        </w:rPr>
        <w:t>/</w:t>
      </w:r>
      <w:r w:rsidR="00464895" w:rsidRPr="00F30744">
        <w:rPr>
          <w:rFonts w:ascii="Verdana" w:hAnsi="Verdana"/>
          <w:sz w:val="22"/>
          <w:szCs w:val="22"/>
        </w:rPr>
        <w:t>1984</w:t>
      </w:r>
      <w:r w:rsidR="00C0322A" w:rsidRPr="00202D92">
        <w:rPr>
          <w:rFonts w:ascii="Verdana" w:hAnsi="Verdana"/>
          <w:color w:val="000000" w:themeColor="text1"/>
          <w:sz w:val="22"/>
          <w:szCs w:val="22"/>
        </w:rPr>
        <w:t xml:space="preserve">), e </w:t>
      </w:r>
      <w:r w:rsidR="00C0322A" w:rsidRPr="00F30744">
        <w:rPr>
          <w:rFonts w:ascii="Verdana" w:hAnsi="Verdana" w:cs="Courier New"/>
          <w:i/>
          <w:color w:val="000000" w:themeColor="text1"/>
          <w:sz w:val="22"/>
          <w:szCs w:val="22"/>
          <w:lang w:eastAsia="pt-BR"/>
        </w:rPr>
        <w:t>Darwin and the Spirit of Man</w:t>
      </w:r>
      <w:r w:rsidR="00C0322A" w:rsidRPr="00202D92">
        <w:rPr>
          <w:rFonts w:ascii="Verdana" w:hAnsi="Verdana" w:cs="Courier New"/>
          <w:iCs/>
          <w:color w:val="000000" w:themeColor="text1"/>
          <w:sz w:val="22"/>
          <w:szCs w:val="22"/>
          <w:lang w:eastAsia="pt-BR"/>
        </w:rPr>
        <w:t xml:space="preserve">, </w:t>
      </w:r>
      <w:r w:rsidR="00B56C1D" w:rsidRPr="00202D92">
        <w:rPr>
          <w:rFonts w:ascii="Verdana" w:hAnsi="Verdana" w:cs="Courier New"/>
          <w:iCs/>
          <w:color w:val="000000" w:themeColor="text1"/>
          <w:sz w:val="22"/>
          <w:szCs w:val="22"/>
          <w:lang w:eastAsia="pt-BR"/>
        </w:rPr>
        <w:t>na qual</w:t>
      </w:r>
      <w:r w:rsidR="00C0322A" w:rsidRPr="00202D92">
        <w:rPr>
          <w:rFonts w:ascii="Verdana" w:hAnsi="Verdana" w:cs="Courier New"/>
          <w:iCs/>
          <w:color w:val="000000" w:themeColor="text1"/>
          <w:sz w:val="22"/>
          <w:szCs w:val="22"/>
          <w:lang w:eastAsia="pt-BR"/>
        </w:rPr>
        <w:t xml:space="preserve"> apresenta, em profundidade, seus argumentos a favor da complementaridade entre a teoria evolutiva de Darwin e a concepção da natureza spiritual do homem (Hardy, 1984).</w:t>
      </w:r>
    </w:p>
    <w:p w14:paraId="22690CD3" w14:textId="518DD593" w:rsidR="00985E8A" w:rsidRPr="00202D92" w:rsidRDefault="00985E8A" w:rsidP="00D16606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</w:rPr>
      </w:pPr>
      <w:r w:rsidRPr="00202D92">
        <w:rPr>
          <w:rFonts w:ascii="Verdana" w:hAnsi="Verdana" w:cs="Courier New"/>
          <w:sz w:val="22"/>
          <w:szCs w:val="22"/>
        </w:rPr>
        <w:t xml:space="preserve">Mais tarde, aos 89 anos, exatamente no dia de seu aniversário, e depois de ter o RERU passado por graves crises financeiras na condução de suas pesquisas, Alister Hardy recebeu a notícia de uma conquista que faria dele o primeiro </w:t>
      </w:r>
      <w:r w:rsidR="00533E4A">
        <w:rPr>
          <w:rFonts w:ascii="Verdana" w:hAnsi="Verdana" w:cs="Courier New"/>
          <w:sz w:val="22"/>
          <w:szCs w:val="22"/>
        </w:rPr>
        <w:t xml:space="preserve">cientista </w:t>
      </w:r>
      <w:r w:rsidRPr="00202D92">
        <w:rPr>
          <w:rFonts w:ascii="Verdana" w:hAnsi="Verdana" w:cs="Courier New"/>
          <w:sz w:val="22"/>
          <w:szCs w:val="22"/>
        </w:rPr>
        <w:t xml:space="preserve">em ciência e religião a ser contemplado com o </w:t>
      </w:r>
      <w:r w:rsidRPr="00F30744">
        <w:rPr>
          <w:rFonts w:ascii="Verdana" w:hAnsi="Verdana" w:cs="Courier New"/>
          <w:i/>
          <w:iCs/>
          <w:sz w:val="22"/>
          <w:szCs w:val="22"/>
        </w:rPr>
        <w:t>Templeton Prize</w:t>
      </w:r>
      <w:r w:rsidRPr="00202D92">
        <w:rPr>
          <w:rFonts w:ascii="Verdana" w:hAnsi="Verdana" w:cs="Courier New"/>
          <w:sz w:val="22"/>
          <w:szCs w:val="22"/>
        </w:rPr>
        <w:t xml:space="preserve"> (Hay, 2011; Prize, 2020</w:t>
      </w:r>
      <w:r w:rsidR="007E626F">
        <w:rPr>
          <w:rFonts w:ascii="Verdana" w:hAnsi="Verdana" w:cs="Courier New"/>
          <w:sz w:val="22"/>
          <w:szCs w:val="22"/>
        </w:rPr>
        <w:t>, Hardy 1985/1997</w:t>
      </w:r>
      <w:r w:rsidRPr="00202D92">
        <w:rPr>
          <w:rFonts w:ascii="Verdana" w:hAnsi="Verdana" w:cs="Courier New"/>
          <w:sz w:val="22"/>
          <w:szCs w:val="22"/>
        </w:rPr>
        <w:t>).</w:t>
      </w:r>
      <w:r w:rsidR="00533E4A">
        <w:rPr>
          <w:rFonts w:ascii="Verdana" w:hAnsi="Verdana" w:cs="Courier New"/>
          <w:sz w:val="22"/>
          <w:szCs w:val="22"/>
        </w:rPr>
        <w:t xml:space="preserve"> Es</w:t>
      </w:r>
      <w:r w:rsidR="00182BCE">
        <w:rPr>
          <w:rFonts w:ascii="Verdana" w:hAnsi="Verdana" w:cs="Courier New"/>
          <w:sz w:val="22"/>
          <w:szCs w:val="22"/>
        </w:rPr>
        <w:t>s</w:t>
      </w:r>
      <w:r w:rsidR="00533E4A">
        <w:rPr>
          <w:rFonts w:ascii="Verdana" w:hAnsi="Verdana" w:cs="Courier New"/>
          <w:sz w:val="22"/>
          <w:szCs w:val="22"/>
        </w:rPr>
        <w:t>e</w:t>
      </w:r>
      <w:r w:rsidRPr="00202D92">
        <w:rPr>
          <w:rFonts w:ascii="Verdana" w:hAnsi="Verdana" w:cs="Courier New"/>
          <w:sz w:val="22"/>
          <w:szCs w:val="22"/>
        </w:rPr>
        <w:t xml:space="preserve"> prêmio </w:t>
      </w:r>
      <w:r w:rsidR="00533E4A">
        <w:rPr>
          <w:rFonts w:ascii="Verdana" w:hAnsi="Verdana" w:cs="Courier New"/>
          <w:sz w:val="22"/>
          <w:szCs w:val="22"/>
        </w:rPr>
        <w:t>tem sido</w:t>
      </w:r>
      <w:r w:rsidRPr="00202D92">
        <w:rPr>
          <w:rFonts w:ascii="Verdana" w:hAnsi="Verdana" w:cs="Courier New"/>
          <w:sz w:val="22"/>
          <w:szCs w:val="22"/>
        </w:rPr>
        <w:t xml:space="preserve"> concedido anualmente</w:t>
      </w:r>
      <w:r w:rsidR="00533E4A">
        <w:rPr>
          <w:rFonts w:ascii="Verdana" w:hAnsi="Verdana" w:cs="Courier New"/>
          <w:sz w:val="22"/>
          <w:szCs w:val="22"/>
        </w:rPr>
        <w:t>, desde 1973,</w:t>
      </w:r>
      <w:r w:rsidRPr="00202D92">
        <w:rPr>
          <w:rFonts w:ascii="Verdana" w:hAnsi="Verdana" w:cs="Courier New"/>
          <w:sz w:val="22"/>
          <w:szCs w:val="22"/>
        </w:rPr>
        <w:t xml:space="preserve"> a uma pessoa viva e cujas contribuições realizam os ideais filantropos d</w:t>
      </w:r>
      <w:r w:rsidR="00533E4A">
        <w:rPr>
          <w:rFonts w:ascii="Verdana" w:hAnsi="Verdana" w:cs="Courier New"/>
          <w:sz w:val="22"/>
          <w:szCs w:val="22"/>
        </w:rPr>
        <w:t>o bilionário</w:t>
      </w:r>
      <w:r w:rsidRPr="00202D92">
        <w:rPr>
          <w:rFonts w:ascii="Verdana" w:hAnsi="Verdana" w:cs="Courier New"/>
          <w:sz w:val="22"/>
          <w:szCs w:val="22"/>
        </w:rPr>
        <w:t xml:space="preserve"> Sir John Templeton</w:t>
      </w:r>
      <w:r w:rsidR="00533E4A">
        <w:rPr>
          <w:rFonts w:ascii="Verdana" w:hAnsi="Verdana" w:cs="Courier New"/>
          <w:sz w:val="22"/>
          <w:szCs w:val="22"/>
        </w:rPr>
        <w:t>. No caso de Hardy, tal ideal se cumpria por</w:t>
      </w:r>
      <w:r w:rsidRPr="00202D92">
        <w:rPr>
          <w:rFonts w:ascii="Verdana" w:hAnsi="Verdana" w:cs="Courier New"/>
          <w:sz w:val="22"/>
          <w:szCs w:val="22"/>
        </w:rPr>
        <w:t xml:space="preserve"> aliar o poder da ciência à exploração dos mistérios do universo e, dentro dele, os sentidos e propósitos da humanidade. Três meses depois de receber o prêmio, em 23 de maio de 1985, Hardy veio a falecer. </w:t>
      </w:r>
    </w:p>
    <w:p w14:paraId="331DB5EC" w14:textId="77777777" w:rsidR="00985E8A" w:rsidRPr="00202D92" w:rsidRDefault="00985E8A" w:rsidP="00985E8A">
      <w:pPr>
        <w:pStyle w:val="ListParagraph"/>
        <w:spacing w:line="300" w:lineRule="auto"/>
        <w:ind w:left="0"/>
        <w:contextualSpacing w:val="0"/>
        <w:jc w:val="both"/>
        <w:rPr>
          <w:rFonts w:ascii="Verdana" w:hAnsi="Verdana"/>
          <w:sz w:val="22"/>
          <w:szCs w:val="22"/>
        </w:rPr>
      </w:pPr>
    </w:p>
    <w:p w14:paraId="15D8EC37" w14:textId="77777777" w:rsidR="00985E8A" w:rsidRPr="00202D92" w:rsidRDefault="00985E8A" w:rsidP="00985E8A">
      <w:pPr>
        <w:pStyle w:val="ListParagraph"/>
        <w:spacing w:line="300" w:lineRule="auto"/>
        <w:ind w:left="0"/>
        <w:contextualSpacing w:val="0"/>
        <w:jc w:val="center"/>
        <w:rPr>
          <w:rFonts w:ascii="Verdana" w:hAnsi="Verdana"/>
          <w:sz w:val="22"/>
          <w:szCs w:val="22"/>
        </w:rPr>
      </w:pPr>
      <w:r w:rsidRPr="005B17D8">
        <w:rPr>
          <w:rFonts w:ascii="Verdana" w:hAnsi="Verdana"/>
          <w:noProof/>
          <w:sz w:val="22"/>
          <w:szCs w:val="22"/>
          <w:lang w:eastAsia="zh-CN"/>
        </w:rPr>
        <w:drawing>
          <wp:inline distT="0" distB="0" distL="0" distR="0" wp14:anchorId="6A963D03" wp14:editId="20AF93E7">
            <wp:extent cx="3555586" cy="2687479"/>
            <wp:effectExtent l="0" t="0" r="635" b="5080"/>
            <wp:docPr id="4" name="Imagem 4" descr="Uma imagem contendo ao ar livre, edifício, velho, frent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 descr="Uma imagem contendo ao ar livre, edifício, velho, frente&#10;&#10;Descrição gerada automaticament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55586" cy="2687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AA66A" w14:textId="39768905" w:rsidR="00985E8A" w:rsidRPr="00202D92" w:rsidRDefault="00E86041" w:rsidP="00EB3C1D">
      <w:pPr>
        <w:pStyle w:val="ListParagraph"/>
        <w:ind w:left="0"/>
        <w:contextualSpacing w:val="0"/>
        <w:jc w:val="center"/>
        <w:rPr>
          <w:rFonts w:ascii="Verdana" w:hAnsi="Verdana"/>
          <w:i/>
          <w:iCs/>
          <w:sz w:val="20"/>
          <w:szCs w:val="20"/>
        </w:rPr>
      </w:pPr>
      <w:r w:rsidRPr="0019600D">
        <w:rPr>
          <w:rFonts w:ascii="Verdana" w:hAnsi="Verdana"/>
          <w:i/>
          <w:iCs/>
          <w:sz w:val="20"/>
          <w:szCs w:val="20"/>
        </w:rPr>
        <w:t xml:space="preserve">Figura 4. </w:t>
      </w:r>
      <w:r w:rsidR="00985E8A" w:rsidRPr="0019600D">
        <w:rPr>
          <w:rFonts w:ascii="Verdana" w:hAnsi="Verdana"/>
          <w:i/>
          <w:iCs/>
          <w:sz w:val="20"/>
          <w:szCs w:val="20"/>
        </w:rPr>
        <w:t>Aquarela de Hardy</w:t>
      </w:r>
      <w:r w:rsidR="00985E8A" w:rsidRPr="00202D92">
        <w:rPr>
          <w:rFonts w:ascii="Verdana" w:hAnsi="Verdana"/>
          <w:i/>
          <w:iCs/>
          <w:sz w:val="20"/>
          <w:szCs w:val="20"/>
        </w:rPr>
        <w:t xml:space="preserve"> ilustrando </w:t>
      </w:r>
      <w:r w:rsidR="0019600D">
        <w:rPr>
          <w:rFonts w:ascii="Verdana" w:hAnsi="Verdana"/>
          <w:i/>
          <w:iCs/>
          <w:sz w:val="20"/>
          <w:szCs w:val="20"/>
        </w:rPr>
        <w:t xml:space="preserve">o Templo do Amanhecer em </w:t>
      </w:r>
      <w:r w:rsidR="004F72A0">
        <w:rPr>
          <w:rFonts w:ascii="Verdana" w:hAnsi="Verdana"/>
          <w:i/>
          <w:iCs/>
          <w:sz w:val="20"/>
          <w:szCs w:val="20"/>
        </w:rPr>
        <w:t>Bangkok.</w:t>
      </w:r>
    </w:p>
    <w:p w14:paraId="6DFEFF54" w14:textId="21BDDBD6" w:rsidR="00985E8A" w:rsidRPr="00202D92" w:rsidRDefault="00985E8A" w:rsidP="00EB3C1D">
      <w:pPr>
        <w:pStyle w:val="ListParagraph"/>
        <w:ind w:left="0"/>
        <w:contextualSpacing w:val="0"/>
        <w:jc w:val="center"/>
        <w:rPr>
          <w:rFonts w:ascii="Verdana" w:hAnsi="Verdana"/>
          <w:i/>
          <w:iCs/>
          <w:sz w:val="20"/>
          <w:szCs w:val="20"/>
        </w:rPr>
      </w:pPr>
      <w:r w:rsidRPr="00202D92">
        <w:rPr>
          <w:rFonts w:ascii="Verdana" w:hAnsi="Verdana"/>
          <w:i/>
          <w:iCs/>
          <w:sz w:val="20"/>
          <w:szCs w:val="20"/>
        </w:rPr>
        <w:t xml:space="preserve">Fonte: </w:t>
      </w:r>
      <w:r w:rsidR="007E626F" w:rsidRPr="00E86041">
        <w:rPr>
          <w:rFonts w:ascii="Verdana" w:hAnsi="Verdana"/>
          <w:i/>
          <w:iCs/>
          <w:sz w:val="20"/>
          <w:szCs w:val="20"/>
        </w:rPr>
        <w:t xml:space="preserve">Arquivos do </w:t>
      </w:r>
      <w:r w:rsidR="007E626F" w:rsidRPr="00E86041">
        <w:rPr>
          <w:rFonts w:ascii="Verdana" w:hAnsi="Verdana"/>
          <w:i/>
          <w:iCs/>
          <w:sz w:val="20"/>
          <w:szCs w:val="20"/>
          <w:lang w:val="en-GB"/>
        </w:rPr>
        <w:t>RERC</w:t>
      </w:r>
    </w:p>
    <w:p w14:paraId="5AF9B80D" w14:textId="77777777" w:rsidR="00985E8A" w:rsidRPr="00202D92" w:rsidRDefault="00985E8A" w:rsidP="00985E8A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</w:rPr>
      </w:pPr>
    </w:p>
    <w:p w14:paraId="34ED7766" w14:textId="6F661653" w:rsidR="00985E8A" w:rsidRDefault="00985E8A" w:rsidP="0012174A">
      <w:pPr>
        <w:pStyle w:val="ListParagraph"/>
        <w:numPr>
          <w:ilvl w:val="1"/>
          <w:numId w:val="5"/>
        </w:numPr>
        <w:spacing w:line="300" w:lineRule="auto"/>
        <w:contextualSpacing w:val="0"/>
        <w:jc w:val="both"/>
        <w:rPr>
          <w:rFonts w:ascii="Verdana" w:hAnsi="Verdana" w:cs="Courier New"/>
          <w:b/>
          <w:bCs/>
          <w:sz w:val="22"/>
          <w:szCs w:val="22"/>
        </w:rPr>
      </w:pPr>
      <w:r w:rsidRPr="00202D92">
        <w:rPr>
          <w:rFonts w:ascii="Verdana" w:hAnsi="Verdana" w:cs="Courier New"/>
          <w:b/>
          <w:bCs/>
          <w:sz w:val="22"/>
          <w:szCs w:val="22"/>
        </w:rPr>
        <w:t>As obras publicadas</w:t>
      </w:r>
    </w:p>
    <w:p w14:paraId="3A737254" w14:textId="77777777" w:rsidR="00533E4A" w:rsidRPr="00202D92" w:rsidRDefault="00533E4A" w:rsidP="00533E4A">
      <w:pPr>
        <w:pStyle w:val="ListParagraph"/>
        <w:spacing w:line="300" w:lineRule="auto"/>
        <w:ind w:left="1080"/>
        <w:contextualSpacing w:val="0"/>
        <w:jc w:val="both"/>
        <w:rPr>
          <w:rFonts w:ascii="Verdana" w:hAnsi="Verdana" w:cs="Courier New"/>
          <w:b/>
          <w:bCs/>
          <w:sz w:val="22"/>
          <w:szCs w:val="22"/>
        </w:rPr>
      </w:pPr>
    </w:p>
    <w:p w14:paraId="65ED9C27" w14:textId="723FB037" w:rsidR="00E86041" w:rsidRDefault="00985E8A" w:rsidP="00EB3C1D">
      <w:pPr>
        <w:pStyle w:val="ListParagraph"/>
        <w:spacing w:line="300" w:lineRule="auto"/>
        <w:ind w:left="0" w:firstLine="567"/>
        <w:contextualSpacing w:val="0"/>
        <w:jc w:val="both"/>
        <w:rPr>
          <w:rFonts w:ascii="Verdana" w:hAnsi="Verdana" w:cs="Courier New"/>
          <w:sz w:val="22"/>
          <w:szCs w:val="22"/>
        </w:rPr>
      </w:pPr>
      <w:r w:rsidRPr="00202D92">
        <w:rPr>
          <w:rFonts w:ascii="Verdana" w:hAnsi="Verdana" w:cs="Courier New"/>
          <w:sz w:val="22"/>
          <w:szCs w:val="22"/>
        </w:rPr>
        <w:t xml:space="preserve">A </w:t>
      </w:r>
      <w:r w:rsidR="0067178F">
        <w:rPr>
          <w:rFonts w:ascii="Verdana" w:hAnsi="Verdana" w:cs="Courier New"/>
          <w:sz w:val="22"/>
          <w:szCs w:val="22"/>
        </w:rPr>
        <w:t>T</w:t>
      </w:r>
      <w:r w:rsidRPr="00202D92">
        <w:rPr>
          <w:rFonts w:ascii="Verdana" w:hAnsi="Verdana" w:cs="Courier New"/>
          <w:sz w:val="22"/>
          <w:szCs w:val="22"/>
        </w:rPr>
        <w:t xml:space="preserve">abela 01 apresenta a relação das obras de Alister Hardy, </w:t>
      </w:r>
      <w:r w:rsidR="00DB4D9C">
        <w:rPr>
          <w:rFonts w:ascii="Verdana" w:hAnsi="Verdana" w:cs="Courier New"/>
          <w:sz w:val="22"/>
          <w:szCs w:val="22"/>
        </w:rPr>
        <w:t>publicadas sob a forma de livros. As</w:t>
      </w:r>
      <w:r w:rsidR="005B17D8">
        <w:rPr>
          <w:rFonts w:ascii="Verdana" w:hAnsi="Verdana" w:cs="Courier New"/>
          <w:sz w:val="22"/>
          <w:szCs w:val="22"/>
        </w:rPr>
        <w:t xml:space="preserve"> duas últimas ilustram o seu </w:t>
      </w:r>
      <w:r w:rsidRPr="00202D92">
        <w:rPr>
          <w:rFonts w:ascii="Verdana" w:hAnsi="Verdana" w:cs="Courier New"/>
          <w:sz w:val="22"/>
          <w:szCs w:val="22"/>
        </w:rPr>
        <w:t>talento artístico.</w:t>
      </w:r>
    </w:p>
    <w:p w14:paraId="2FCE8766" w14:textId="77777777" w:rsidR="00032D8F" w:rsidRDefault="00032D8F" w:rsidP="00032D8F">
      <w:pPr>
        <w:rPr>
          <w:rFonts w:ascii="Verdana" w:hAnsi="Verdana" w:cs="Courier New"/>
          <w:sz w:val="22"/>
          <w:szCs w:val="22"/>
          <w:lang w:val="pt-PT"/>
        </w:rPr>
      </w:pPr>
    </w:p>
    <w:p w14:paraId="42493960" w14:textId="6432C877" w:rsidR="00DC53C9" w:rsidRPr="00F30744" w:rsidRDefault="00E86041" w:rsidP="00D32F65">
      <w:pPr>
        <w:ind w:firstLine="567"/>
        <w:jc w:val="center"/>
        <w:outlineLvl w:val="0"/>
        <w:rPr>
          <w:rFonts w:ascii="Verdana" w:hAnsi="Verdana" w:cs="Courier New"/>
          <w:i/>
          <w:iCs/>
          <w:sz w:val="20"/>
          <w:szCs w:val="20"/>
        </w:rPr>
      </w:pPr>
      <w:r w:rsidRPr="0067178F">
        <w:rPr>
          <w:rFonts w:ascii="Verdana" w:hAnsi="Verdana" w:cs="Courier New"/>
          <w:i/>
          <w:iCs/>
          <w:sz w:val="20"/>
          <w:szCs w:val="20"/>
          <w:lang w:val="pt-PT"/>
        </w:rPr>
        <w:t>Tabela</w:t>
      </w:r>
      <w:r w:rsidR="001B0476" w:rsidRPr="0067178F">
        <w:rPr>
          <w:rFonts w:ascii="Verdana" w:hAnsi="Verdana" w:cs="Courier New"/>
          <w:i/>
          <w:iCs/>
          <w:sz w:val="20"/>
          <w:szCs w:val="20"/>
          <w:lang w:val="pt-PT"/>
        </w:rPr>
        <w:t xml:space="preserve"> 01: Obras d</w:t>
      </w:r>
      <w:r w:rsidR="00DC53C9" w:rsidRPr="0067178F">
        <w:rPr>
          <w:rFonts w:ascii="Verdana" w:hAnsi="Verdana" w:cs="Courier New"/>
          <w:i/>
          <w:iCs/>
          <w:sz w:val="20"/>
          <w:szCs w:val="20"/>
          <w:lang w:val="pt-PT"/>
        </w:rPr>
        <w:t xml:space="preserve">e </w:t>
      </w:r>
      <w:r w:rsidR="00DC53C9" w:rsidRPr="00F30744">
        <w:rPr>
          <w:rFonts w:ascii="Verdana" w:hAnsi="Verdana" w:cs="Courier New"/>
          <w:i/>
          <w:iCs/>
          <w:sz w:val="20"/>
          <w:szCs w:val="20"/>
        </w:rPr>
        <w:t>Alister Hardy</w:t>
      </w:r>
    </w:p>
    <w:p w14:paraId="0B415773" w14:textId="77777777" w:rsidR="0067178F" w:rsidRPr="0067178F" w:rsidRDefault="0067178F" w:rsidP="0067178F">
      <w:pPr>
        <w:ind w:firstLine="567"/>
        <w:jc w:val="center"/>
        <w:rPr>
          <w:rFonts w:ascii="Verdana" w:eastAsiaTheme="minorHAnsi" w:hAnsi="Verdana" w:cs="Courier New"/>
          <w:sz w:val="20"/>
          <w:szCs w:val="20"/>
          <w:lang w:val="pt-PT"/>
        </w:rPr>
      </w:pP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321"/>
        <w:gridCol w:w="674"/>
        <w:gridCol w:w="6069"/>
      </w:tblGrid>
      <w:tr w:rsidR="00BE7113" w:rsidRPr="00E86041" w14:paraId="52E5BD28" w14:textId="77777777" w:rsidTr="00D456D3">
        <w:trPr>
          <w:trHeight w:val="305"/>
        </w:trPr>
        <w:tc>
          <w:tcPr>
            <w:tcW w:w="2344" w:type="dxa"/>
          </w:tcPr>
          <w:p w14:paraId="27B416C8" w14:textId="0A7DAC2D" w:rsidR="00BE7113" w:rsidRPr="00E86041" w:rsidRDefault="00BE7113" w:rsidP="00EB3C1D">
            <w:pPr>
              <w:pStyle w:val="ListParagraph"/>
              <w:spacing w:before="120" w:after="120"/>
              <w:ind w:left="0"/>
              <w:contextualSpacing w:val="0"/>
              <w:jc w:val="center"/>
              <w:rPr>
                <w:rFonts w:ascii="Verdana" w:hAnsi="Verdana" w:cs="Courier New"/>
                <w:sz w:val="18"/>
                <w:szCs w:val="18"/>
                <w:lang w:val="pt-PT" w:eastAsia="pt-BR"/>
              </w:rPr>
            </w:pP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TÍTULO</w:t>
            </w:r>
          </w:p>
        </w:tc>
        <w:tc>
          <w:tcPr>
            <w:tcW w:w="491" w:type="dxa"/>
          </w:tcPr>
          <w:p w14:paraId="42DACD33" w14:textId="1242F1B9" w:rsidR="00BE7113" w:rsidRPr="00E86041" w:rsidRDefault="00BE7113" w:rsidP="00EB3C1D">
            <w:pPr>
              <w:pStyle w:val="ListParagraph"/>
              <w:spacing w:before="120" w:after="120"/>
              <w:ind w:left="0"/>
              <w:contextualSpacing w:val="0"/>
              <w:jc w:val="center"/>
              <w:rPr>
                <w:rFonts w:ascii="Verdana" w:hAnsi="Verdana" w:cs="Courier New"/>
                <w:sz w:val="18"/>
                <w:szCs w:val="18"/>
                <w:lang w:val="pt-PT" w:eastAsia="pt-BR"/>
              </w:rPr>
            </w:pP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ANO</w:t>
            </w:r>
          </w:p>
        </w:tc>
        <w:tc>
          <w:tcPr>
            <w:tcW w:w="6229" w:type="dxa"/>
          </w:tcPr>
          <w:p w14:paraId="7536D066" w14:textId="51F6FC64" w:rsidR="00BE7113" w:rsidRPr="00E86041" w:rsidRDefault="004E696A" w:rsidP="00EB3C1D">
            <w:pPr>
              <w:pStyle w:val="ListParagraph"/>
              <w:spacing w:before="120" w:after="120"/>
              <w:ind w:left="0"/>
              <w:contextualSpacing w:val="0"/>
              <w:jc w:val="center"/>
              <w:rPr>
                <w:rFonts w:ascii="Verdana" w:hAnsi="Verdana" w:cs="Courier New"/>
                <w:sz w:val="18"/>
                <w:szCs w:val="18"/>
                <w:lang w:val="pt-PT" w:eastAsia="pt-BR"/>
              </w:rPr>
            </w:pP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CONTEÚDO</w:t>
            </w:r>
          </w:p>
        </w:tc>
      </w:tr>
      <w:tr w:rsidR="00BE7113" w:rsidRPr="00E86041" w14:paraId="46C56D10" w14:textId="77777777" w:rsidTr="00D456D3">
        <w:tc>
          <w:tcPr>
            <w:tcW w:w="2344" w:type="dxa"/>
          </w:tcPr>
          <w:p w14:paraId="52969B25" w14:textId="7B07F581" w:rsidR="00BE7113" w:rsidRPr="00E86041" w:rsidRDefault="00BE7113" w:rsidP="00EB3C1D">
            <w:pPr>
              <w:shd w:val="clear" w:color="auto" w:fill="FFFFFF"/>
              <w:spacing w:before="120" w:after="120"/>
              <w:ind w:left="24"/>
              <w:jc w:val="both"/>
              <w:rPr>
                <w:rFonts w:ascii="Verdana" w:hAnsi="Verdana"/>
                <w:i/>
                <w:color w:val="000000" w:themeColor="text1"/>
                <w:sz w:val="18"/>
                <w:szCs w:val="18"/>
                <w:lang w:val="en-GB"/>
              </w:rPr>
            </w:pPr>
            <w:r w:rsidRPr="00E86041">
              <w:rPr>
                <w:rFonts w:ascii="Verdana" w:hAnsi="Verdana"/>
                <w:i/>
                <w:iCs/>
                <w:color w:val="000000" w:themeColor="text1"/>
                <w:sz w:val="18"/>
                <w:szCs w:val="18"/>
                <w:lang w:val="en-GB"/>
              </w:rPr>
              <w:t>The Open Sea. Its Natural History (Part I) The World of Plankton</w:t>
            </w:r>
            <w:r w:rsidRPr="00E86041">
              <w:rPr>
                <w:rFonts w:ascii="Verdana" w:hAnsi="Verdana"/>
                <w:i/>
                <w:color w:val="000000" w:themeColor="text1"/>
                <w:sz w:val="18"/>
                <w:szCs w:val="18"/>
                <w:lang w:val="en-GB"/>
              </w:rPr>
              <w:t xml:space="preserve">. </w:t>
            </w:r>
          </w:p>
        </w:tc>
        <w:tc>
          <w:tcPr>
            <w:tcW w:w="491" w:type="dxa"/>
          </w:tcPr>
          <w:p w14:paraId="76CABEB1" w14:textId="1F481777" w:rsidR="00BE7113" w:rsidRPr="00E86041" w:rsidRDefault="00BE7113" w:rsidP="00EB3C1D">
            <w:pPr>
              <w:pStyle w:val="ListParagraph"/>
              <w:spacing w:before="120" w:after="120"/>
              <w:ind w:left="0"/>
              <w:contextualSpacing w:val="0"/>
              <w:jc w:val="center"/>
              <w:rPr>
                <w:rFonts w:ascii="Verdana" w:hAnsi="Verdana" w:cs="Courier New"/>
                <w:sz w:val="18"/>
                <w:szCs w:val="18"/>
                <w:lang w:val="pt-PT" w:eastAsia="pt-BR"/>
              </w:rPr>
            </w:pP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1956</w:t>
            </w:r>
          </w:p>
        </w:tc>
        <w:tc>
          <w:tcPr>
            <w:tcW w:w="6229" w:type="dxa"/>
          </w:tcPr>
          <w:p w14:paraId="0C08C049" w14:textId="60C61587" w:rsidR="00E45E22" w:rsidRPr="00E86041" w:rsidRDefault="00BE7113" w:rsidP="00EB3C1D">
            <w:pPr>
              <w:pStyle w:val="ListParagraph"/>
              <w:spacing w:before="120" w:after="120"/>
              <w:ind w:left="0"/>
              <w:contextualSpacing w:val="0"/>
              <w:jc w:val="both"/>
              <w:rPr>
                <w:rFonts w:ascii="Verdana" w:hAnsi="Verdana" w:cs="Courier New"/>
                <w:sz w:val="18"/>
                <w:szCs w:val="18"/>
                <w:lang w:val="pt-PT" w:eastAsia="pt-BR"/>
              </w:rPr>
            </w:pP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Descrição precisa, detalhada e ilustrada d</w:t>
            </w:r>
            <w:r w:rsidR="00E45E22"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a história natural do</w:t>
            </w: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 xml:space="preserve"> mar abert</w:t>
            </w:r>
            <w:r w:rsidR="00E45E22"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 xml:space="preserve">o e o mundo de seu plâncton. As ilustrações são compostas por 142 desenhos em aquarela, do próprio autor, 67 fotografias e 300 figuras. </w:t>
            </w:r>
          </w:p>
        </w:tc>
      </w:tr>
      <w:tr w:rsidR="00BE7113" w:rsidRPr="00E86041" w14:paraId="46306BC2" w14:textId="77777777" w:rsidTr="00D456D3">
        <w:tc>
          <w:tcPr>
            <w:tcW w:w="2344" w:type="dxa"/>
          </w:tcPr>
          <w:p w14:paraId="1EF5CFAA" w14:textId="3C177005" w:rsidR="00BE7113" w:rsidRPr="00E86041" w:rsidRDefault="00BE7113" w:rsidP="00EB3C1D">
            <w:pPr>
              <w:shd w:val="clear" w:color="auto" w:fill="FFFFFF"/>
              <w:spacing w:before="120" w:after="120"/>
              <w:rPr>
                <w:rFonts w:ascii="Verdana" w:hAnsi="Verdana"/>
                <w:i/>
                <w:color w:val="000000" w:themeColor="text1"/>
                <w:sz w:val="18"/>
                <w:szCs w:val="18"/>
                <w:lang w:val="en-GB"/>
              </w:rPr>
            </w:pPr>
            <w:r w:rsidRPr="00E86041">
              <w:rPr>
                <w:rFonts w:ascii="Verdana" w:hAnsi="Verdana"/>
                <w:i/>
                <w:iCs/>
                <w:color w:val="000000" w:themeColor="text1"/>
                <w:sz w:val="18"/>
                <w:szCs w:val="18"/>
                <w:lang w:val="en-GB"/>
              </w:rPr>
              <w:lastRenderedPageBreak/>
              <w:t>The Open Sea. Its Natural History (Part II) Fish &amp; Fisheries</w:t>
            </w:r>
            <w:r w:rsidRPr="00E86041">
              <w:rPr>
                <w:rFonts w:ascii="Verdana" w:hAnsi="Verdana"/>
                <w:i/>
                <w:color w:val="000000" w:themeColor="text1"/>
                <w:sz w:val="18"/>
                <w:szCs w:val="18"/>
                <w:lang w:val="en-GB"/>
              </w:rPr>
              <w:t xml:space="preserve">. </w:t>
            </w:r>
          </w:p>
        </w:tc>
        <w:tc>
          <w:tcPr>
            <w:tcW w:w="491" w:type="dxa"/>
          </w:tcPr>
          <w:p w14:paraId="572C5FDC" w14:textId="4797D336" w:rsidR="00BE7113" w:rsidRPr="00E86041" w:rsidRDefault="00BE7113" w:rsidP="00EB3C1D">
            <w:pPr>
              <w:pStyle w:val="ListParagraph"/>
              <w:spacing w:before="120" w:after="120"/>
              <w:ind w:left="0"/>
              <w:contextualSpacing w:val="0"/>
              <w:jc w:val="center"/>
              <w:rPr>
                <w:rFonts w:ascii="Verdana" w:hAnsi="Verdana" w:cs="Courier New"/>
                <w:sz w:val="18"/>
                <w:szCs w:val="18"/>
                <w:lang w:val="pt-PT" w:eastAsia="pt-BR"/>
              </w:rPr>
            </w:pP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1959</w:t>
            </w:r>
          </w:p>
        </w:tc>
        <w:tc>
          <w:tcPr>
            <w:tcW w:w="6229" w:type="dxa"/>
          </w:tcPr>
          <w:p w14:paraId="5C1C5687" w14:textId="377FD97E" w:rsidR="00E30F8B" w:rsidRPr="00E86041" w:rsidRDefault="00E30F8B" w:rsidP="00EB3C1D">
            <w:pPr>
              <w:pStyle w:val="ListParagraph"/>
              <w:spacing w:before="120" w:after="120"/>
              <w:ind w:left="0"/>
              <w:contextualSpacing w:val="0"/>
              <w:jc w:val="both"/>
              <w:rPr>
                <w:rFonts w:ascii="Verdana" w:hAnsi="Verdana" w:cs="Courier New"/>
                <w:sz w:val="18"/>
                <w:szCs w:val="18"/>
                <w:lang w:val="pt-PT" w:eastAsia="pt-BR"/>
              </w:rPr>
            </w:pP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 xml:space="preserve">Descrição detalhada e ilustrada sobre os peixes e a pesca em mar aberto, contendo capítulos sobre baleias, tartarugas e animais do fundo do mar. Ilustrações compostas por 16 aquarelas, do próprio </w:t>
            </w:r>
            <w:r w:rsidRPr="00F30744">
              <w:rPr>
                <w:rFonts w:ascii="Verdana" w:hAnsi="Verdana" w:cs="Courier New"/>
                <w:sz w:val="18"/>
                <w:szCs w:val="18"/>
                <w:lang w:eastAsia="pt-BR"/>
              </w:rPr>
              <w:t>Hardy</w:t>
            </w: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, 68 fotografias e 114 figuras.</w:t>
            </w:r>
          </w:p>
        </w:tc>
      </w:tr>
      <w:tr w:rsidR="00BE7113" w:rsidRPr="00E86041" w14:paraId="71316D2B" w14:textId="77777777" w:rsidTr="00D456D3">
        <w:tc>
          <w:tcPr>
            <w:tcW w:w="2344" w:type="dxa"/>
          </w:tcPr>
          <w:p w14:paraId="4AA2CED6" w14:textId="48F112F9" w:rsidR="00BE7113" w:rsidRPr="00E86041" w:rsidRDefault="00BE7113" w:rsidP="00D16606">
            <w:pPr>
              <w:shd w:val="clear" w:color="auto" w:fill="FFFFFF"/>
              <w:spacing w:before="120" w:after="120"/>
              <w:ind w:left="24"/>
              <w:rPr>
                <w:rFonts w:ascii="Verdana" w:hAnsi="Verdana"/>
                <w:i/>
                <w:color w:val="000000" w:themeColor="text1"/>
                <w:sz w:val="18"/>
                <w:szCs w:val="18"/>
                <w:lang w:val="en-GB"/>
              </w:rPr>
            </w:pPr>
            <w:r w:rsidRPr="00E86041">
              <w:rPr>
                <w:rFonts w:ascii="Verdana" w:hAnsi="Verdana"/>
                <w:i/>
                <w:iCs/>
                <w:color w:val="000000" w:themeColor="text1"/>
                <w:sz w:val="18"/>
                <w:szCs w:val="18"/>
                <w:lang w:val="en-GB"/>
              </w:rPr>
              <w:t>The Living Stream: A Restatement of Evolution Theory and its Relationship to the Spirit of Man</w:t>
            </w:r>
            <w:r w:rsidRPr="00E86041">
              <w:rPr>
                <w:rFonts w:ascii="Verdana" w:hAnsi="Verdana"/>
                <w:i/>
                <w:color w:val="000000" w:themeColor="text1"/>
                <w:sz w:val="18"/>
                <w:szCs w:val="18"/>
                <w:lang w:val="en-GB"/>
              </w:rPr>
              <w:t>.</w:t>
            </w:r>
          </w:p>
        </w:tc>
        <w:tc>
          <w:tcPr>
            <w:tcW w:w="491" w:type="dxa"/>
          </w:tcPr>
          <w:p w14:paraId="62E5CE04" w14:textId="13D83BBD" w:rsidR="00BE7113" w:rsidRPr="00E86041" w:rsidRDefault="00BE7113" w:rsidP="00EB3C1D">
            <w:pPr>
              <w:pStyle w:val="ListParagraph"/>
              <w:spacing w:before="120" w:after="120"/>
              <w:ind w:left="0"/>
              <w:contextualSpacing w:val="0"/>
              <w:jc w:val="center"/>
              <w:rPr>
                <w:rFonts w:ascii="Verdana" w:hAnsi="Verdana" w:cs="Courier New"/>
                <w:sz w:val="18"/>
                <w:szCs w:val="18"/>
                <w:lang w:val="pt-PT" w:eastAsia="pt-BR"/>
              </w:rPr>
            </w:pP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1965</w:t>
            </w:r>
          </w:p>
        </w:tc>
        <w:tc>
          <w:tcPr>
            <w:tcW w:w="6229" w:type="dxa"/>
          </w:tcPr>
          <w:p w14:paraId="74F835B6" w14:textId="380362FB" w:rsidR="00CC1FC4" w:rsidRPr="00E86041" w:rsidRDefault="00BE7113" w:rsidP="00EB3C1D">
            <w:pPr>
              <w:pStyle w:val="ListParagraph"/>
              <w:spacing w:before="120" w:after="120"/>
              <w:ind w:left="0"/>
              <w:contextualSpacing w:val="0"/>
              <w:jc w:val="both"/>
              <w:rPr>
                <w:rFonts w:ascii="Verdana" w:hAnsi="Verdana" w:cs="Courier New"/>
                <w:sz w:val="18"/>
                <w:szCs w:val="18"/>
                <w:lang w:val="pt-PT" w:eastAsia="pt-BR"/>
              </w:rPr>
            </w:pP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Reúne suas ideias sobre a evolução</w:t>
            </w:r>
            <w:r w:rsidR="00F21B79"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 xml:space="preserve"> apresentadas em sua primeira</w:t>
            </w:r>
            <w:r w:rsidR="00061C61"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 xml:space="preserve"> série de</w:t>
            </w:r>
            <w:r w:rsidR="00F21B79"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 xml:space="preserve"> Conferência</w:t>
            </w:r>
            <w:r w:rsidR="00061C61"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s</w:t>
            </w:r>
            <w:r w:rsidR="00F21B79"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 xml:space="preserve"> </w:t>
            </w:r>
            <w:r w:rsidR="00F21B79" w:rsidRPr="00F30744">
              <w:rPr>
                <w:rFonts w:ascii="Verdana" w:hAnsi="Verdana" w:cs="Courier New"/>
                <w:sz w:val="18"/>
                <w:szCs w:val="18"/>
                <w:lang w:eastAsia="pt-BR"/>
              </w:rPr>
              <w:t>Gifford</w:t>
            </w:r>
            <w:r w:rsidR="00F21B79"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 xml:space="preserve">. Concebe a evolução como um processo que não se dá aleatoriamente, sendo guiado por diferentes agentes seletivos, </w:t>
            </w:r>
            <w:r w:rsidR="00CC1FC4"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em cujo pano de fundo situa-se a experiência religiosa, ou a natureza espiritual do homem.</w:t>
            </w:r>
          </w:p>
        </w:tc>
      </w:tr>
      <w:tr w:rsidR="002A2A44" w:rsidRPr="00E86041" w14:paraId="490D7FE2" w14:textId="77777777" w:rsidTr="00D456D3">
        <w:tc>
          <w:tcPr>
            <w:tcW w:w="2344" w:type="dxa"/>
          </w:tcPr>
          <w:p w14:paraId="2C3E6610" w14:textId="3661513B" w:rsidR="002A2A44" w:rsidRPr="00E86041" w:rsidRDefault="002A2A44" w:rsidP="00EB3C1D">
            <w:pPr>
              <w:shd w:val="clear" w:color="auto" w:fill="FFFFFF"/>
              <w:spacing w:before="120" w:after="120"/>
              <w:ind w:left="24"/>
              <w:rPr>
                <w:rFonts w:ascii="Verdana" w:hAnsi="Verdana"/>
                <w:i/>
                <w:iCs/>
                <w:color w:val="000000" w:themeColor="text1"/>
                <w:sz w:val="18"/>
                <w:szCs w:val="18"/>
                <w:lang w:val="en-GB"/>
              </w:rPr>
            </w:pPr>
            <w:r w:rsidRPr="00E86041">
              <w:rPr>
                <w:rFonts w:ascii="Verdana" w:hAnsi="Verdana"/>
                <w:i/>
                <w:iCs/>
                <w:color w:val="000000" w:themeColor="text1"/>
                <w:sz w:val="18"/>
                <w:szCs w:val="18"/>
                <w:lang w:val="en-GB"/>
              </w:rPr>
              <w:t xml:space="preserve">The Divine Flame: An Essay Towards </w:t>
            </w:r>
            <w:proofErr w:type="gramStart"/>
            <w:r w:rsidRPr="00E86041">
              <w:rPr>
                <w:rFonts w:ascii="Verdana" w:hAnsi="Verdana"/>
                <w:i/>
                <w:iCs/>
                <w:color w:val="000000" w:themeColor="text1"/>
                <w:sz w:val="18"/>
                <w:szCs w:val="18"/>
                <w:lang w:val="en-GB"/>
              </w:rPr>
              <w:t>A</w:t>
            </w:r>
            <w:proofErr w:type="gramEnd"/>
            <w:r w:rsidRPr="00E86041">
              <w:rPr>
                <w:rFonts w:ascii="Verdana" w:hAnsi="Verdana"/>
                <w:i/>
                <w:iCs/>
                <w:color w:val="000000" w:themeColor="text1"/>
                <w:sz w:val="18"/>
                <w:szCs w:val="18"/>
                <w:lang w:val="en-GB"/>
              </w:rPr>
              <w:t xml:space="preserve"> Natural History of Religion.</w:t>
            </w:r>
            <w:r w:rsidRPr="00E86041">
              <w:rPr>
                <w:rFonts w:ascii="Verdana" w:hAnsi="Verdana"/>
                <w:i/>
                <w:color w:val="000000" w:themeColor="text1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491" w:type="dxa"/>
          </w:tcPr>
          <w:p w14:paraId="70DE2E41" w14:textId="2E11F504" w:rsidR="002A2A44" w:rsidRPr="00E86041" w:rsidRDefault="002A2A44" w:rsidP="00EB3C1D">
            <w:pPr>
              <w:pStyle w:val="ListParagraph"/>
              <w:spacing w:before="120" w:after="120"/>
              <w:ind w:left="0"/>
              <w:contextualSpacing w:val="0"/>
              <w:jc w:val="center"/>
              <w:rPr>
                <w:rFonts w:ascii="Verdana" w:hAnsi="Verdana" w:cs="Courier New"/>
                <w:sz w:val="18"/>
                <w:szCs w:val="18"/>
                <w:lang w:val="pt-PT" w:eastAsia="pt-BR"/>
              </w:rPr>
            </w:pP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1966</w:t>
            </w:r>
          </w:p>
        </w:tc>
        <w:tc>
          <w:tcPr>
            <w:tcW w:w="6229" w:type="dxa"/>
          </w:tcPr>
          <w:p w14:paraId="16A16788" w14:textId="258268F2" w:rsidR="002A2A44" w:rsidRPr="00E86041" w:rsidRDefault="002A2A44" w:rsidP="00EB3C1D">
            <w:pPr>
              <w:pStyle w:val="ListParagraph"/>
              <w:spacing w:before="120" w:after="120"/>
              <w:ind w:left="0"/>
              <w:contextualSpacing w:val="0"/>
              <w:jc w:val="both"/>
              <w:rPr>
                <w:rFonts w:ascii="Verdana" w:hAnsi="Verdana" w:cs="Courier New"/>
                <w:sz w:val="18"/>
                <w:szCs w:val="18"/>
                <w:lang w:val="pt-PT" w:eastAsia="pt-BR"/>
              </w:rPr>
            </w:pP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 xml:space="preserve">Reúne as ideias apresentadas pelo autor em sua segunda série de Conferências </w:t>
            </w:r>
            <w:r w:rsidRPr="00F30744">
              <w:rPr>
                <w:rFonts w:ascii="Verdana" w:hAnsi="Verdana" w:cs="Courier New"/>
                <w:sz w:val="18"/>
                <w:szCs w:val="18"/>
                <w:lang w:eastAsia="pt-BR"/>
              </w:rPr>
              <w:t>Gifford</w:t>
            </w: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 xml:space="preserve">, nas quais expressa claramente sua convicção de que a consciência religiosa é um atributo biológico que evoluiu naturalmente, sendo da maior importância para a sobrevivência humana. </w:t>
            </w:r>
          </w:p>
        </w:tc>
      </w:tr>
      <w:tr w:rsidR="00BE7113" w:rsidRPr="00E86041" w14:paraId="50CEE008" w14:textId="77777777" w:rsidTr="00D456D3">
        <w:tc>
          <w:tcPr>
            <w:tcW w:w="2344" w:type="dxa"/>
          </w:tcPr>
          <w:p w14:paraId="0D6DAC52" w14:textId="5C18B55C" w:rsidR="00BE7113" w:rsidRPr="00E86041" w:rsidRDefault="00BE7113" w:rsidP="00EB3C1D">
            <w:pPr>
              <w:pStyle w:val="Heading1"/>
              <w:shd w:val="clear" w:color="auto" w:fill="FFFFFF"/>
              <w:spacing w:before="120" w:beforeAutospacing="0" w:after="120" w:afterAutospacing="0"/>
              <w:rPr>
                <w:rFonts w:ascii="Verdana" w:eastAsia="Times New Roman" w:hAnsi="Verdana"/>
                <w:b w:val="0"/>
                <w:color w:val="333333"/>
                <w:sz w:val="18"/>
                <w:szCs w:val="18"/>
                <w:lang w:val="en-GB"/>
              </w:rPr>
            </w:pPr>
            <w:r w:rsidRPr="00E86041">
              <w:rPr>
                <w:rFonts w:ascii="Verdana" w:eastAsia="Times New Roman" w:hAnsi="Verdana"/>
                <w:b w:val="0"/>
                <w:i/>
                <w:iCs/>
                <w:color w:val="000000" w:themeColor="text1"/>
                <w:sz w:val="18"/>
                <w:szCs w:val="18"/>
                <w:lang w:val="en-GB"/>
              </w:rPr>
              <w:t xml:space="preserve">Great Waters: </w:t>
            </w:r>
            <w:r w:rsidRPr="00E86041">
              <w:rPr>
                <w:rFonts w:ascii="Verdana" w:eastAsia="Times New Roman" w:hAnsi="Verdana"/>
                <w:b w:val="0"/>
                <w:color w:val="333333"/>
                <w:sz w:val="18"/>
                <w:szCs w:val="18"/>
                <w:lang w:val="en-GB"/>
              </w:rPr>
              <w:t xml:space="preserve">A Voyage of </w:t>
            </w:r>
            <w:r w:rsidRPr="00E86041">
              <w:rPr>
                <w:rFonts w:ascii="Verdana" w:eastAsia="Times New Roman" w:hAnsi="Verdana"/>
                <w:b w:val="0"/>
                <w:i/>
                <w:iCs/>
                <w:color w:val="333333"/>
                <w:sz w:val="18"/>
                <w:szCs w:val="18"/>
                <w:lang w:val="en-GB"/>
              </w:rPr>
              <w:t xml:space="preserve">Natural History to Study Whales, </w:t>
            </w:r>
            <w:proofErr w:type="gramStart"/>
            <w:r w:rsidRPr="00E86041">
              <w:rPr>
                <w:rFonts w:ascii="Verdana" w:eastAsia="Times New Roman" w:hAnsi="Verdana"/>
                <w:b w:val="0"/>
                <w:i/>
                <w:iCs/>
                <w:color w:val="333333"/>
                <w:sz w:val="18"/>
                <w:szCs w:val="18"/>
                <w:lang w:val="en-GB"/>
              </w:rPr>
              <w:t>Plankton</w:t>
            </w:r>
            <w:proofErr w:type="gramEnd"/>
            <w:r w:rsidRPr="00E86041">
              <w:rPr>
                <w:rFonts w:ascii="Verdana" w:eastAsia="Times New Roman" w:hAnsi="Verdana"/>
                <w:b w:val="0"/>
                <w:i/>
                <w:iCs/>
                <w:color w:val="333333"/>
                <w:sz w:val="18"/>
                <w:szCs w:val="18"/>
                <w:lang w:val="en-GB"/>
              </w:rPr>
              <w:t xml:space="preserve"> and the Waters of the Southern Ocean.</w:t>
            </w:r>
          </w:p>
        </w:tc>
        <w:tc>
          <w:tcPr>
            <w:tcW w:w="491" w:type="dxa"/>
          </w:tcPr>
          <w:p w14:paraId="4378816F" w14:textId="1C109B6B" w:rsidR="00BE7113" w:rsidRPr="00E86041" w:rsidRDefault="00BE7113" w:rsidP="00EB3C1D">
            <w:pPr>
              <w:pStyle w:val="ListParagraph"/>
              <w:spacing w:before="120" w:after="120"/>
              <w:ind w:left="0"/>
              <w:contextualSpacing w:val="0"/>
              <w:jc w:val="center"/>
              <w:rPr>
                <w:rFonts w:ascii="Verdana" w:hAnsi="Verdana" w:cs="Courier New"/>
                <w:sz w:val="18"/>
                <w:szCs w:val="18"/>
                <w:lang w:val="pt-PT" w:eastAsia="pt-BR"/>
              </w:rPr>
            </w:pP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1967</w:t>
            </w:r>
          </w:p>
        </w:tc>
        <w:tc>
          <w:tcPr>
            <w:tcW w:w="6229" w:type="dxa"/>
          </w:tcPr>
          <w:p w14:paraId="02AA0D5A" w14:textId="080790FB" w:rsidR="00FC0465" w:rsidRPr="00E86041" w:rsidRDefault="00FC0465" w:rsidP="00EB3C1D">
            <w:pPr>
              <w:pStyle w:val="ListParagraph"/>
              <w:spacing w:before="120" w:after="120"/>
              <w:ind w:left="0"/>
              <w:contextualSpacing w:val="0"/>
              <w:jc w:val="both"/>
              <w:rPr>
                <w:rFonts w:ascii="Verdana" w:hAnsi="Verdana" w:cs="Courier New"/>
                <w:sz w:val="18"/>
                <w:szCs w:val="18"/>
                <w:lang w:val="pt-PT" w:eastAsia="pt-BR"/>
              </w:rPr>
            </w:pP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 xml:space="preserve">Descreve a experiência do autor em sua expedição oceanográfica, no </w:t>
            </w:r>
            <w:r w:rsidRPr="00F30744">
              <w:rPr>
                <w:rFonts w:ascii="Verdana" w:hAnsi="Verdana" w:cs="Courier New"/>
                <w:i/>
                <w:iCs/>
                <w:sz w:val="18"/>
                <w:szCs w:val="18"/>
                <w:lang w:eastAsia="pt-BR"/>
              </w:rPr>
              <w:t>Royal Research Ship Discovery</w:t>
            </w: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 xml:space="preserve">, para estudar baleias, plâncton e </w:t>
            </w:r>
            <w:r w:rsidR="00EA0045"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profundezas das</w:t>
            </w: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 xml:space="preserve"> águas do Oceano Antártico</w:t>
            </w:r>
            <w:r w:rsidR="00EA0045"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.</w:t>
            </w: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 xml:space="preserve"> </w:t>
            </w:r>
            <w:r w:rsidR="00666125"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O</w:t>
            </w: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bra simultaneamente histórica, científica, descritiva e ilustrativa</w:t>
            </w:r>
            <w:r w:rsidR="00EA0045"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 xml:space="preserve">, </w:t>
            </w: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 xml:space="preserve">repleta de fotografias, desenhos em nanquins e aquarelas </w:t>
            </w:r>
            <w:r w:rsidR="00EA0045"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do próprio autor.</w:t>
            </w: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 xml:space="preserve"> </w:t>
            </w:r>
          </w:p>
        </w:tc>
      </w:tr>
      <w:tr w:rsidR="00BE7113" w:rsidRPr="00E86041" w14:paraId="068815B2" w14:textId="77777777" w:rsidTr="00D456D3">
        <w:tc>
          <w:tcPr>
            <w:tcW w:w="2344" w:type="dxa"/>
          </w:tcPr>
          <w:p w14:paraId="278DC312" w14:textId="7FF52B54" w:rsidR="00BE7113" w:rsidRPr="00E86041" w:rsidRDefault="00BE7113" w:rsidP="00EB3C1D">
            <w:pPr>
              <w:pStyle w:val="Heading1"/>
              <w:shd w:val="clear" w:color="auto" w:fill="FFFFFF"/>
              <w:spacing w:before="120" w:beforeAutospacing="0" w:after="120" w:afterAutospacing="0"/>
              <w:rPr>
                <w:rFonts w:ascii="Verdana" w:eastAsia="Times New Roman" w:hAnsi="Verdana"/>
                <w:b w:val="0"/>
                <w:i/>
                <w:iCs/>
                <w:color w:val="000000" w:themeColor="text1"/>
                <w:sz w:val="18"/>
                <w:szCs w:val="18"/>
                <w:lang w:val="en-GB"/>
              </w:rPr>
            </w:pPr>
            <w:r w:rsidRPr="00E86041">
              <w:rPr>
                <w:rFonts w:ascii="Verdana" w:eastAsia="Times New Roman" w:hAnsi="Verdana"/>
                <w:b w:val="0"/>
                <w:i/>
                <w:iCs/>
                <w:color w:val="000000" w:themeColor="text1"/>
                <w:sz w:val="18"/>
                <w:szCs w:val="18"/>
                <w:lang w:val="en-GB"/>
              </w:rPr>
              <w:t>The Challenge of Chance. (With Robert Harvie and Arthur Koestler)</w:t>
            </w:r>
          </w:p>
        </w:tc>
        <w:tc>
          <w:tcPr>
            <w:tcW w:w="491" w:type="dxa"/>
          </w:tcPr>
          <w:p w14:paraId="04815DEA" w14:textId="15E7FD82" w:rsidR="00BE7113" w:rsidRPr="00E86041" w:rsidRDefault="00BE7113" w:rsidP="00EB3C1D">
            <w:pPr>
              <w:pStyle w:val="ListParagraph"/>
              <w:spacing w:before="120" w:after="120"/>
              <w:ind w:left="0"/>
              <w:contextualSpacing w:val="0"/>
              <w:jc w:val="center"/>
              <w:rPr>
                <w:rFonts w:ascii="Verdana" w:hAnsi="Verdana" w:cs="Courier New"/>
                <w:sz w:val="18"/>
                <w:szCs w:val="18"/>
                <w:lang w:val="pt-PT" w:eastAsia="pt-BR"/>
              </w:rPr>
            </w:pP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1973</w:t>
            </w:r>
          </w:p>
        </w:tc>
        <w:tc>
          <w:tcPr>
            <w:tcW w:w="6229" w:type="dxa"/>
          </w:tcPr>
          <w:p w14:paraId="7E14FF03" w14:textId="1C1EBFF0" w:rsidR="00BE7113" w:rsidRPr="00E86041" w:rsidRDefault="00627C84" w:rsidP="00EB3C1D">
            <w:pPr>
              <w:pStyle w:val="ListParagraph"/>
              <w:spacing w:before="120" w:after="120"/>
              <w:ind w:left="0"/>
              <w:contextualSpacing w:val="0"/>
              <w:jc w:val="both"/>
              <w:rPr>
                <w:rFonts w:ascii="Verdana" w:hAnsi="Verdana" w:cs="Courier New"/>
                <w:sz w:val="18"/>
                <w:szCs w:val="18"/>
                <w:lang w:val="pt-PT" w:eastAsia="pt-BR"/>
              </w:rPr>
            </w:pP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 xml:space="preserve">Aborda a coincidência, a telepatia, </w:t>
            </w:r>
            <w:r w:rsidR="00C20B0B"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 xml:space="preserve">a </w:t>
            </w: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intuição (precognição) e assuntos relacionados, com base na experiência dos autores com experimentos sobre telepatia e distribuições aleatórias e na compilação de uma série de coincidências</w:t>
            </w:r>
            <w:r w:rsidR="00C20B0B"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 xml:space="preserve"> pessoais surpreendentes e</w:t>
            </w: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 xml:space="preserve"> que podem fazer mudar a visão de mundo. </w:t>
            </w:r>
          </w:p>
        </w:tc>
      </w:tr>
      <w:tr w:rsidR="00BE7113" w:rsidRPr="00E86041" w14:paraId="38A52C3A" w14:textId="77777777" w:rsidTr="00D456D3">
        <w:tc>
          <w:tcPr>
            <w:tcW w:w="2344" w:type="dxa"/>
          </w:tcPr>
          <w:p w14:paraId="00172058" w14:textId="00EC5AFE" w:rsidR="00BE7113" w:rsidRPr="00E86041" w:rsidRDefault="00BE7113" w:rsidP="00EB3C1D">
            <w:pPr>
              <w:spacing w:before="120" w:after="120"/>
              <w:rPr>
                <w:rFonts w:ascii="Verdana" w:hAnsi="Verdana"/>
                <w:i/>
                <w:color w:val="000000" w:themeColor="text1"/>
                <w:sz w:val="18"/>
                <w:szCs w:val="18"/>
                <w:lang w:val="en-GB"/>
              </w:rPr>
            </w:pPr>
            <w:r w:rsidRPr="00E86041">
              <w:rPr>
                <w:rFonts w:ascii="Verdana" w:hAnsi="Verdana" w:cs="Arial"/>
                <w:bCs/>
                <w:i/>
                <w:color w:val="000000" w:themeColor="text1"/>
                <w:sz w:val="18"/>
                <w:szCs w:val="18"/>
                <w:shd w:val="clear" w:color="auto" w:fill="FFFFFF"/>
                <w:lang w:val="en-GB"/>
              </w:rPr>
              <w:t>The Biology of God: A Scientist's Study of Man the Religious Animal</w:t>
            </w:r>
          </w:p>
        </w:tc>
        <w:tc>
          <w:tcPr>
            <w:tcW w:w="491" w:type="dxa"/>
          </w:tcPr>
          <w:p w14:paraId="12408313" w14:textId="066B6A71" w:rsidR="00BE7113" w:rsidRPr="00E86041" w:rsidRDefault="00BE7113" w:rsidP="00EB3C1D">
            <w:pPr>
              <w:pStyle w:val="ListParagraph"/>
              <w:spacing w:before="120" w:after="120"/>
              <w:ind w:left="0"/>
              <w:contextualSpacing w:val="0"/>
              <w:jc w:val="center"/>
              <w:rPr>
                <w:rFonts w:ascii="Verdana" w:hAnsi="Verdana" w:cs="Courier New"/>
                <w:sz w:val="18"/>
                <w:szCs w:val="18"/>
                <w:lang w:val="pt-PT" w:eastAsia="pt-BR"/>
              </w:rPr>
            </w:pP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1975</w:t>
            </w:r>
          </w:p>
        </w:tc>
        <w:tc>
          <w:tcPr>
            <w:tcW w:w="6229" w:type="dxa"/>
          </w:tcPr>
          <w:p w14:paraId="7034E795" w14:textId="5FD9EFAF" w:rsidR="00C20B0B" w:rsidRPr="00E86041" w:rsidRDefault="00D326E6" w:rsidP="00EB3C1D">
            <w:pPr>
              <w:spacing w:before="120" w:after="120"/>
              <w:jc w:val="both"/>
              <w:rPr>
                <w:rFonts w:ascii="Verdana" w:hAnsi="Verdana" w:cstheme="minorBidi"/>
                <w:sz w:val="18"/>
                <w:szCs w:val="18"/>
                <w:lang w:eastAsia="en-US"/>
              </w:rPr>
            </w:pPr>
            <w:r w:rsidRPr="00E86041">
              <w:rPr>
                <w:rFonts w:ascii="Verdana" w:hAnsi="Verdana"/>
                <w:sz w:val="18"/>
                <w:szCs w:val="18"/>
              </w:rPr>
              <w:t>Relata a "teologia natural", desenvolvida pelo autor, com o intuito de mostrar que eventos espirituais são parte real da experiência humana e do processo evolutivo. Descreve a criação do Centro de Pesquisa de Experiência Religiosa na Universidade de Oxford e os tipos de experiência registrados em seus arquivos.</w:t>
            </w:r>
          </w:p>
        </w:tc>
      </w:tr>
      <w:tr w:rsidR="00BE7113" w:rsidRPr="00E86041" w14:paraId="775BB576" w14:textId="77777777" w:rsidTr="00D456D3">
        <w:tc>
          <w:tcPr>
            <w:tcW w:w="2344" w:type="dxa"/>
          </w:tcPr>
          <w:p w14:paraId="6B16D27B" w14:textId="21409A83" w:rsidR="00BE7113" w:rsidRPr="00E86041" w:rsidRDefault="00BE7113" w:rsidP="00EB3C1D">
            <w:pPr>
              <w:shd w:val="clear" w:color="auto" w:fill="FFFFFF"/>
              <w:spacing w:before="120" w:after="120"/>
              <w:ind w:left="24"/>
              <w:rPr>
                <w:rFonts w:ascii="Verdana" w:hAnsi="Verdana"/>
                <w:i/>
                <w:color w:val="000000" w:themeColor="text1"/>
                <w:sz w:val="18"/>
                <w:szCs w:val="18"/>
                <w:lang w:val="en-GB"/>
              </w:rPr>
            </w:pPr>
            <w:r w:rsidRPr="00E86041">
              <w:rPr>
                <w:rFonts w:ascii="Verdana" w:hAnsi="Verdana"/>
                <w:i/>
                <w:iCs/>
                <w:color w:val="000000" w:themeColor="text1"/>
                <w:sz w:val="18"/>
                <w:szCs w:val="18"/>
                <w:lang w:val="en-GB"/>
              </w:rPr>
              <w:t>The Spiritual Nature of Man: Study of Contemporary Religious Experience</w:t>
            </w:r>
            <w:r w:rsidRPr="00E86041">
              <w:rPr>
                <w:rFonts w:ascii="Verdana" w:hAnsi="Verdana"/>
                <w:i/>
                <w:color w:val="000000" w:themeColor="text1"/>
                <w:sz w:val="18"/>
                <w:szCs w:val="18"/>
                <w:lang w:val="en-GB"/>
              </w:rPr>
              <w:t xml:space="preserve">.  </w:t>
            </w:r>
          </w:p>
        </w:tc>
        <w:tc>
          <w:tcPr>
            <w:tcW w:w="491" w:type="dxa"/>
          </w:tcPr>
          <w:p w14:paraId="6595B73C" w14:textId="25586629" w:rsidR="00BE7113" w:rsidRPr="00E86041" w:rsidRDefault="00BE7113" w:rsidP="00EB3C1D">
            <w:pPr>
              <w:pStyle w:val="ListParagraph"/>
              <w:spacing w:before="120" w:after="120"/>
              <w:ind w:left="0"/>
              <w:contextualSpacing w:val="0"/>
              <w:jc w:val="center"/>
              <w:rPr>
                <w:rFonts w:ascii="Verdana" w:hAnsi="Verdana" w:cs="Courier New"/>
                <w:sz w:val="18"/>
                <w:szCs w:val="18"/>
                <w:lang w:val="pt-PT" w:eastAsia="pt-BR"/>
              </w:rPr>
            </w:pP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1979</w:t>
            </w:r>
          </w:p>
        </w:tc>
        <w:tc>
          <w:tcPr>
            <w:tcW w:w="6229" w:type="dxa"/>
          </w:tcPr>
          <w:p w14:paraId="08351462" w14:textId="4F714224" w:rsidR="00BE7113" w:rsidRPr="00E86041" w:rsidRDefault="00723800" w:rsidP="00EB3C1D">
            <w:pPr>
              <w:pStyle w:val="ListParagraph"/>
              <w:spacing w:before="120" w:after="120"/>
              <w:ind w:left="0"/>
              <w:contextualSpacing w:val="0"/>
              <w:jc w:val="both"/>
              <w:rPr>
                <w:rFonts w:ascii="Verdana" w:hAnsi="Verdana" w:cs="Courier New"/>
                <w:sz w:val="18"/>
                <w:szCs w:val="18"/>
                <w:lang w:val="pt-PT" w:eastAsia="pt-BR"/>
              </w:rPr>
            </w:pP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Baseia-se nos oito primeiros anos de pesquisa no Unidade de Pesquisa em Experiência Religiosa no</w:t>
            </w:r>
            <w:r w:rsidRPr="00E86041">
              <w:rPr>
                <w:rFonts w:ascii="Verdana" w:hAnsi="Verdana" w:cs="Courier New"/>
                <w:i/>
                <w:iCs/>
                <w:sz w:val="18"/>
                <w:szCs w:val="18"/>
                <w:lang w:val="pt-PT" w:eastAsia="pt-BR"/>
              </w:rPr>
              <w:t xml:space="preserve"> Manchester </w:t>
            </w:r>
            <w:r w:rsidRPr="00F30744">
              <w:rPr>
                <w:rFonts w:ascii="Verdana" w:hAnsi="Verdana" w:cs="Courier New"/>
                <w:i/>
                <w:iCs/>
                <w:sz w:val="18"/>
                <w:szCs w:val="18"/>
                <w:lang w:eastAsia="pt-BR"/>
              </w:rPr>
              <w:t>College</w:t>
            </w:r>
            <w:r w:rsidRPr="00E86041">
              <w:rPr>
                <w:rFonts w:ascii="Verdana" w:hAnsi="Verdana" w:cs="Courier New"/>
                <w:i/>
                <w:iCs/>
                <w:sz w:val="18"/>
                <w:szCs w:val="18"/>
                <w:lang w:val="pt-PT" w:eastAsia="pt-BR"/>
              </w:rPr>
              <w:t>, Oxford.</w:t>
            </w: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 xml:space="preserve"> Descreve o desenvolvimento destas pesquisas e as ideias que a sustentam, analisando três mil relatos pessoais de experiência espirituais disponibilizadas na referida Unidade, com base nas quais oferece, ao final, um conceito natural de espiritualidade.</w:t>
            </w:r>
          </w:p>
        </w:tc>
      </w:tr>
      <w:tr w:rsidR="00BE7113" w:rsidRPr="00E86041" w14:paraId="22D0E0B5" w14:textId="77777777" w:rsidTr="00D456D3">
        <w:tc>
          <w:tcPr>
            <w:tcW w:w="2344" w:type="dxa"/>
          </w:tcPr>
          <w:p w14:paraId="144D631C" w14:textId="46744E55" w:rsidR="00BE7113" w:rsidRPr="00E86041" w:rsidRDefault="00BE7113" w:rsidP="00EB3C1D">
            <w:pPr>
              <w:pStyle w:val="ListParagraph"/>
              <w:spacing w:before="120" w:after="120"/>
              <w:ind w:left="0"/>
              <w:contextualSpacing w:val="0"/>
              <w:jc w:val="both"/>
              <w:rPr>
                <w:rFonts w:ascii="Verdana" w:hAnsi="Verdana" w:cs="Courier New"/>
                <w:i/>
                <w:color w:val="000000" w:themeColor="text1"/>
                <w:sz w:val="18"/>
                <w:szCs w:val="18"/>
                <w:lang w:val="en-GB" w:eastAsia="pt-BR"/>
              </w:rPr>
            </w:pPr>
            <w:r w:rsidRPr="00E86041">
              <w:rPr>
                <w:rFonts w:ascii="Verdana" w:hAnsi="Verdana" w:cs="Courier New"/>
                <w:i/>
                <w:color w:val="000000" w:themeColor="text1"/>
                <w:sz w:val="18"/>
                <w:szCs w:val="18"/>
                <w:lang w:val="en-GB" w:eastAsia="pt-BR"/>
              </w:rPr>
              <w:t>Darwin and the spirit of man</w:t>
            </w:r>
          </w:p>
        </w:tc>
        <w:tc>
          <w:tcPr>
            <w:tcW w:w="491" w:type="dxa"/>
          </w:tcPr>
          <w:p w14:paraId="77DFEABB" w14:textId="76EDFC4D" w:rsidR="00BE7113" w:rsidRPr="00E86041" w:rsidRDefault="00BE7113" w:rsidP="00EB3C1D">
            <w:pPr>
              <w:pStyle w:val="ListParagraph"/>
              <w:spacing w:before="120" w:after="120"/>
              <w:ind w:left="0"/>
              <w:contextualSpacing w:val="0"/>
              <w:jc w:val="center"/>
              <w:rPr>
                <w:rFonts w:ascii="Verdana" w:hAnsi="Verdana" w:cs="Courier New"/>
                <w:sz w:val="18"/>
                <w:szCs w:val="18"/>
                <w:lang w:val="pt-PT" w:eastAsia="pt-BR"/>
              </w:rPr>
            </w:pP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1984</w:t>
            </w:r>
          </w:p>
        </w:tc>
        <w:tc>
          <w:tcPr>
            <w:tcW w:w="6229" w:type="dxa"/>
          </w:tcPr>
          <w:p w14:paraId="140F1CCF" w14:textId="62410A01" w:rsidR="00BE7113" w:rsidRPr="00E86041" w:rsidRDefault="006E7F6C" w:rsidP="00EB3C1D">
            <w:pPr>
              <w:spacing w:before="120" w:after="120"/>
              <w:jc w:val="both"/>
              <w:rPr>
                <w:rFonts w:ascii="Verdana" w:hAnsi="Verdana" w:cs="Courier New"/>
                <w:sz w:val="18"/>
                <w:szCs w:val="18"/>
                <w:lang w:val="pt-PT"/>
              </w:rPr>
            </w:pPr>
            <w:r w:rsidRPr="00E86041">
              <w:rPr>
                <w:rFonts w:ascii="Verdana" w:hAnsi="Verdana"/>
                <w:color w:val="333333"/>
                <w:sz w:val="18"/>
                <w:szCs w:val="18"/>
                <w:shd w:val="clear" w:color="auto" w:fill="FFFFFF"/>
              </w:rPr>
              <w:t xml:space="preserve">Apresenta, em profundidade, argumentos para uma visão integradora entre ciência e religião / espiritualidade, sustentada pelo autor a partir de sua firme convicção de que o darwinismo e a religião não são coisas antagônicas, mas podem ser complementares. Reconhece um princípio ativo atuando no processo seletivo da evolução </w:t>
            </w:r>
            <w:r w:rsidR="00FE39AE" w:rsidRPr="00E86041">
              <w:rPr>
                <w:rFonts w:ascii="Verdana" w:hAnsi="Verdana"/>
                <w:color w:val="333333"/>
                <w:sz w:val="18"/>
                <w:szCs w:val="18"/>
                <w:shd w:val="clear" w:color="auto" w:fill="FFFFFF"/>
              </w:rPr>
              <w:t>natural das espécies.</w:t>
            </w:r>
          </w:p>
        </w:tc>
      </w:tr>
      <w:tr w:rsidR="00BE7113" w:rsidRPr="00E86041" w14:paraId="72167E9E" w14:textId="77777777" w:rsidTr="00D456D3">
        <w:tc>
          <w:tcPr>
            <w:tcW w:w="2344" w:type="dxa"/>
          </w:tcPr>
          <w:p w14:paraId="46C9A64D" w14:textId="5B83CF51" w:rsidR="00D16606" w:rsidRDefault="00D16606" w:rsidP="00D16606">
            <w:pPr>
              <w:pStyle w:val="ListParagraph"/>
              <w:ind w:left="0"/>
              <w:contextualSpacing w:val="0"/>
              <w:jc w:val="both"/>
              <w:rPr>
                <w:rFonts w:ascii="Verdana" w:hAnsi="Verdana" w:cs="Courier New"/>
                <w:i/>
                <w:color w:val="000000" w:themeColor="text1"/>
                <w:sz w:val="18"/>
                <w:szCs w:val="18"/>
                <w:lang w:val="en-GB" w:eastAsia="pt-BR"/>
              </w:rPr>
            </w:pPr>
            <w:r>
              <w:rPr>
                <w:rFonts w:ascii="Verdana" w:hAnsi="Verdana" w:cs="Courier New"/>
                <w:i/>
                <w:color w:val="000000" w:themeColor="text1"/>
                <w:sz w:val="18"/>
                <w:szCs w:val="18"/>
                <w:lang w:val="en-GB" w:eastAsia="pt-BR"/>
              </w:rPr>
              <w:t xml:space="preserve">A </w:t>
            </w:r>
            <w:r w:rsidR="00BE7113" w:rsidRPr="00E86041">
              <w:rPr>
                <w:rFonts w:ascii="Verdana" w:hAnsi="Verdana" w:cs="Courier New"/>
                <w:i/>
                <w:color w:val="000000" w:themeColor="text1"/>
                <w:sz w:val="18"/>
                <w:szCs w:val="18"/>
                <w:lang w:val="en-GB" w:eastAsia="pt-BR"/>
              </w:rPr>
              <w:t>Cotswold</w:t>
            </w:r>
            <w:r w:rsidR="00D456D3">
              <w:rPr>
                <w:rFonts w:ascii="Verdana" w:hAnsi="Verdana" w:cs="Courier New"/>
                <w:i/>
                <w:color w:val="000000" w:themeColor="text1"/>
                <w:sz w:val="18"/>
                <w:szCs w:val="18"/>
                <w:lang w:val="en-GB" w:eastAsia="pt-BR"/>
              </w:rPr>
              <w:t xml:space="preserve"> </w:t>
            </w:r>
          </w:p>
          <w:p w14:paraId="2836385F" w14:textId="2BD28874" w:rsidR="00BE7113" w:rsidRPr="00E86041" w:rsidRDefault="00BE7113" w:rsidP="008516FB">
            <w:pPr>
              <w:pStyle w:val="ListParagraph"/>
              <w:ind w:left="0"/>
              <w:contextualSpacing w:val="0"/>
              <w:jc w:val="both"/>
              <w:rPr>
                <w:rFonts w:ascii="Verdana" w:hAnsi="Verdana" w:cs="Courier New"/>
                <w:i/>
                <w:color w:val="000000" w:themeColor="text1"/>
                <w:sz w:val="18"/>
                <w:szCs w:val="18"/>
                <w:lang w:val="en-GB" w:eastAsia="pt-BR"/>
              </w:rPr>
            </w:pPr>
            <w:r w:rsidRPr="00E86041">
              <w:rPr>
                <w:rFonts w:ascii="Verdana" w:hAnsi="Verdana" w:cs="Courier New"/>
                <w:i/>
                <w:color w:val="000000" w:themeColor="text1"/>
                <w:sz w:val="18"/>
                <w:szCs w:val="18"/>
                <w:lang w:val="en-GB" w:eastAsia="pt-BR"/>
              </w:rPr>
              <w:t>Sketchbook</w:t>
            </w:r>
            <w:r w:rsidR="0092021A">
              <w:rPr>
                <w:rStyle w:val="FootnoteReference"/>
                <w:rFonts w:ascii="Verdana" w:hAnsi="Verdana" w:cs="Courier New"/>
                <w:i/>
                <w:color w:val="000000" w:themeColor="text1"/>
                <w:sz w:val="18"/>
                <w:szCs w:val="18"/>
                <w:lang w:val="en-GB" w:eastAsia="pt-BR"/>
              </w:rPr>
              <w:footnoteReference w:id="2"/>
            </w:r>
          </w:p>
        </w:tc>
        <w:tc>
          <w:tcPr>
            <w:tcW w:w="491" w:type="dxa"/>
          </w:tcPr>
          <w:p w14:paraId="431D54F3" w14:textId="451EB1B7" w:rsidR="00BE7113" w:rsidRPr="00E86041" w:rsidRDefault="00BE7113" w:rsidP="00EB3C1D">
            <w:pPr>
              <w:pStyle w:val="ListParagraph"/>
              <w:spacing w:before="120" w:after="120"/>
              <w:ind w:left="0"/>
              <w:contextualSpacing w:val="0"/>
              <w:jc w:val="center"/>
              <w:rPr>
                <w:rFonts w:ascii="Verdana" w:hAnsi="Verdana" w:cs="Courier New"/>
                <w:sz w:val="18"/>
                <w:szCs w:val="18"/>
                <w:lang w:val="pt-PT" w:eastAsia="pt-BR"/>
              </w:rPr>
            </w:pP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t>1984</w:t>
            </w:r>
          </w:p>
        </w:tc>
        <w:tc>
          <w:tcPr>
            <w:tcW w:w="6229" w:type="dxa"/>
          </w:tcPr>
          <w:p w14:paraId="52506A9A" w14:textId="6AF86904" w:rsidR="00BE7113" w:rsidRPr="00E86041" w:rsidRDefault="00FE39AE" w:rsidP="00EB3C1D">
            <w:pPr>
              <w:adjustRightInd w:val="0"/>
              <w:snapToGrid w:val="0"/>
              <w:spacing w:before="120" w:after="120"/>
              <w:jc w:val="both"/>
              <w:rPr>
                <w:rFonts w:ascii="Verdana" w:hAnsi="Verdana" w:cs="Courier New"/>
                <w:sz w:val="18"/>
                <w:szCs w:val="18"/>
                <w:lang w:val="pt-PT"/>
              </w:rPr>
            </w:pPr>
            <w:r w:rsidRPr="00E86041">
              <w:rPr>
                <w:rFonts w:ascii="Verdana" w:hAnsi="Verdana"/>
                <w:sz w:val="18"/>
                <w:szCs w:val="18"/>
              </w:rPr>
              <w:t xml:space="preserve">Obra de capa dura, contendo esboços e pinturas em aquarela de </w:t>
            </w:r>
            <w:r w:rsidRPr="00F30744">
              <w:rPr>
                <w:rFonts w:ascii="Verdana" w:hAnsi="Verdana"/>
                <w:sz w:val="18"/>
                <w:szCs w:val="18"/>
              </w:rPr>
              <w:t>Alister Hardy</w:t>
            </w:r>
            <w:r w:rsidRPr="00E86041">
              <w:rPr>
                <w:rFonts w:ascii="Verdana" w:hAnsi="Verdana"/>
                <w:sz w:val="18"/>
                <w:szCs w:val="18"/>
              </w:rPr>
              <w:t xml:space="preserve"> retratando a região britânica de </w:t>
            </w:r>
            <w:r w:rsidRPr="00F30744">
              <w:rPr>
                <w:rFonts w:ascii="Verdana" w:hAnsi="Verdana"/>
                <w:i/>
                <w:iCs/>
                <w:sz w:val="18"/>
                <w:szCs w:val="18"/>
              </w:rPr>
              <w:t>The Cotswolds</w:t>
            </w:r>
            <w:r w:rsidRPr="00E86041">
              <w:rPr>
                <w:rFonts w:ascii="Verdana" w:hAnsi="Verdana"/>
                <w:sz w:val="18"/>
                <w:szCs w:val="18"/>
              </w:rPr>
              <w:t>, área rural do Centro Sul da Inglaterra.</w:t>
            </w:r>
          </w:p>
        </w:tc>
      </w:tr>
      <w:tr w:rsidR="00BE7113" w:rsidRPr="00E86041" w14:paraId="5901FFCF" w14:textId="77777777" w:rsidTr="00D456D3">
        <w:tc>
          <w:tcPr>
            <w:tcW w:w="2344" w:type="dxa"/>
          </w:tcPr>
          <w:p w14:paraId="150D3291" w14:textId="7712B3FD" w:rsidR="00BE7113" w:rsidRPr="00E86041" w:rsidRDefault="00BE7113" w:rsidP="00EB3C1D">
            <w:pPr>
              <w:spacing w:before="120" w:after="120"/>
              <w:rPr>
                <w:rFonts w:ascii="Verdana" w:hAnsi="Verdana"/>
                <w:i/>
                <w:color w:val="000000" w:themeColor="text1"/>
                <w:sz w:val="18"/>
                <w:szCs w:val="18"/>
                <w:lang w:val="en-GB"/>
              </w:rPr>
            </w:pPr>
            <w:r w:rsidRPr="00E86041">
              <w:rPr>
                <w:rFonts w:ascii="Verdana" w:hAnsi="Verdana" w:cs="Arial"/>
                <w:bCs/>
                <w:i/>
                <w:color w:val="000000" w:themeColor="text1"/>
                <w:sz w:val="18"/>
                <w:szCs w:val="18"/>
                <w:shd w:val="clear" w:color="auto" w:fill="FFFFFF"/>
                <w:lang w:val="en-GB"/>
              </w:rPr>
              <w:t>Weekend with Willows</w:t>
            </w:r>
            <w:r w:rsidRPr="00E86041">
              <w:rPr>
                <w:rFonts w:ascii="Verdana" w:hAnsi="Verdana" w:cs="Arial"/>
                <w:i/>
                <w:color w:val="000000" w:themeColor="text1"/>
                <w:sz w:val="18"/>
                <w:szCs w:val="18"/>
                <w:shd w:val="clear" w:color="auto" w:fill="FFFFFF"/>
                <w:lang w:val="en-GB"/>
              </w:rPr>
              <w:t>; </w:t>
            </w:r>
            <w:r w:rsidRPr="00E86041">
              <w:rPr>
                <w:rFonts w:ascii="Verdana" w:hAnsi="Verdana" w:cs="Arial"/>
                <w:bCs/>
                <w:i/>
                <w:color w:val="000000" w:themeColor="text1"/>
                <w:sz w:val="18"/>
                <w:szCs w:val="18"/>
                <w:shd w:val="clear" w:color="auto" w:fill="FFFFFF"/>
                <w:lang w:val="en-GB"/>
              </w:rPr>
              <w:t xml:space="preserve">London to </w:t>
            </w:r>
            <w:r w:rsidRPr="00E86041">
              <w:rPr>
                <w:rFonts w:ascii="Verdana" w:hAnsi="Verdana" w:cs="Arial"/>
                <w:bCs/>
                <w:i/>
                <w:color w:val="000000" w:themeColor="text1"/>
                <w:sz w:val="18"/>
                <w:szCs w:val="18"/>
                <w:shd w:val="clear" w:color="auto" w:fill="FFFFFF"/>
                <w:lang w:val="en-GB"/>
              </w:rPr>
              <w:lastRenderedPageBreak/>
              <w:t>Oxford in an old</w:t>
            </w:r>
            <w:r w:rsidRPr="00E86041">
              <w:rPr>
                <w:rFonts w:ascii="Verdana" w:hAnsi="Verdana" w:cs="Arial"/>
                <w:i/>
                <w:color w:val="000000" w:themeColor="text1"/>
                <w:sz w:val="18"/>
                <w:szCs w:val="18"/>
                <w:shd w:val="clear" w:color="auto" w:fill="FFFFFF"/>
                <w:lang w:val="en-GB"/>
              </w:rPr>
              <w:t>-</w:t>
            </w:r>
            <w:r w:rsidRPr="00E86041">
              <w:rPr>
                <w:rFonts w:ascii="Verdana" w:hAnsi="Verdana" w:cs="Arial"/>
                <w:bCs/>
                <w:i/>
                <w:color w:val="000000" w:themeColor="text1"/>
                <w:sz w:val="18"/>
                <w:szCs w:val="18"/>
                <w:shd w:val="clear" w:color="auto" w:fill="FFFFFF"/>
                <w:lang w:val="en-GB"/>
              </w:rPr>
              <w:t>fashioned gas balloon</w:t>
            </w:r>
            <w:r w:rsidR="0092021A">
              <w:rPr>
                <w:rStyle w:val="FootnoteReference"/>
                <w:rFonts w:ascii="Verdana" w:hAnsi="Verdana" w:cs="Arial"/>
                <w:i/>
                <w:color w:val="000000" w:themeColor="text1"/>
                <w:sz w:val="18"/>
                <w:szCs w:val="18"/>
                <w:shd w:val="clear" w:color="auto" w:fill="FFFFFF"/>
                <w:lang w:val="en-GB"/>
              </w:rPr>
              <w:footnoteReference w:id="3"/>
            </w:r>
          </w:p>
        </w:tc>
        <w:tc>
          <w:tcPr>
            <w:tcW w:w="491" w:type="dxa"/>
          </w:tcPr>
          <w:p w14:paraId="3659996D" w14:textId="670DCC40" w:rsidR="00BE7113" w:rsidRPr="00E86041" w:rsidRDefault="00BE7113" w:rsidP="00EB3C1D">
            <w:pPr>
              <w:pStyle w:val="ListParagraph"/>
              <w:spacing w:before="120" w:after="120"/>
              <w:ind w:left="0"/>
              <w:contextualSpacing w:val="0"/>
              <w:jc w:val="center"/>
              <w:rPr>
                <w:rFonts w:ascii="Verdana" w:hAnsi="Verdana" w:cs="Courier New"/>
                <w:sz w:val="18"/>
                <w:szCs w:val="18"/>
                <w:lang w:val="pt-PT" w:eastAsia="pt-BR"/>
              </w:rPr>
            </w:pPr>
            <w:r w:rsidRPr="00E86041">
              <w:rPr>
                <w:rFonts w:ascii="Verdana" w:hAnsi="Verdana" w:cs="Courier New"/>
                <w:sz w:val="18"/>
                <w:szCs w:val="18"/>
                <w:lang w:val="pt-PT" w:eastAsia="pt-BR"/>
              </w:rPr>
              <w:lastRenderedPageBreak/>
              <w:t>1986</w:t>
            </w:r>
          </w:p>
        </w:tc>
        <w:tc>
          <w:tcPr>
            <w:tcW w:w="6229" w:type="dxa"/>
          </w:tcPr>
          <w:p w14:paraId="4247D6A3" w14:textId="1D0E5501" w:rsidR="00BE7113" w:rsidRPr="00E86041" w:rsidRDefault="00E272CE" w:rsidP="00EB3C1D">
            <w:pPr>
              <w:spacing w:before="120" w:after="120"/>
              <w:jc w:val="both"/>
              <w:rPr>
                <w:rFonts w:ascii="Verdana" w:hAnsi="Verdana"/>
                <w:sz w:val="18"/>
                <w:szCs w:val="18"/>
                <w:lang w:val="pt-PT"/>
              </w:rPr>
            </w:pPr>
            <w:r w:rsidRPr="00E86041">
              <w:rPr>
                <w:rFonts w:ascii="Verdana" w:hAnsi="Verdana"/>
                <w:color w:val="000000"/>
                <w:sz w:val="18"/>
                <w:szCs w:val="18"/>
              </w:rPr>
              <w:t xml:space="preserve">Descrição divertida, descontraída e ilustrada da aventura de </w:t>
            </w:r>
            <w:r w:rsidRPr="00FF4EE5">
              <w:rPr>
                <w:rFonts w:ascii="Verdana" w:hAnsi="Verdana"/>
                <w:color w:val="000000"/>
                <w:sz w:val="18"/>
                <w:szCs w:val="18"/>
                <w:lang w:val="pt-PT"/>
              </w:rPr>
              <w:t>Alister Hardy</w:t>
            </w:r>
            <w:r w:rsidRPr="00E86041">
              <w:rPr>
                <w:rFonts w:ascii="Verdana" w:hAnsi="Verdana"/>
                <w:color w:val="000000"/>
                <w:sz w:val="18"/>
                <w:szCs w:val="18"/>
              </w:rPr>
              <w:t>, ao cruzar Londres de balão a gás</w:t>
            </w:r>
            <w:r w:rsidR="005028F0" w:rsidRPr="00E86041">
              <w:rPr>
                <w:rFonts w:ascii="Verdana" w:hAnsi="Verdana"/>
                <w:color w:val="000000"/>
                <w:sz w:val="18"/>
                <w:szCs w:val="18"/>
              </w:rPr>
              <w:t>,</w:t>
            </w:r>
            <w:r w:rsidRPr="00E86041">
              <w:rPr>
                <w:rFonts w:ascii="Verdana" w:hAnsi="Verdana"/>
                <w:color w:val="000000"/>
                <w:sz w:val="18"/>
                <w:szCs w:val="18"/>
              </w:rPr>
              <w:t xml:space="preserve"> em 1924, tendo como piloto E.T. </w:t>
            </w:r>
            <w:r w:rsidRPr="00FF4EE5">
              <w:rPr>
                <w:rFonts w:ascii="Verdana" w:hAnsi="Verdana"/>
                <w:color w:val="000000"/>
                <w:sz w:val="18"/>
                <w:szCs w:val="18"/>
                <w:lang w:val="pt-PT"/>
              </w:rPr>
              <w:t>Willows</w:t>
            </w:r>
            <w:r w:rsidRPr="00E86041">
              <w:rPr>
                <w:rFonts w:ascii="Verdana" w:hAnsi="Verdana"/>
                <w:color w:val="000000"/>
                <w:sz w:val="18"/>
                <w:szCs w:val="18"/>
              </w:rPr>
              <w:t xml:space="preserve">, pioneiro dos balões e herói de sua </w:t>
            </w:r>
            <w:r w:rsidRPr="00E86041">
              <w:rPr>
                <w:rFonts w:ascii="Verdana" w:hAnsi="Verdana"/>
                <w:color w:val="000000"/>
                <w:sz w:val="18"/>
                <w:szCs w:val="18"/>
              </w:rPr>
              <w:lastRenderedPageBreak/>
              <w:t>infância e que conhecera casualmente numa Exposição do Império Britânico em Wembley.</w:t>
            </w:r>
          </w:p>
        </w:tc>
      </w:tr>
    </w:tbl>
    <w:p w14:paraId="0B377D2D" w14:textId="1B461A8C" w:rsidR="00985E8A" w:rsidRDefault="00985E8A" w:rsidP="00D456D3">
      <w:pPr>
        <w:jc w:val="both"/>
        <w:rPr>
          <w:rFonts w:ascii="Verdana" w:hAnsi="Verdana"/>
          <w:sz w:val="22"/>
          <w:szCs w:val="22"/>
          <w:lang w:val="pt-PT"/>
        </w:rPr>
      </w:pPr>
    </w:p>
    <w:p w14:paraId="6B751B50" w14:textId="77777777" w:rsidR="008A1C59" w:rsidRPr="00FF4EE5" w:rsidRDefault="008A1C59" w:rsidP="00D456D3">
      <w:pPr>
        <w:jc w:val="both"/>
        <w:rPr>
          <w:rFonts w:ascii="Verdana" w:hAnsi="Verdana"/>
          <w:sz w:val="22"/>
          <w:szCs w:val="22"/>
          <w:lang w:val="pt-PT"/>
        </w:rPr>
      </w:pPr>
    </w:p>
    <w:p w14:paraId="18F34B25" w14:textId="653A4E46" w:rsidR="00CF19F7" w:rsidRPr="00202D92" w:rsidRDefault="00CF19F7" w:rsidP="00432299">
      <w:pPr>
        <w:pStyle w:val="ListParagraph"/>
        <w:numPr>
          <w:ilvl w:val="0"/>
          <w:numId w:val="5"/>
        </w:numPr>
        <w:spacing w:line="300" w:lineRule="auto"/>
        <w:ind w:left="0" w:firstLine="0"/>
        <w:jc w:val="both"/>
        <w:rPr>
          <w:rFonts w:ascii="Verdana" w:hAnsi="Verdana"/>
          <w:b/>
          <w:sz w:val="22"/>
          <w:szCs w:val="22"/>
        </w:rPr>
      </w:pPr>
      <w:r w:rsidRPr="00202D92">
        <w:rPr>
          <w:rFonts w:ascii="Verdana" w:hAnsi="Verdana"/>
          <w:b/>
          <w:sz w:val="22"/>
          <w:szCs w:val="22"/>
        </w:rPr>
        <w:t>Os estudos sobre a experiência religiosa: influências, pressupostos e métodos</w:t>
      </w:r>
    </w:p>
    <w:p w14:paraId="08D9BFA1" w14:textId="77777777" w:rsidR="00202D92" w:rsidRPr="00202D92" w:rsidRDefault="00202D92" w:rsidP="00202D92">
      <w:pPr>
        <w:pStyle w:val="ListParagraph"/>
        <w:spacing w:line="300" w:lineRule="auto"/>
        <w:ind w:left="0"/>
        <w:jc w:val="both"/>
        <w:rPr>
          <w:rFonts w:ascii="Verdana" w:hAnsi="Verdana"/>
          <w:b/>
          <w:sz w:val="22"/>
          <w:szCs w:val="22"/>
        </w:rPr>
      </w:pPr>
    </w:p>
    <w:p w14:paraId="2FAC82B0" w14:textId="2FB9FA45" w:rsidR="00A97BFE" w:rsidRDefault="00DC660A" w:rsidP="00EB3C1D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 w:rsidRPr="00202D92">
        <w:rPr>
          <w:rFonts w:ascii="Verdana" w:hAnsi="Verdana"/>
          <w:bCs/>
          <w:sz w:val="22"/>
          <w:szCs w:val="22"/>
        </w:rPr>
        <w:t>Segundo palavras do próprio Alister Hardy (</w:t>
      </w:r>
      <w:r w:rsidR="00057FF1" w:rsidRPr="00202D92">
        <w:rPr>
          <w:rFonts w:ascii="Verdana" w:hAnsi="Verdana"/>
          <w:bCs/>
          <w:sz w:val="22"/>
          <w:szCs w:val="22"/>
        </w:rPr>
        <w:t>1985</w:t>
      </w:r>
      <w:r w:rsidR="0067178F">
        <w:rPr>
          <w:rFonts w:ascii="Verdana" w:hAnsi="Verdana"/>
          <w:bCs/>
          <w:sz w:val="22"/>
          <w:szCs w:val="22"/>
        </w:rPr>
        <w:t>/</w:t>
      </w:r>
      <w:r w:rsidRPr="00202D92">
        <w:rPr>
          <w:rFonts w:ascii="Verdana" w:hAnsi="Verdana"/>
          <w:bCs/>
          <w:sz w:val="22"/>
          <w:szCs w:val="22"/>
        </w:rPr>
        <w:t>1997</w:t>
      </w:r>
      <w:r w:rsidR="00182BCE">
        <w:rPr>
          <w:rFonts w:ascii="Verdana" w:hAnsi="Verdana"/>
          <w:bCs/>
          <w:sz w:val="22"/>
          <w:szCs w:val="22"/>
        </w:rPr>
        <w:t>, p. 2</w:t>
      </w:r>
      <w:r w:rsidRPr="00202D92">
        <w:rPr>
          <w:rFonts w:ascii="Verdana" w:hAnsi="Verdana"/>
          <w:bCs/>
          <w:sz w:val="22"/>
          <w:szCs w:val="22"/>
        </w:rPr>
        <w:t xml:space="preserve">), desde seus 18 anos, </w:t>
      </w:r>
      <w:r w:rsidR="001A6545" w:rsidRPr="00202D92">
        <w:rPr>
          <w:rFonts w:ascii="Verdana" w:hAnsi="Verdana"/>
          <w:bCs/>
          <w:sz w:val="22"/>
          <w:szCs w:val="22"/>
        </w:rPr>
        <w:t xml:space="preserve">ao </w:t>
      </w:r>
      <w:r w:rsidRPr="00202D92">
        <w:rPr>
          <w:rFonts w:ascii="Verdana" w:hAnsi="Verdana"/>
          <w:bCs/>
          <w:sz w:val="22"/>
          <w:szCs w:val="22"/>
        </w:rPr>
        <w:t>ingress</w:t>
      </w:r>
      <w:r w:rsidR="001A6545" w:rsidRPr="00202D92">
        <w:rPr>
          <w:rFonts w:ascii="Verdana" w:hAnsi="Verdana"/>
          <w:bCs/>
          <w:sz w:val="22"/>
          <w:szCs w:val="22"/>
        </w:rPr>
        <w:t>ar</w:t>
      </w:r>
      <w:r w:rsidRPr="00202D92">
        <w:rPr>
          <w:rFonts w:ascii="Verdana" w:hAnsi="Verdana"/>
          <w:bCs/>
          <w:sz w:val="22"/>
          <w:szCs w:val="22"/>
        </w:rPr>
        <w:t xml:space="preserve"> na Universidade de Oxford, ele já se considerada um “fervoroso darwiniano”, mas, ao mesmo tempo, “estava tão convencido da realidade da evolução quanto da experiência espiritual do homem”. </w:t>
      </w:r>
    </w:p>
    <w:p w14:paraId="0EF6DCE3" w14:textId="77777777" w:rsidR="00A97BFE" w:rsidRDefault="001A6545" w:rsidP="00EB3C1D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 w:rsidRPr="00202D92">
        <w:rPr>
          <w:rFonts w:ascii="Verdana" w:hAnsi="Verdana"/>
          <w:bCs/>
          <w:sz w:val="22"/>
          <w:szCs w:val="22"/>
        </w:rPr>
        <w:t>D</w:t>
      </w:r>
      <w:r w:rsidR="00FF7F9C" w:rsidRPr="00202D92">
        <w:rPr>
          <w:rFonts w:ascii="Verdana" w:hAnsi="Verdana"/>
          <w:bCs/>
          <w:sz w:val="22"/>
          <w:szCs w:val="22"/>
        </w:rPr>
        <w:t>urante toda sua trajetória como biólogo, cientista e acadêmico</w:t>
      </w:r>
      <w:r w:rsidR="0057660B" w:rsidRPr="00202D92">
        <w:rPr>
          <w:rFonts w:ascii="Verdana" w:hAnsi="Verdana"/>
          <w:bCs/>
          <w:sz w:val="22"/>
          <w:szCs w:val="22"/>
        </w:rPr>
        <w:t>,</w:t>
      </w:r>
      <w:r w:rsidR="00FF7F9C" w:rsidRPr="00202D92">
        <w:rPr>
          <w:rFonts w:ascii="Verdana" w:hAnsi="Verdana"/>
          <w:bCs/>
          <w:sz w:val="22"/>
          <w:szCs w:val="22"/>
        </w:rPr>
        <w:t xml:space="preserve"> jamais aceitou a concepção vigente à época de que a teoria da evolução darwiniana implicava necessariamente no materialismo, julgando essa posição como uma espécie de “dogma injustificado” (Hardy, 1979, p. 10). </w:t>
      </w:r>
      <w:r w:rsidR="0057660B" w:rsidRPr="00202D92">
        <w:rPr>
          <w:rFonts w:ascii="Verdana" w:hAnsi="Verdana"/>
          <w:bCs/>
          <w:sz w:val="22"/>
          <w:szCs w:val="22"/>
        </w:rPr>
        <w:t xml:space="preserve">Vendo-se como um naturalista do reino espiritual (Hardy, 1979), alinhava-se </w:t>
      </w:r>
      <w:r w:rsidRPr="00202D92">
        <w:rPr>
          <w:rFonts w:ascii="Verdana" w:hAnsi="Verdana"/>
          <w:bCs/>
          <w:sz w:val="22"/>
          <w:szCs w:val="22"/>
        </w:rPr>
        <w:t>à</w:t>
      </w:r>
      <w:r w:rsidR="0057660B" w:rsidRPr="00202D92">
        <w:rPr>
          <w:rFonts w:ascii="Verdana" w:hAnsi="Verdana"/>
          <w:bCs/>
          <w:sz w:val="22"/>
          <w:szCs w:val="22"/>
        </w:rPr>
        <w:t xml:space="preserve"> longa tradição de pensadores</w:t>
      </w:r>
      <w:r w:rsidR="00D412D6" w:rsidRPr="00202D92">
        <w:rPr>
          <w:rFonts w:ascii="Verdana" w:hAnsi="Verdana"/>
          <w:bCs/>
          <w:sz w:val="22"/>
          <w:szCs w:val="22"/>
        </w:rPr>
        <w:t xml:space="preserve"> que não reduzem o naturalismo ao fisicalismo. </w:t>
      </w:r>
    </w:p>
    <w:p w14:paraId="0AC81072" w14:textId="0CC3053B" w:rsidR="00B832AC" w:rsidRDefault="001A6545" w:rsidP="00EB3C1D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 w:rsidRPr="00202D92">
        <w:rPr>
          <w:rFonts w:ascii="Verdana" w:hAnsi="Verdana"/>
          <w:bCs/>
          <w:sz w:val="22"/>
          <w:szCs w:val="22"/>
        </w:rPr>
        <w:t xml:space="preserve">Assim, se </w:t>
      </w:r>
      <w:r w:rsidR="00B832AC" w:rsidRPr="00202D92">
        <w:rPr>
          <w:rFonts w:ascii="Verdana" w:hAnsi="Verdana"/>
          <w:bCs/>
          <w:sz w:val="22"/>
          <w:szCs w:val="22"/>
        </w:rPr>
        <w:t>Leibniz (1</w:t>
      </w:r>
      <w:r w:rsidR="00063FBB" w:rsidRPr="00202D92">
        <w:rPr>
          <w:rFonts w:ascii="Verdana" w:hAnsi="Verdana"/>
          <w:bCs/>
          <w:sz w:val="22"/>
          <w:szCs w:val="22"/>
        </w:rPr>
        <w:t>714</w:t>
      </w:r>
      <w:r w:rsidR="0067178F">
        <w:rPr>
          <w:rFonts w:ascii="Verdana" w:hAnsi="Verdana"/>
          <w:bCs/>
          <w:sz w:val="22"/>
          <w:szCs w:val="22"/>
        </w:rPr>
        <w:t>/</w:t>
      </w:r>
      <w:r w:rsidR="00B832AC" w:rsidRPr="00202D92">
        <w:rPr>
          <w:rFonts w:ascii="Verdana" w:hAnsi="Verdana"/>
          <w:bCs/>
          <w:sz w:val="22"/>
          <w:szCs w:val="22"/>
        </w:rPr>
        <w:t xml:space="preserve">2011) </w:t>
      </w:r>
      <w:r w:rsidR="00425D67" w:rsidRPr="00202D92">
        <w:rPr>
          <w:rFonts w:ascii="Verdana" w:hAnsi="Verdana"/>
          <w:bCs/>
          <w:sz w:val="22"/>
          <w:szCs w:val="22"/>
        </w:rPr>
        <w:t>concebia</w:t>
      </w:r>
      <w:r w:rsidR="00B832AC" w:rsidRPr="00202D92">
        <w:rPr>
          <w:rFonts w:ascii="Verdana" w:hAnsi="Verdana"/>
          <w:bCs/>
          <w:sz w:val="22"/>
          <w:szCs w:val="22"/>
        </w:rPr>
        <w:t xml:space="preserve"> a</w:t>
      </w:r>
      <w:r w:rsidR="00425D67" w:rsidRPr="00202D92">
        <w:rPr>
          <w:rFonts w:ascii="Verdana" w:hAnsi="Verdana"/>
          <w:bCs/>
          <w:sz w:val="22"/>
          <w:szCs w:val="22"/>
        </w:rPr>
        <w:t>s</w:t>
      </w:r>
      <w:r w:rsidR="00B832AC" w:rsidRPr="00202D92">
        <w:rPr>
          <w:rFonts w:ascii="Verdana" w:hAnsi="Verdana"/>
          <w:bCs/>
          <w:sz w:val="22"/>
          <w:szCs w:val="22"/>
        </w:rPr>
        <w:t xml:space="preserve"> m</w:t>
      </w:r>
      <w:r w:rsidR="00425D67" w:rsidRPr="00202D92">
        <w:rPr>
          <w:rFonts w:ascii="Verdana" w:hAnsi="Verdana"/>
          <w:bCs/>
          <w:sz w:val="22"/>
          <w:szCs w:val="22"/>
        </w:rPr>
        <w:t>ô</w:t>
      </w:r>
      <w:r w:rsidR="00B832AC" w:rsidRPr="00202D92">
        <w:rPr>
          <w:rFonts w:ascii="Verdana" w:hAnsi="Verdana"/>
          <w:bCs/>
          <w:sz w:val="22"/>
          <w:szCs w:val="22"/>
        </w:rPr>
        <w:t>nada</w:t>
      </w:r>
      <w:r w:rsidR="00425D67" w:rsidRPr="00202D92">
        <w:rPr>
          <w:rFonts w:ascii="Verdana" w:hAnsi="Verdana"/>
          <w:bCs/>
          <w:sz w:val="22"/>
          <w:szCs w:val="22"/>
        </w:rPr>
        <w:t>s</w:t>
      </w:r>
      <w:r w:rsidR="00B832AC" w:rsidRPr="00202D92">
        <w:rPr>
          <w:rFonts w:ascii="Verdana" w:hAnsi="Verdana"/>
          <w:bCs/>
          <w:sz w:val="22"/>
          <w:szCs w:val="22"/>
        </w:rPr>
        <w:t xml:space="preserve"> como formas substanciais buscando o princípio de uma harmonia pr</w:t>
      </w:r>
      <w:r w:rsidR="00A97BFE">
        <w:rPr>
          <w:rFonts w:ascii="Verdana" w:hAnsi="Verdana"/>
          <w:bCs/>
          <w:sz w:val="22"/>
          <w:szCs w:val="22"/>
        </w:rPr>
        <w:t>e</w:t>
      </w:r>
      <w:r w:rsidR="00B832AC" w:rsidRPr="00202D92">
        <w:rPr>
          <w:rFonts w:ascii="Verdana" w:hAnsi="Verdana"/>
          <w:bCs/>
          <w:sz w:val="22"/>
          <w:szCs w:val="22"/>
        </w:rPr>
        <w:t xml:space="preserve">estalecida e inteligente, e que </w:t>
      </w:r>
      <w:r w:rsidR="000F42A4" w:rsidRPr="00202D92">
        <w:rPr>
          <w:rFonts w:ascii="Verdana" w:hAnsi="Verdana"/>
          <w:bCs/>
          <w:sz w:val="22"/>
          <w:szCs w:val="22"/>
        </w:rPr>
        <w:t>“</w:t>
      </w:r>
      <w:r w:rsidR="00B832AC" w:rsidRPr="00202D92">
        <w:rPr>
          <w:rFonts w:ascii="Verdana" w:hAnsi="Verdana"/>
          <w:bCs/>
          <w:sz w:val="22"/>
          <w:szCs w:val="22"/>
        </w:rPr>
        <w:t>saberia</w:t>
      </w:r>
      <w:r w:rsidR="000F42A4" w:rsidRPr="00202D92">
        <w:rPr>
          <w:rFonts w:ascii="Verdana" w:hAnsi="Verdana"/>
          <w:bCs/>
          <w:sz w:val="22"/>
          <w:szCs w:val="22"/>
        </w:rPr>
        <w:t>”</w:t>
      </w:r>
      <w:r w:rsidR="00B832AC" w:rsidRPr="00202D92">
        <w:rPr>
          <w:rFonts w:ascii="Verdana" w:hAnsi="Verdana"/>
          <w:bCs/>
          <w:sz w:val="22"/>
          <w:szCs w:val="22"/>
        </w:rPr>
        <w:t xml:space="preserve"> o que fazer em cada situação, </w:t>
      </w:r>
      <w:r w:rsidR="00425D67" w:rsidRPr="00202D92">
        <w:rPr>
          <w:rFonts w:ascii="Verdana" w:hAnsi="Verdana"/>
          <w:bCs/>
          <w:sz w:val="22"/>
          <w:szCs w:val="22"/>
        </w:rPr>
        <w:t xml:space="preserve">Hardy </w:t>
      </w:r>
      <w:r w:rsidR="00B832AC" w:rsidRPr="00202D92">
        <w:rPr>
          <w:rFonts w:ascii="Verdana" w:hAnsi="Verdana"/>
          <w:bCs/>
          <w:sz w:val="22"/>
          <w:szCs w:val="22"/>
        </w:rPr>
        <w:t xml:space="preserve">admitia a possibilidade da existência </w:t>
      </w:r>
      <w:r w:rsidR="00425D67" w:rsidRPr="00202D92">
        <w:rPr>
          <w:rFonts w:ascii="Verdana" w:hAnsi="Verdana"/>
          <w:bCs/>
          <w:sz w:val="22"/>
          <w:szCs w:val="22"/>
        </w:rPr>
        <w:t>de forças do universo “</w:t>
      </w:r>
      <w:r w:rsidR="00B832AC" w:rsidRPr="00202D92">
        <w:rPr>
          <w:rFonts w:ascii="Verdana" w:hAnsi="Verdana"/>
          <w:bCs/>
          <w:sz w:val="22"/>
          <w:szCs w:val="22"/>
        </w:rPr>
        <w:t>que são tão reais e notáveis quanto as moléculas replicantes, os genes</w:t>
      </w:r>
      <w:r w:rsidR="00425D67" w:rsidRPr="00202D92">
        <w:rPr>
          <w:rFonts w:ascii="Verdana" w:hAnsi="Verdana"/>
          <w:bCs/>
          <w:sz w:val="22"/>
          <w:szCs w:val="22"/>
        </w:rPr>
        <w:t>”, e</w:t>
      </w:r>
      <w:r w:rsidR="00B832AC" w:rsidRPr="00202D92">
        <w:rPr>
          <w:rFonts w:ascii="Verdana" w:hAnsi="Verdana"/>
          <w:bCs/>
          <w:sz w:val="22"/>
          <w:szCs w:val="22"/>
        </w:rPr>
        <w:t xml:space="preserve"> dos quais </w:t>
      </w:r>
      <w:r w:rsidR="00425D67" w:rsidRPr="00202D92">
        <w:rPr>
          <w:rFonts w:ascii="Verdana" w:hAnsi="Verdana"/>
          <w:bCs/>
          <w:sz w:val="22"/>
          <w:szCs w:val="22"/>
        </w:rPr>
        <w:t>também “</w:t>
      </w:r>
      <w:r w:rsidR="00B832AC" w:rsidRPr="00202D92">
        <w:rPr>
          <w:rFonts w:ascii="Verdana" w:hAnsi="Verdana"/>
          <w:bCs/>
          <w:sz w:val="22"/>
          <w:szCs w:val="22"/>
        </w:rPr>
        <w:t>depende a evolução dessas máquinas psicoquímicas - os corpos das plantas, animais e do homem</w:t>
      </w:r>
      <w:r w:rsidR="00425D67" w:rsidRPr="00202D92">
        <w:rPr>
          <w:rFonts w:ascii="Verdana" w:hAnsi="Verdana"/>
          <w:bCs/>
          <w:sz w:val="22"/>
          <w:szCs w:val="22"/>
        </w:rPr>
        <w:t>”</w:t>
      </w:r>
      <w:r w:rsidRPr="00202D92">
        <w:rPr>
          <w:rFonts w:ascii="Verdana" w:hAnsi="Verdana"/>
          <w:bCs/>
          <w:sz w:val="22"/>
          <w:szCs w:val="22"/>
        </w:rPr>
        <w:t xml:space="preserve"> (Hardy, 1979, p. 14)</w:t>
      </w:r>
      <w:r w:rsidR="00425D67" w:rsidRPr="00202D92">
        <w:rPr>
          <w:rFonts w:ascii="Verdana" w:hAnsi="Verdana"/>
          <w:bCs/>
          <w:sz w:val="22"/>
          <w:szCs w:val="22"/>
        </w:rPr>
        <w:t xml:space="preserve">. </w:t>
      </w:r>
      <w:r w:rsidR="00F31662" w:rsidRPr="00202D92">
        <w:rPr>
          <w:rFonts w:ascii="Verdana" w:hAnsi="Verdana"/>
          <w:bCs/>
          <w:sz w:val="22"/>
          <w:szCs w:val="22"/>
        </w:rPr>
        <w:t>R</w:t>
      </w:r>
      <w:r w:rsidRPr="00202D92">
        <w:rPr>
          <w:rFonts w:ascii="Verdana" w:hAnsi="Verdana"/>
          <w:bCs/>
          <w:sz w:val="22"/>
          <w:szCs w:val="22"/>
        </w:rPr>
        <w:t>econhecia</w:t>
      </w:r>
      <w:r w:rsidR="00F31662" w:rsidRPr="00202D92">
        <w:rPr>
          <w:rFonts w:ascii="Verdana" w:hAnsi="Verdana"/>
          <w:bCs/>
          <w:sz w:val="22"/>
          <w:szCs w:val="22"/>
        </w:rPr>
        <w:t>, então,</w:t>
      </w:r>
      <w:r w:rsidR="00425D67" w:rsidRPr="00202D92">
        <w:rPr>
          <w:rFonts w:ascii="Verdana" w:hAnsi="Verdana"/>
          <w:bCs/>
          <w:sz w:val="22"/>
          <w:szCs w:val="22"/>
        </w:rPr>
        <w:t xml:space="preserve"> o processo evolutivo como estando relacionado também a </w:t>
      </w:r>
      <w:r w:rsidR="00B832AC" w:rsidRPr="00202D92">
        <w:rPr>
          <w:rFonts w:ascii="Verdana" w:hAnsi="Verdana"/>
          <w:bCs/>
          <w:sz w:val="22"/>
          <w:szCs w:val="22"/>
        </w:rPr>
        <w:t xml:space="preserve">outras realidades </w:t>
      </w:r>
      <w:r w:rsidR="00425D67" w:rsidRPr="00202D92">
        <w:rPr>
          <w:rFonts w:ascii="Verdana" w:hAnsi="Verdana"/>
          <w:bCs/>
          <w:sz w:val="22"/>
          <w:szCs w:val="22"/>
        </w:rPr>
        <w:t xml:space="preserve">mais </w:t>
      </w:r>
      <w:r w:rsidR="00B832AC" w:rsidRPr="00202D92">
        <w:rPr>
          <w:rFonts w:ascii="Verdana" w:hAnsi="Verdana"/>
          <w:bCs/>
          <w:sz w:val="22"/>
          <w:szCs w:val="22"/>
        </w:rPr>
        <w:t>profundas</w:t>
      </w:r>
      <w:r w:rsidR="00425D67" w:rsidRPr="00202D92">
        <w:rPr>
          <w:rFonts w:ascii="Verdana" w:hAnsi="Verdana"/>
          <w:bCs/>
          <w:sz w:val="22"/>
          <w:szCs w:val="22"/>
        </w:rPr>
        <w:t xml:space="preserve"> e misteriosas, mas nem por isso menos natura</w:t>
      </w:r>
      <w:r w:rsidRPr="00202D92">
        <w:rPr>
          <w:rFonts w:ascii="Verdana" w:hAnsi="Verdana"/>
          <w:bCs/>
          <w:sz w:val="22"/>
          <w:szCs w:val="22"/>
        </w:rPr>
        <w:t>is</w:t>
      </w:r>
      <w:r w:rsidR="00425D67" w:rsidRPr="00202D92">
        <w:rPr>
          <w:rFonts w:ascii="Verdana" w:hAnsi="Verdana"/>
          <w:bCs/>
          <w:sz w:val="22"/>
          <w:szCs w:val="22"/>
        </w:rPr>
        <w:t>.</w:t>
      </w:r>
      <w:r w:rsidR="0094174B">
        <w:rPr>
          <w:rFonts w:ascii="Verdana" w:hAnsi="Verdana"/>
          <w:bCs/>
          <w:sz w:val="22"/>
          <w:szCs w:val="22"/>
        </w:rPr>
        <w:t xml:space="preserve"> </w:t>
      </w:r>
    </w:p>
    <w:p w14:paraId="3A05C3C9" w14:textId="5D03DB2F" w:rsidR="0099601B" w:rsidRPr="00202D92" w:rsidRDefault="0099601B" w:rsidP="005B5846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>
        <w:rPr>
          <w:rFonts w:ascii="Verdana" w:hAnsi="Verdana"/>
          <w:bCs/>
          <w:sz w:val="22"/>
          <w:szCs w:val="22"/>
        </w:rPr>
        <w:t xml:space="preserve">A concepção anteriormente descrita é fundamentada de modo consistente e bem detalhada, calcada em seu profundo conhecimento das teorias evolucionistas, conforme se pode ler em sua obra </w:t>
      </w:r>
      <w:r w:rsidRPr="001B3A02">
        <w:rPr>
          <w:rFonts w:ascii="Verdana" w:hAnsi="Verdana"/>
          <w:bCs/>
          <w:i/>
          <w:iCs/>
          <w:sz w:val="22"/>
          <w:szCs w:val="22"/>
        </w:rPr>
        <w:t>The Living Stream: Evolution &amp; Man</w:t>
      </w:r>
      <w:r>
        <w:rPr>
          <w:rFonts w:ascii="Verdana" w:hAnsi="Verdana"/>
          <w:bCs/>
          <w:sz w:val="22"/>
          <w:szCs w:val="22"/>
        </w:rPr>
        <w:t xml:space="preserve"> (Hardy, 1979) e </w:t>
      </w:r>
      <w:r w:rsidR="00012546">
        <w:rPr>
          <w:rFonts w:ascii="Verdana" w:hAnsi="Verdana"/>
          <w:bCs/>
          <w:sz w:val="22"/>
          <w:szCs w:val="22"/>
        </w:rPr>
        <w:t>n</w:t>
      </w:r>
      <w:r>
        <w:rPr>
          <w:rFonts w:ascii="Verdana" w:hAnsi="Verdana"/>
          <w:bCs/>
          <w:sz w:val="22"/>
          <w:szCs w:val="22"/>
        </w:rPr>
        <w:t xml:space="preserve">as demais que se seguem a ela (vide Tabela 01). Já desde essa obra, </w:t>
      </w:r>
      <w:r w:rsidR="00AC21E7">
        <w:rPr>
          <w:rFonts w:ascii="Verdana" w:hAnsi="Verdana"/>
          <w:bCs/>
          <w:sz w:val="22"/>
          <w:szCs w:val="22"/>
        </w:rPr>
        <w:t xml:space="preserve">Hardy </w:t>
      </w:r>
      <w:r w:rsidR="005B5846">
        <w:rPr>
          <w:rFonts w:ascii="Verdana" w:hAnsi="Verdana"/>
          <w:bCs/>
          <w:sz w:val="22"/>
          <w:szCs w:val="22"/>
        </w:rPr>
        <w:t xml:space="preserve">compreende o </w:t>
      </w:r>
      <w:r w:rsidR="00072DA2">
        <w:rPr>
          <w:rFonts w:ascii="Verdana" w:hAnsi="Verdana"/>
          <w:bCs/>
          <w:sz w:val="22"/>
          <w:szCs w:val="22"/>
        </w:rPr>
        <w:t>comportamento enquanto força seletiva</w:t>
      </w:r>
      <w:r w:rsidR="005B5846">
        <w:rPr>
          <w:rFonts w:ascii="Verdana" w:hAnsi="Verdana"/>
          <w:bCs/>
          <w:sz w:val="22"/>
          <w:szCs w:val="22"/>
        </w:rPr>
        <w:t>,</w:t>
      </w:r>
      <w:r w:rsidR="00072DA2">
        <w:rPr>
          <w:rFonts w:ascii="Verdana" w:hAnsi="Verdana"/>
          <w:bCs/>
          <w:sz w:val="22"/>
          <w:szCs w:val="22"/>
        </w:rPr>
        <w:t xml:space="preserve"> </w:t>
      </w:r>
      <w:r w:rsidR="005B5846">
        <w:rPr>
          <w:rFonts w:ascii="Verdana" w:hAnsi="Verdana"/>
          <w:bCs/>
          <w:sz w:val="22"/>
          <w:szCs w:val="22"/>
        </w:rPr>
        <w:t>fundamentando sua</w:t>
      </w:r>
      <w:r w:rsidR="00072DA2">
        <w:rPr>
          <w:rFonts w:ascii="Verdana" w:hAnsi="Verdana"/>
          <w:bCs/>
          <w:sz w:val="22"/>
          <w:szCs w:val="22"/>
        </w:rPr>
        <w:t xml:space="preserve"> concepção interacionista </w:t>
      </w:r>
      <w:r w:rsidR="00012546">
        <w:rPr>
          <w:rFonts w:ascii="Verdana" w:hAnsi="Verdana"/>
          <w:bCs/>
          <w:sz w:val="22"/>
          <w:szCs w:val="22"/>
        </w:rPr>
        <w:t>no modo de conceber o papel das forças internas (ligadas ao próprio organismo) e externas (ligado ao ambiente, suas características e exigências)</w:t>
      </w:r>
      <w:r w:rsidR="00072DA2">
        <w:rPr>
          <w:rFonts w:ascii="Verdana" w:hAnsi="Verdana"/>
          <w:bCs/>
          <w:sz w:val="22"/>
          <w:szCs w:val="22"/>
        </w:rPr>
        <w:t xml:space="preserve"> </w:t>
      </w:r>
      <w:r w:rsidR="00012546">
        <w:rPr>
          <w:rFonts w:ascii="Verdana" w:hAnsi="Verdana"/>
          <w:bCs/>
          <w:sz w:val="22"/>
          <w:szCs w:val="22"/>
        </w:rPr>
        <w:t>no processo de evolução das espécies. A partir de tal fundamentação, em conexã</w:t>
      </w:r>
      <w:r w:rsidR="005B5846">
        <w:rPr>
          <w:rFonts w:ascii="Verdana" w:hAnsi="Verdana"/>
          <w:bCs/>
          <w:sz w:val="22"/>
          <w:szCs w:val="22"/>
        </w:rPr>
        <w:t xml:space="preserve">o com </w:t>
      </w:r>
      <w:r w:rsidR="00012546">
        <w:rPr>
          <w:rFonts w:ascii="Verdana" w:hAnsi="Verdana"/>
          <w:bCs/>
          <w:sz w:val="22"/>
          <w:szCs w:val="22"/>
        </w:rPr>
        <w:t xml:space="preserve">sua firme e aguda expertise em biologia evolucionista, </w:t>
      </w:r>
      <w:r w:rsidR="005B5846">
        <w:rPr>
          <w:rFonts w:ascii="Verdana" w:hAnsi="Verdana"/>
          <w:bCs/>
          <w:sz w:val="22"/>
          <w:szCs w:val="22"/>
        </w:rPr>
        <w:t xml:space="preserve">assume que </w:t>
      </w:r>
      <w:r w:rsidR="008E6FC6">
        <w:rPr>
          <w:rFonts w:ascii="Verdana" w:hAnsi="Verdana"/>
          <w:bCs/>
          <w:sz w:val="22"/>
          <w:szCs w:val="22"/>
        </w:rPr>
        <w:t xml:space="preserve">o </w:t>
      </w:r>
      <w:r w:rsidR="005B5846">
        <w:rPr>
          <w:rFonts w:ascii="Verdana" w:hAnsi="Verdana"/>
          <w:bCs/>
          <w:sz w:val="22"/>
          <w:szCs w:val="22"/>
        </w:rPr>
        <w:t xml:space="preserve">papel da Teologia Natural, necessariamente vinculada ao sistema evolucionário, </w:t>
      </w:r>
      <w:r w:rsidR="00D32F65">
        <w:rPr>
          <w:rFonts w:ascii="Verdana" w:hAnsi="Verdana"/>
          <w:bCs/>
          <w:sz w:val="22"/>
          <w:szCs w:val="22"/>
        </w:rPr>
        <w:t xml:space="preserve">ao invés de se confundir com a Religião enquanto doutrina ou dogma, </w:t>
      </w:r>
      <w:r w:rsidR="005B5846">
        <w:rPr>
          <w:rFonts w:ascii="Verdana" w:hAnsi="Verdana"/>
          <w:bCs/>
          <w:sz w:val="22"/>
          <w:szCs w:val="22"/>
        </w:rPr>
        <w:t xml:space="preserve">é o de estudar cientificamente a espiritualidade humana, considerando-a como uma parte do grande fluxo da vida. </w:t>
      </w:r>
    </w:p>
    <w:p w14:paraId="07A128BC" w14:textId="756DDE97" w:rsidR="00A97BFE" w:rsidRDefault="00E111F5" w:rsidP="00EB3C1D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 w:rsidRPr="00202D92">
        <w:rPr>
          <w:rFonts w:ascii="Verdana" w:hAnsi="Verdana"/>
          <w:bCs/>
          <w:sz w:val="22"/>
          <w:szCs w:val="22"/>
        </w:rPr>
        <w:t>Hardy adotou uma concepção de espiritualidade</w:t>
      </w:r>
      <w:r w:rsidR="00C53297" w:rsidRPr="00202D92">
        <w:rPr>
          <w:rFonts w:ascii="Verdana" w:hAnsi="Verdana"/>
          <w:bCs/>
          <w:sz w:val="22"/>
          <w:szCs w:val="22"/>
        </w:rPr>
        <w:t xml:space="preserve"> em cujo cerne está o sentimento de uma realidade transcendente (Hardy, 1979), vivida como uma </w:t>
      </w:r>
      <w:r w:rsidR="00C53297" w:rsidRPr="00202D92">
        <w:rPr>
          <w:rFonts w:ascii="Verdana" w:hAnsi="Verdana"/>
          <w:bCs/>
          <w:sz w:val="22"/>
          <w:szCs w:val="22"/>
        </w:rPr>
        <w:lastRenderedPageBreak/>
        <w:t xml:space="preserve">espécie de </w:t>
      </w:r>
      <w:r w:rsidR="001574F5">
        <w:rPr>
          <w:rFonts w:ascii="Verdana" w:hAnsi="Verdana"/>
          <w:bCs/>
          <w:i/>
          <w:iCs/>
          <w:sz w:val="22"/>
          <w:szCs w:val="22"/>
        </w:rPr>
        <w:t>c</w:t>
      </w:r>
      <w:r w:rsidR="00C53297" w:rsidRPr="001574F5">
        <w:rPr>
          <w:rFonts w:ascii="Verdana" w:hAnsi="Verdana"/>
          <w:bCs/>
          <w:i/>
          <w:iCs/>
          <w:sz w:val="22"/>
          <w:szCs w:val="22"/>
        </w:rPr>
        <w:t>hama divina</w:t>
      </w:r>
      <w:r w:rsidR="00C53297" w:rsidRPr="00202D92">
        <w:rPr>
          <w:rFonts w:ascii="Verdana" w:hAnsi="Verdana"/>
          <w:bCs/>
          <w:sz w:val="22"/>
          <w:szCs w:val="22"/>
        </w:rPr>
        <w:t xml:space="preserve"> (Hardy, 1966). Esta concepção</w:t>
      </w:r>
      <w:r w:rsidRPr="00202D92">
        <w:rPr>
          <w:rFonts w:ascii="Verdana" w:hAnsi="Verdana"/>
          <w:bCs/>
          <w:sz w:val="22"/>
          <w:szCs w:val="22"/>
        </w:rPr>
        <w:t xml:space="preserve"> </w:t>
      </w:r>
      <w:r w:rsidR="00C53297" w:rsidRPr="00202D92">
        <w:rPr>
          <w:rFonts w:ascii="Verdana" w:hAnsi="Verdana"/>
          <w:bCs/>
          <w:sz w:val="22"/>
          <w:szCs w:val="22"/>
        </w:rPr>
        <w:t>fundamenta-se em</w:t>
      </w:r>
      <w:r w:rsidRPr="00202D92">
        <w:rPr>
          <w:rFonts w:ascii="Verdana" w:hAnsi="Verdana"/>
          <w:bCs/>
          <w:sz w:val="22"/>
          <w:szCs w:val="22"/>
        </w:rPr>
        <w:t xml:space="preserve"> sua própria experiência pessoal, desde a infância, quando percorria os </w:t>
      </w:r>
      <w:r w:rsidR="00237DCB" w:rsidRPr="00202D92">
        <w:rPr>
          <w:rFonts w:ascii="Verdana" w:hAnsi="Verdana"/>
          <w:bCs/>
          <w:sz w:val="22"/>
          <w:szCs w:val="22"/>
        </w:rPr>
        <w:t>campos coletando borboletas</w:t>
      </w:r>
      <w:r w:rsidR="00C53297" w:rsidRPr="00202D92">
        <w:rPr>
          <w:rFonts w:ascii="Verdana" w:hAnsi="Verdana"/>
          <w:bCs/>
          <w:sz w:val="22"/>
          <w:szCs w:val="22"/>
        </w:rPr>
        <w:t xml:space="preserve"> -</w:t>
      </w:r>
      <w:r w:rsidR="00237DCB" w:rsidRPr="00202D92">
        <w:rPr>
          <w:rFonts w:ascii="Verdana" w:hAnsi="Verdana"/>
          <w:bCs/>
          <w:sz w:val="22"/>
          <w:szCs w:val="22"/>
        </w:rPr>
        <w:t xml:space="preserve"> e às vezes sentia uma presença que lhe parecia, simultaneamente, </w:t>
      </w:r>
      <w:r w:rsidR="00C53297" w:rsidRPr="00202D92">
        <w:rPr>
          <w:rFonts w:ascii="Verdana" w:hAnsi="Verdana"/>
          <w:bCs/>
          <w:sz w:val="22"/>
          <w:szCs w:val="22"/>
        </w:rPr>
        <w:t>situar-se</w:t>
      </w:r>
      <w:r w:rsidR="00237DCB" w:rsidRPr="00202D92">
        <w:rPr>
          <w:rFonts w:ascii="Verdana" w:hAnsi="Verdana"/>
          <w:bCs/>
          <w:sz w:val="22"/>
          <w:szCs w:val="22"/>
        </w:rPr>
        <w:t xml:space="preserve"> fora e dentro de si mesmo (Hardy, 1997), mas também </w:t>
      </w:r>
      <w:r w:rsidR="00C53297" w:rsidRPr="00202D92">
        <w:rPr>
          <w:rFonts w:ascii="Verdana" w:hAnsi="Verdana"/>
          <w:bCs/>
          <w:sz w:val="22"/>
          <w:szCs w:val="22"/>
        </w:rPr>
        <w:t xml:space="preserve">nos conhecimentos </w:t>
      </w:r>
      <w:r w:rsidR="00237DCB" w:rsidRPr="00202D92">
        <w:rPr>
          <w:rFonts w:ascii="Verdana" w:hAnsi="Verdana"/>
          <w:bCs/>
          <w:sz w:val="22"/>
          <w:szCs w:val="22"/>
        </w:rPr>
        <w:t xml:space="preserve">que posteriormente assimilou de seus estudos em biologia e em literatura, com os Huxleys (Hardy, 1966), </w:t>
      </w:r>
      <w:r w:rsidR="00C53297" w:rsidRPr="00202D92">
        <w:rPr>
          <w:rFonts w:ascii="Verdana" w:hAnsi="Verdana"/>
          <w:bCs/>
          <w:sz w:val="22"/>
          <w:szCs w:val="22"/>
        </w:rPr>
        <w:t>bem como</w:t>
      </w:r>
      <w:r w:rsidR="00237DCB" w:rsidRPr="00202D92">
        <w:rPr>
          <w:rFonts w:ascii="Verdana" w:hAnsi="Verdana"/>
          <w:bCs/>
          <w:sz w:val="22"/>
          <w:szCs w:val="22"/>
        </w:rPr>
        <w:t xml:space="preserve"> </w:t>
      </w:r>
      <w:r w:rsidR="00C53297" w:rsidRPr="00202D92">
        <w:rPr>
          <w:rFonts w:ascii="Verdana" w:hAnsi="Verdana"/>
          <w:bCs/>
          <w:sz w:val="22"/>
          <w:szCs w:val="22"/>
        </w:rPr>
        <w:t>de</w:t>
      </w:r>
      <w:r w:rsidR="00237DCB" w:rsidRPr="00202D92">
        <w:rPr>
          <w:rFonts w:ascii="Verdana" w:hAnsi="Verdana"/>
          <w:bCs/>
          <w:sz w:val="22"/>
          <w:szCs w:val="22"/>
        </w:rPr>
        <w:t xml:space="preserve"> seus estudos empíricos d</w:t>
      </w:r>
      <w:r w:rsidR="00C53297" w:rsidRPr="00202D92">
        <w:rPr>
          <w:rFonts w:ascii="Verdana" w:hAnsi="Verdana"/>
          <w:bCs/>
          <w:sz w:val="22"/>
          <w:szCs w:val="22"/>
        </w:rPr>
        <w:t>e</w:t>
      </w:r>
      <w:r w:rsidR="00237DCB" w:rsidRPr="00202D92">
        <w:rPr>
          <w:rFonts w:ascii="Verdana" w:hAnsi="Verdana"/>
          <w:bCs/>
          <w:sz w:val="22"/>
          <w:szCs w:val="22"/>
        </w:rPr>
        <w:t xml:space="preserve"> inúmeros relatos de experiência religiosas recolhid</w:t>
      </w:r>
      <w:r w:rsidR="00C53297" w:rsidRPr="00202D92">
        <w:rPr>
          <w:rFonts w:ascii="Verdana" w:hAnsi="Verdana"/>
          <w:bCs/>
          <w:sz w:val="22"/>
          <w:szCs w:val="22"/>
        </w:rPr>
        <w:t>o</w:t>
      </w:r>
      <w:r w:rsidR="00237DCB" w:rsidRPr="00202D92">
        <w:rPr>
          <w:rFonts w:ascii="Verdana" w:hAnsi="Verdana"/>
          <w:bCs/>
          <w:sz w:val="22"/>
          <w:szCs w:val="22"/>
        </w:rPr>
        <w:t>s</w:t>
      </w:r>
      <w:r w:rsidR="00C53297" w:rsidRPr="00202D92">
        <w:rPr>
          <w:rFonts w:ascii="Verdana" w:hAnsi="Verdana"/>
          <w:bCs/>
          <w:sz w:val="22"/>
          <w:szCs w:val="22"/>
        </w:rPr>
        <w:t xml:space="preserve"> e catalogados</w:t>
      </w:r>
      <w:r w:rsidR="00237DCB" w:rsidRPr="00202D92">
        <w:rPr>
          <w:rFonts w:ascii="Verdana" w:hAnsi="Verdana"/>
          <w:bCs/>
          <w:sz w:val="22"/>
          <w:szCs w:val="22"/>
        </w:rPr>
        <w:t xml:space="preserve"> no</w:t>
      </w:r>
      <w:r w:rsidR="006429DD">
        <w:rPr>
          <w:rFonts w:ascii="Verdana" w:hAnsi="Verdana"/>
          <w:bCs/>
          <w:sz w:val="22"/>
          <w:szCs w:val="22"/>
        </w:rPr>
        <w:t xml:space="preserve"> ent</w:t>
      </w:r>
      <w:r w:rsidR="00281B85">
        <w:rPr>
          <w:rFonts w:ascii="Verdana" w:hAnsi="Verdana"/>
          <w:bCs/>
          <w:sz w:val="22"/>
          <w:szCs w:val="22"/>
        </w:rPr>
        <w:t>ã</w:t>
      </w:r>
      <w:r w:rsidR="006429DD">
        <w:rPr>
          <w:rFonts w:ascii="Verdana" w:hAnsi="Verdana"/>
          <w:bCs/>
          <w:sz w:val="22"/>
          <w:szCs w:val="22"/>
        </w:rPr>
        <w:t>o</w:t>
      </w:r>
      <w:r w:rsidR="00237DCB" w:rsidRPr="00202D92">
        <w:rPr>
          <w:rFonts w:ascii="Verdana" w:hAnsi="Verdana"/>
          <w:bCs/>
          <w:sz w:val="22"/>
          <w:szCs w:val="22"/>
        </w:rPr>
        <w:t xml:space="preserve"> RERU (Hardy, 1979). </w:t>
      </w:r>
    </w:p>
    <w:p w14:paraId="6904CD50" w14:textId="112D0839" w:rsidR="00137278" w:rsidRPr="00202D92" w:rsidRDefault="0031575F" w:rsidP="00EB3C1D">
      <w:pPr>
        <w:spacing w:line="300" w:lineRule="auto"/>
        <w:ind w:firstLine="567"/>
        <w:jc w:val="both"/>
        <w:rPr>
          <w:rFonts w:ascii="Verdana" w:hAnsi="Verdana"/>
        </w:rPr>
      </w:pPr>
      <w:r w:rsidRPr="00202D92">
        <w:rPr>
          <w:rFonts w:ascii="Verdana" w:hAnsi="Verdana"/>
          <w:bCs/>
          <w:sz w:val="22"/>
          <w:szCs w:val="22"/>
        </w:rPr>
        <w:t>Assim, tal como Willia</w:t>
      </w:r>
      <w:r w:rsidR="002830BC">
        <w:rPr>
          <w:rFonts w:ascii="Verdana" w:hAnsi="Verdana"/>
          <w:bCs/>
          <w:sz w:val="22"/>
          <w:szCs w:val="22"/>
        </w:rPr>
        <w:t>m</w:t>
      </w:r>
      <w:r w:rsidRPr="00202D92">
        <w:rPr>
          <w:rFonts w:ascii="Verdana" w:hAnsi="Verdana"/>
          <w:bCs/>
          <w:sz w:val="22"/>
          <w:szCs w:val="22"/>
        </w:rPr>
        <w:t xml:space="preserve"> James (</w:t>
      </w:r>
      <w:r w:rsidR="00347D1A" w:rsidRPr="00202D92">
        <w:rPr>
          <w:rFonts w:ascii="Verdana" w:hAnsi="Verdana"/>
          <w:bCs/>
          <w:sz w:val="22"/>
          <w:szCs w:val="22"/>
        </w:rPr>
        <w:t>1901-</w:t>
      </w:r>
      <w:r w:rsidRPr="00202D92">
        <w:rPr>
          <w:rFonts w:ascii="Verdana" w:hAnsi="Verdana"/>
          <w:bCs/>
          <w:sz w:val="22"/>
          <w:szCs w:val="22"/>
        </w:rPr>
        <w:t>1902</w:t>
      </w:r>
      <w:r w:rsidR="0067178F">
        <w:rPr>
          <w:rFonts w:ascii="Verdana" w:hAnsi="Verdana"/>
          <w:bCs/>
          <w:sz w:val="22"/>
          <w:szCs w:val="22"/>
        </w:rPr>
        <w:t>/</w:t>
      </w:r>
      <w:r w:rsidR="00347D1A" w:rsidRPr="00202D92">
        <w:rPr>
          <w:rFonts w:ascii="Verdana" w:hAnsi="Verdana"/>
          <w:bCs/>
          <w:sz w:val="22"/>
          <w:szCs w:val="22"/>
        </w:rPr>
        <w:t>1917</w:t>
      </w:r>
      <w:r w:rsidR="00137278" w:rsidRPr="00202D92">
        <w:rPr>
          <w:rFonts w:ascii="Verdana" w:hAnsi="Verdana"/>
          <w:bCs/>
          <w:sz w:val="22"/>
          <w:szCs w:val="22"/>
        </w:rPr>
        <w:t>)</w:t>
      </w:r>
      <w:r w:rsidR="00083ED6" w:rsidRPr="00202D92">
        <w:rPr>
          <w:rFonts w:ascii="Verdana" w:hAnsi="Verdana"/>
          <w:bCs/>
          <w:sz w:val="22"/>
          <w:szCs w:val="22"/>
        </w:rPr>
        <w:t>, a quem atribui o pioneirismo na história natural da religião, ele considera ser a natureza desta experiência com o transcendente a principal fonte de crenças de que “</w:t>
      </w:r>
      <w:r w:rsidRPr="00202D92">
        <w:rPr>
          <w:rFonts w:ascii="Verdana" w:hAnsi="Verdana"/>
          <w:bCs/>
          <w:sz w:val="22"/>
          <w:szCs w:val="22"/>
        </w:rPr>
        <w:t>o mundo material diário não é a totalidade da realidade e que há outra parte da vida em que reside a essência da religião" (Hardy, 1979, p. 36).</w:t>
      </w:r>
      <w:r w:rsidR="00083ED6" w:rsidRPr="00202D92">
        <w:rPr>
          <w:rFonts w:ascii="Verdana" w:hAnsi="Verdana"/>
          <w:bCs/>
          <w:sz w:val="22"/>
          <w:szCs w:val="22"/>
        </w:rPr>
        <w:t xml:space="preserve"> E para ilustrar, de modo mais sofisticado, essa concepção, </w:t>
      </w:r>
      <w:r w:rsidR="00B3369E" w:rsidRPr="00202D92">
        <w:rPr>
          <w:rFonts w:ascii="Verdana" w:hAnsi="Verdana"/>
          <w:bCs/>
          <w:sz w:val="22"/>
          <w:szCs w:val="22"/>
        </w:rPr>
        <w:t xml:space="preserve">ele reproduziu, por duas vezes - </w:t>
      </w:r>
      <w:r w:rsidR="00083ED6" w:rsidRPr="00202D92">
        <w:rPr>
          <w:rFonts w:ascii="Verdana" w:hAnsi="Verdana"/>
          <w:bCs/>
          <w:sz w:val="22"/>
          <w:szCs w:val="22"/>
        </w:rPr>
        <w:t xml:space="preserve">tanto em seu livro </w:t>
      </w:r>
      <w:r w:rsidR="00083ED6" w:rsidRPr="00F30744">
        <w:rPr>
          <w:rFonts w:ascii="Verdana" w:hAnsi="Verdana"/>
          <w:bCs/>
          <w:i/>
          <w:iCs/>
          <w:sz w:val="22"/>
          <w:szCs w:val="22"/>
        </w:rPr>
        <w:t>The Divine Flame</w:t>
      </w:r>
      <w:r w:rsidR="00083ED6" w:rsidRPr="00202D92">
        <w:rPr>
          <w:rFonts w:ascii="Verdana" w:hAnsi="Verdana"/>
          <w:bCs/>
          <w:sz w:val="22"/>
          <w:szCs w:val="22"/>
        </w:rPr>
        <w:t xml:space="preserve"> (Hardy, 19</w:t>
      </w:r>
      <w:r w:rsidR="00137278" w:rsidRPr="00202D92">
        <w:rPr>
          <w:rFonts w:ascii="Verdana" w:hAnsi="Verdana"/>
          <w:bCs/>
          <w:sz w:val="22"/>
          <w:szCs w:val="22"/>
        </w:rPr>
        <w:t xml:space="preserve">66), como no seu pronunciamento proferido quando do recebimento do </w:t>
      </w:r>
      <w:r w:rsidR="00137278" w:rsidRPr="00F30744">
        <w:rPr>
          <w:rFonts w:ascii="Verdana" w:hAnsi="Verdana"/>
          <w:bCs/>
          <w:i/>
          <w:iCs/>
          <w:sz w:val="22"/>
          <w:szCs w:val="22"/>
        </w:rPr>
        <w:t>Templeton Prize</w:t>
      </w:r>
      <w:r w:rsidR="00137278" w:rsidRPr="00202D92">
        <w:rPr>
          <w:rFonts w:ascii="Verdana" w:hAnsi="Verdana"/>
          <w:bCs/>
          <w:sz w:val="22"/>
          <w:szCs w:val="22"/>
        </w:rPr>
        <w:t xml:space="preserve">, intitulado </w:t>
      </w:r>
      <w:r w:rsidR="00137278" w:rsidRPr="00F30744">
        <w:rPr>
          <w:rFonts w:ascii="Verdana" w:hAnsi="Verdana"/>
          <w:bCs/>
          <w:i/>
          <w:iCs/>
          <w:sz w:val="22"/>
          <w:szCs w:val="22"/>
        </w:rPr>
        <w:t>The significance of religious experience</w:t>
      </w:r>
      <w:r w:rsidR="003A269B" w:rsidRPr="00202D92">
        <w:rPr>
          <w:rFonts w:ascii="Verdana" w:hAnsi="Verdana"/>
          <w:bCs/>
          <w:i/>
          <w:iCs/>
          <w:sz w:val="22"/>
          <w:szCs w:val="22"/>
        </w:rPr>
        <w:t xml:space="preserve"> </w:t>
      </w:r>
      <w:r w:rsidR="003A269B" w:rsidRPr="00202D92">
        <w:rPr>
          <w:rFonts w:ascii="Verdana" w:hAnsi="Verdana"/>
          <w:bCs/>
          <w:sz w:val="22"/>
          <w:szCs w:val="22"/>
        </w:rPr>
        <w:t>(Hardy, 1985</w:t>
      </w:r>
      <w:r w:rsidR="0067178F">
        <w:rPr>
          <w:rFonts w:ascii="Verdana" w:hAnsi="Verdana"/>
          <w:bCs/>
          <w:sz w:val="22"/>
          <w:szCs w:val="22"/>
        </w:rPr>
        <w:t>/</w:t>
      </w:r>
      <w:r w:rsidR="003A269B" w:rsidRPr="00202D92">
        <w:rPr>
          <w:rFonts w:ascii="Verdana" w:hAnsi="Verdana"/>
          <w:bCs/>
          <w:sz w:val="22"/>
          <w:szCs w:val="22"/>
        </w:rPr>
        <w:t>1997)</w:t>
      </w:r>
      <w:r w:rsidR="00B3369E" w:rsidRPr="00202D92">
        <w:rPr>
          <w:rFonts w:ascii="Verdana" w:hAnsi="Verdana"/>
          <w:bCs/>
          <w:sz w:val="22"/>
          <w:szCs w:val="22"/>
        </w:rPr>
        <w:t xml:space="preserve"> -</w:t>
      </w:r>
      <w:r w:rsidR="00137278" w:rsidRPr="00202D92">
        <w:rPr>
          <w:rFonts w:ascii="Verdana" w:hAnsi="Verdana"/>
          <w:bCs/>
          <w:sz w:val="22"/>
          <w:szCs w:val="22"/>
        </w:rPr>
        <w:t xml:space="preserve"> o primeiro parágrafo da obra de Aldous Huxley, intitulada </w:t>
      </w:r>
      <w:r w:rsidR="00137278" w:rsidRPr="00F30744">
        <w:rPr>
          <w:rFonts w:ascii="Verdana" w:hAnsi="Verdana"/>
          <w:bCs/>
          <w:i/>
          <w:iCs/>
          <w:sz w:val="22"/>
          <w:szCs w:val="22"/>
        </w:rPr>
        <w:t>The Peren</w:t>
      </w:r>
      <w:r w:rsidR="009033D8" w:rsidRPr="00F30744">
        <w:rPr>
          <w:rFonts w:ascii="Verdana" w:hAnsi="Verdana"/>
          <w:bCs/>
          <w:i/>
          <w:iCs/>
          <w:sz w:val="22"/>
          <w:szCs w:val="22"/>
        </w:rPr>
        <w:t>n</w:t>
      </w:r>
      <w:r w:rsidR="00137278" w:rsidRPr="00F30744">
        <w:rPr>
          <w:rFonts w:ascii="Verdana" w:hAnsi="Verdana"/>
          <w:bCs/>
          <w:i/>
          <w:iCs/>
          <w:sz w:val="22"/>
          <w:szCs w:val="22"/>
        </w:rPr>
        <w:t>ial Phi</w:t>
      </w:r>
      <w:r w:rsidR="009033D8" w:rsidRPr="00F30744">
        <w:rPr>
          <w:rFonts w:ascii="Verdana" w:hAnsi="Verdana"/>
          <w:bCs/>
          <w:i/>
          <w:iCs/>
          <w:sz w:val="22"/>
          <w:szCs w:val="22"/>
        </w:rPr>
        <w:t>l</w:t>
      </w:r>
      <w:r w:rsidR="00137278" w:rsidRPr="00F30744">
        <w:rPr>
          <w:rFonts w:ascii="Verdana" w:hAnsi="Verdana"/>
          <w:bCs/>
          <w:i/>
          <w:iCs/>
          <w:sz w:val="22"/>
          <w:szCs w:val="22"/>
        </w:rPr>
        <w:t>o</w:t>
      </w:r>
      <w:r w:rsidR="009033D8" w:rsidRPr="00F30744">
        <w:rPr>
          <w:rFonts w:ascii="Verdana" w:hAnsi="Verdana"/>
          <w:bCs/>
          <w:i/>
          <w:iCs/>
          <w:sz w:val="22"/>
          <w:szCs w:val="22"/>
        </w:rPr>
        <w:t>s</w:t>
      </w:r>
      <w:r w:rsidR="00137278" w:rsidRPr="00F30744">
        <w:rPr>
          <w:rFonts w:ascii="Verdana" w:hAnsi="Verdana"/>
          <w:bCs/>
          <w:i/>
          <w:iCs/>
          <w:sz w:val="22"/>
          <w:szCs w:val="22"/>
        </w:rPr>
        <w:t>ophy</w:t>
      </w:r>
      <w:r w:rsidR="00137278" w:rsidRPr="00202D92">
        <w:rPr>
          <w:rFonts w:ascii="Verdana" w:hAnsi="Verdana"/>
          <w:bCs/>
          <w:sz w:val="22"/>
          <w:szCs w:val="22"/>
        </w:rPr>
        <w:t>:</w:t>
      </w:r>
    </w:p>
    <w:p w14:paraId="1777B5DD" w14:textId="77777777" w:rsidR="00137278" w:rsidRPr="00202D92" w:rsidRDefault="00137278" w:rsidP="0069758A">
      <w:pPr>
        <w:ind w:left="2268"/>
        <w:jc w:val="both"/>
        <w:rPr>
          <w:rFonts w:ascii="Verdana" w:hAnsi="Verdana"/>
          <w:sz w:val="20"/>
          <w:szCs w:val="20"/>
        </w:rPr>
      </w:pPr>
    </w:p>
    <w:p w14:paraId="086CF3ED" w14:textId="61B5EFA4" w:rsidR="0069758A" w:rsidRPr="00202D92" w:rsidRDefault="0069758A" w:rsidP="0069758A">
      <w:pPr>
        <w:ind w:left="2268"/>
        <w:jc w:val="both"/>
        <w:rPr>
          <w:rFonts w:ascii="Verdana" w:hAnsi="Verdana"/>
          <w:sz w:val="20"/>
          <w:szCs w:val="20"/>
        </w:rPr>
      </w:pPr>
      <w:r w:rsidRPr="00F30744">
        <w:rPr>
          <w:rFonts w:ascii="Verdana" w:hAnsi="Verdana"/>
          <w:i/>
          <w:iCs/>
          <w:sz w:val="20"/>
          <w:szCs w:val="20"/>
        </w:rPr>
        <w:t>Philosophia Perennis</w:t>
      </w:r>
      <w:r w:rsidRPr="00202D92">
        <w:rPr>
          <w:rFonts w:ascii="Verdana" w:hAnsi="Verdana"/>
          <w:sz w:val="20"/>
          <w:szCs w:val="20"/>
        </w:rPr>
        <w:t xml:space="preserve">: a frase foi cunhada por Leibniz; mas a coisa </w:t>
      </w:r>
      <w:r w:rsidR="00281B85">
        <w:rPr>
          <w:rFonts w:ascii="Verdana" w:hAnsi="Verdana"/>
          <w:sz w:val="20"/>
          <w:szCs w:val="20"/>
        </w:rPr>
        <w:t xml:space="preserve"> - </w:t>
      </w:r>
      <w:r w:rsidRPr="00202D92">
        <w:rPr>
          <w:rFonts w:ascii="Verdana" w:hAnsi="Verdana"/>
          <w:sz w:val="20"/>
          <w:szCs w:val="20"/>
        </w:rPr>
        <w:t>a metafísica que reconhece uma divina Realidade no mundo das coisas, vidas e mente; a psicologia que encontra na alma algo similar à divina Realidade, ou até idêntico a ela; a ética que põe a última finalidade do homem no conhecimento da Base imanente e transcendente de todo o ser</w:t>
      </w:r>
      <w:r w:rsidR="00281B85">
        <w:rPr>
          <w:rFonts w:ascii="Verdana" w:hAnsi="Verdana"/>
          <w:sz w:val="20"/>
          <w:szCs w:val="20"/>
        </w:rPr>
        <w:t xml:space="preserve"> -</w:t>
      </w:r>
      <w:r w:rsidRPr="00202D92">
        <w:rPr>
          <w:rFonts w:ascii="Verdana" w:hAnsi="Verdana"/>
          <w:sz w:val="20"/>
          <w:szCs w:val="20"/>
        </w:rPr>
        <w:t xml:space="preserve">, a coisa é imemorial e universal. Podem achar-se rudimentos da Filosofia Perene nas tradições dos povos primitivos em todas as regiões do mundo, e em suas formas plenamente desenvolvidas tem seu lugar em cada uma das religiões superiores. (Huxley, </w:t>
      </w:r>
      <w:r w:rsidR="00E111F5" w:rsidRPr="00202D92">
        <w:rPr>
          <w:rFonts w:ascii="Verdana" w:hAnsi="Verdana"/>
          <w:sz w:val="20"/>
          <w:szCs w:val="20"/>
        </w:rPr>
        <w:t>1946</w:t>
      </w:r>
      <w:r w:rsidR="0067178F">
        <w:rPr>
          <w:rFonts w:ascii="Verdana" w:hAnsi="Verdana"/>
          <w:sz w:val="20"/>
          <w:szCs w:val="20"/>
        </w:rPr>
        <w:t>/</w:t>
      </w:r>
      <w:r w:rsidR="00E111F5" w:rsidRPr="00202D92">
        <w:rPr>
          <w:rFonts w:ascii="Verdana" w:hAnsi="Verdana"/>
          <w:sz w:val="20"/>
          <w:szCs w:val="20"/>
        </w:rPr>
        <w:t>1947, p. 1)</w:t>
      </w:r>
    </w:p>
    <w:p w14:paraId="10C10DEE" w14:textId="77777777" w:rsidR="0069758A" w:rsidRPr="00202D92" w:rsidRDefault="0069758A" w:rsidP="00425D67">
      <w:pPr>
        <w:spacing w:line="300" w:lineRule="auto"/>
        <w:ind w:firstLine="709"/>
        <w:jc w:val="both"/>
        <w:rPr>
          <w:rFonts w:ascii="Verdana" w:hAnsi="Verdana"/>
          <w:bCs/>
          <w:sz w:val="22"/>
          <w:szCs w:val="22"/>
        </w:rPr>
      </w:pPr>
    </w:p>
    <w:p w14:paraId="4D25254F" w14:textId="77777777" w:rsidR="004D0B38" w:rsidRDefault="00152B3E" w:rsidP="00EB3C1D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 w:rsidRPr="00202D92">
        <w:rPr>
          <w:rFonts w:ascii="Verdana" w:hAnsi="Verdana"/>
          <w:bCs/>
          <w:sz w:val="22"/>
          <w:szCs w:val="22"/>
        </w:rPr>
        <w:t>Na esteira de James (1901-1902</w:t>
      </w:r>
      <w:r w:rsidR="0067178F">
        <w:rPr>
          <w:rFonts w:ascii="Verdana" w:hAnsi="Verdana"/>
          <w:bCs/>
          <w:sz w:val="22"/>
          <w:szCs w:val="22"/>
        </w:rPr>
        <w:t>/</w:t>
      </w:r>
      <w:r w:rsidRPr="00202D92">
        <w:rPr>
          <w:rFonts w:ascii="Verdana" w:hAnsi="Verdana"/>
          <w:bCs/>
          <w:sz w:val="22"/>
          <w:szCs w:val="22"/>
        </w:rPr>
        <w:t>1917), Hardy (1</w:t>
      </w:r>
      <w:r w:rsidR="00437983" w:rsidRPr="00202D92">
        <w:rPr>
          <w:rFonts w:ascii="Verdana" w:hAnsi="Verdana"/>
          <w:bCs/>
          <w:sz w:val="22"/>
          <w:szCs w:val="22"/>
        </w:rPr>
        <w:t>965)</w:t>
      </w:r>
      <w:r w:rsidRPr="00202D92">
        <w:rPr>
          <w:rFonts w:ascii="Verdana" w:hAnsi="Verdana"/>
          <w:bCs/>
          <w:sz w:val="22"/>
          <w:szCs w:val="22"/>
        </w:rPr>
        <w:t xml:space="preserve"> est</w:t>
      </w:r>
      <w:r w:rsidR="00437983" w:rsidRPr="00202D92">
        <w:rPr>
          <w:rFonts w:ascii="Verdana" w:hAnsi="Verdana"/>
          <w:bCs/>
          <w:sz w:val="22"/>
          <w:szCs w:val="22"/>
        </w:rPr>
        <w:t>eve</w:t>
      </w:r>
      <w:r w:rsidRPr="00202D92">
        <w:rPr>
          <w:rFonts w:ascii="Verdana" w:hAnsi="Verdana"/>
          <w:bCs/>
          <w:sz w:val="22"/>
          <w:szCs w:val="22"/>
        </w:rPr>
        <w:t xml:space="preserve"> interessado na religião não propriamente enquanto instituição ou dogma de uma fé particular, mas enquanto sentimento </w:t>
      </w:r>
      <w:r w:rsidR="00B3369E" w:rsidRPr="00202D92">
        <w:rPr>
          <w:rFonts w:ascii="Verdana" w:hAnsi="Verdana"/>
          <w:bCs/>
          <w:sz w:val="22"/>
          <w:szCs w:val="22"/>
        </w:rPr>
        <w:t xml:space="preserve">e experiência </w:t>
      </w:r>
      <w:r w:rsidRPr="00202D92">
        <w:rPr>
          <w:rFonts w:ascii="Verdana" w:hAnsi="Verdana"/>
          <w:bCs/>
          <w:sz w:val="22"/>
          <w:szCs w:val="22"/>
        </w:rPr>
        <w:t>de contato com um Poder Maior, além de si mesmo</w:t>
      </w:r>
      <w:r w:rsidR="00437983" w:rsidRPr="00202D92">
        <w:rPr>
          <w:rFonts w:ascii="Verdana" w:hAnsi="Verdana"/>
          <w:bCs/>
          <w:sz w:val="22"/>
          <w:szCs w:val="22"/>
        </w:rPr>
        <w:t>, ao qual o ser humano, em todas as épocas da humanidade, sempre atribuiu um caráter de Divino, Sagrado, Perene</w:t>
      </w:r>
      <w:r w:rsidR="00B3369E" w:rsidRPr="00202D92">
        <w:rPr>
          <w:rFonts w:ascii="Verdana" w:hAnsi="Verdana"/>
          <w:bCs/>
          <w:sz w:val="22"/>
          <w:szCs w:val="22"/>
        </w:rPr>
        <w:t xml:space="preserve">, </w:t>
      </w:r>
      <w:r w:rsidR="00B216C4" w:rsidRPr="00202D92">
        <w:rPr>
          <w:rFonts w:ascii="Verdana" w:hAnsi="Verdana"/>
          <w:bCs/>
          <w:sz w:val="22"/>
          <w:szCs w:val="22"/>
        </w:rPr>
        <w:t xml:space="preserve">enfim, </w:t>
      </w:r>
      <w:r w:rsidR="00B3369E" w:rsidRPr="00202D92">
        <w:rPr>
          <w:rFonts w:ascii="Verdana" w:hAnsi="Verdana"/>
          <w:bCs/>
          <w:sz w:val="22"/>
          <w:szCs w:val="22"/>
        </w:rPr>
        <w:t xml:space="preserve">transcendente. </w:t>
      </w:r>
      <w:r w:rsidR="00437983" w:rsidRPr="00202D92">
        <w:rPr>
          <w:rFonts w:ascii="Verdana" w:hAnsi="Verdana"/>
          <w:bCs/>
          <w:sz w:val="22"/>
          <w:szCs w:val="22"/>
        </w:rPr>
        <w:t xml:space="preserve"> </w:t>
      </w:r>
    </w:p>
    <w:p w14:paraId="0C852C1D" w14:textId="143EED60" w:rsidR="00D85B6E" w:rsidRPr="00202D92" w:rsidRDefault="00B216C4" w:rsidP="00EB3C1D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 w:rsidRPr="00202D92">
        <w:rPr>
          <w:rFonts w:ascii="Verdana" w:hAnsi="Verdana"/>
          <w:bCs/>
          <w:sz w:val="22"/>
          <w:szCs w:val="22"/>
        </w:rPr>
        <w:t xml:space="preserve">Assim, </w:t>
      </w:r>
      <w:r w:rsidR="00FF3232" w:rsidRPr="00202D92">
        <w:rPr>
          <w:rFonts w:ascii="Verdana" w:hAnsi="Verdana"/>
          <w:bCs/>
          <w:sz w:val="22"/>
          <w:szCs w:val="22"/>
        </w:rPr>
        <w:t>ao desenvolver sua noção de Teologia Natural</w:t>
      </w:r>
      <w:r w:rsidR="00F65127" w:rsidRPr="00202D92">
        <w:rPr>
          <w:rFonts w:ascii="Verdana" w:hAnsi="Verdana"/>
          <w:bCs/>
          <w:sz w:val="22"/>
          <w:szCs w:val="22"/>
        </w:rPr>
        <w:t xml:space="preserve">, </w:t>
      </w:r>
      <w:r w:rsidR="00FF3232" w:rsidRPr="00202D92">
        <w:rPr>
          <w:rFonts w:ascii="Verdana" w:hAnsi="Verdana"/>
          <w:bCs/>
          <w:sz w:val="22"/>
          <w:szCs w:val="22"/>
        </w:rPr>
        <w:t>ele defendia que esta teria como objeto de investigação científica justamente esta natureza espiritual do homem. Ou seja, enquanto a biologia se ocuparia do reino animal, a Teologia se ocuparia do reino espiritual, de modo que a investigação científica sobre a experiência humana com o transcendente poderia gerar o que ele chamou de uma “fé experimental” (Hardy, 1979, p. 139)</w:t>
      </w:r>
      <w:r w:rsidR="00F65127" w:rsidRPr="00202D92">
        <w:rPr>
          <w:rFonts w:ascii="Verdana" w:hAnsi="Verdana"/>
          <w:bCs/>
          <w:sz w:val="22"/>
          <w:szCs w:val="22"/>
        </w:rPr>
        <w:t>, a qual permitiria a superação de uma perspectiva reducionista e niilista, pois que derivada “empiricamente do estudo da natureza, do homem e da história humana” (Hardy, 1965, p. II) e livre de quaisquer dogmas, sejam os de ordem materialista ou teológica.</w:t>
      </w:r>
    </w:p>
    <w:p w14:paraId="063E61F2" w14:textId="0A1A1FE4" w:rsidR="006C5438" w:rsidRDefault="00F65127" w:rsidP="00CD19CE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 w:rsidRPr="00202D92">
        <w:rPr>
          <w:rFonts w:ascii="Verdana" w:hAnsi="Verdana"/>
          <w:bCs/>
          <w:sz w:val="22"/>
          <w:szCs w:val="22"/>
        </w:rPr>
        <w:lastRenderedPageBreak/>
        <w:t xml:space="preserve">Imbuído dos propósitos acima descritos, </w:t>
      </w:r>
      <w:r w:rsidR="005C1ADA" w:rsidRPr="00202D92">
        <w:rPr>
          <w:rFonts w:ascii="Verdana" w:hAnsi="Verdana"/>
          <w:bCs/>
          <w:sz w:val="22"/>
          <w:szCs w:val="22"/>
        </w:rPr>
        <w:t xml:space="preserve">Alister Hardy desenvolveu uma metodologia de </w:t>
      </w:r>
      <w:r w:rsidR="00CF19B2" w:rsidRPr="00202D92">
        <w:rPr>
          <w:rFonts w:ascii="Verdana" w:hAnsi="Verdana"/>
          <w:bCs/>
          <w:sz w:val="22"/>
          <w:szCs w:val="22"/>
        </w:rPr>
        <w:t>investigação da experiência espiritual</w:t>
      </w:r>
      <w:r w:rsidR="005C1ADA" w:rsidRPr="00202D92">
        <w:rPr>
          <w:rFonts w:ascii="Verdana" w:hAnsi="Verdana"/>
          <w:bCs/>
          <w:sz w:val="22"/>
          <w:szCs w:val="22"/>
        </w:rPr>
        <w:t xml:space="preserve"> que, assim como a</w:t>
      </w:r>
      <w:r w:rsidR="00CF19B2" w:rsidRPr="00202D92">
        <w:rPr>
          <w:rFonts w:ascii="Verdana" w:hAnsi="Verdana"/>
          <w:bCs/>
          <w:sz w:val="22"/>
          <w:szCs w:val="22"/>
        </w:rPr>
        <w:t>quela anteriormente desenvolvida por</w:t>
      </w:r>
      <w:r w:rsidR="005C1ADA" w:rsidRPr="00202D92">
        <w:rPr>
          <w:rFonts w:ascii="Verdana" w:hAnsi="Verdana"/>
          <w:bCs/>
          <w:sz w:val="22"/>
          <w:szCs w:val="22"/>
        </w:rPr>
        <w:t xml:space="preserve"> James</w:t>
      </w:r>
      <w:r w:rsidR="00CF19B2" w:rsidRPr="00202D92">
        <w:rPr>
          <w:rFonts w:ascii="Verdana" w:hAnsi="Verdana"/>
          <w:bCs/>
          <w:sz w:val="22"/>
          <w:szCs w:val="22"/>
        </w:rPr>
        <w:t xml:space="preserve"> (1901-1902</w:t>
      </w:r>
      <w:r w:rsidR="0067178F">
        <w:rPr>
          <w:rFonts w:ascii="Verdana" w:hAnsi="Verdana"/>
          <w:bCs/>
          <w:sz w:val="22"/>
          <w:szCs w:val="22"/>
        </w:rPr>
        <w:t>/</w:t>
      </w:r>
      <w:r w:rsidR="00CF19B2" w:rsidRPr="00202D92">
        <w:rPr>
          <w:rFonts w:ascii="Verdana" w:hAnsi="Verdana"/>
          <w:bCs/>
          <w:sz w:val="22"/>
          <w:szCs w:val="22"/>
        </w:rPr>
        <w:t>1917)</w:t>
      </w:r>
      <w:r w:rsidR="00407A5A" w:rsidRPr="00202D92">
        <w:rPr>
          <w:rFonts w:ascii="Verdana" w:hAnsi="Verdana"/>
          <w:bCs/>
          <w:sz w:val="22"/>
          <w:szCs w:val="22"/>
        </w:rPr>
        <w:t xml:space="preserve"> -</w:t>
      </w:r>
      <w:r w:rsidR="00CF19B2" w:rsidRPr="00202D92">
        <w:rPr>
          <w:rFonts w:ascii="Verdana" w:hAnsi="Verdana"/>
          <w:bCs/>
          <w:sz w:val="22"/>
          <w:szCs w:val="22"/>
        </w:rPr>
        <w:t xml:space="preserve"> ao estudar as variedades da experiência religiosa, pode</w:t>
      </w:r>
      <w:r w:rsidR="00BE5367">
        <w:rPr>
          <w:rFonts w:ascii="Verdana" w:hAnsi="Verdana"/>
          <w:bCs/>
          <w:sz w:val="22"/>
          <w:szCs w:val="22"/>
        </w:rPr>
        <w:t xml:space="preserve"> ser caracterizada como de cunho</w:t>
      </w:r>
      <w:r w:rsidR="00CF19B2" w:rsidRPr="00202D92">
        <w:rPr>
          <w:rFonts w:ascii="Verdana" w:hAnsi="Verdana"/>
          <w:bCs/>
          <w:sz w:val="22"/>
          <w:szCs w:val="22"/>
        </w:rPr>
        <w:t xml:space="preserve"> fenomenológic</w:t>
      </w:r>
      <w:r w:rsidR="00BE5367">
        <w:rPr>
          <w:rFonts w:ascii="Verdana" w:hAnsi="Verdana"/>
          <w:bCs/>
          <w:sz w:val="22"/>
          <w:szCs w:val="22"/>
        </w:rPr>
        <w:t>o (Moreira-Almeira, Freitas &amp; Schmidt, 2021)</w:t>
      </w:r>
      <w:r w:rsidR="00FB11D6">
        <w:rPr>
          <w:rFonts w:ascii="Verdana" w:hAnsi="Verdana"/>
          <w:bCs/>
          <w:sz w:val="22"/>
          <w:szCs w:val="22"/>
        </w:rPr>
        <w:t>,</w:t>
      </w:r>
      <w:r w:rsidR="00CF19B2" w:rsidRPr="00202D92">
        <w:rPr>
          <w:rFonts w:ascii="Verdana" w:hAnsi="Verdana"/>
          <w:bCs/>
          <w:sz w:val="22"/>
          <w:szCs w:val="22"/>
        </w:rPr>
        <w:t xml:space="preserve"> no sentido de terem ambos, cada um a seu modo, buscado integrar as noções de "experimental" e "experiencial". </w:t>
      </w:r>
      <w:r w:rsidR="008703DF">
        <w:rPr>
          <w:rFonts w:ascii="Verdana" w:hAnsi="Verdana"/>
          <w:bCs/>
          <w:sz w:val="22"/>
          <w:szCs w:val="22"/>
        </w:rPr>
        <w:t xml:space="preserve">De fato, em seus estudos, </w:t>
      </w:r>
      <w:r w:rsidR="00281B85">
        <w:rPr>
          <w:rFonts w:ascii="Verdana" w:hAnsi="Verdana"/>
          <w:bCs/>
          <w:sz w:val="22"/>
          <w:szCs w:val="22"/>
        </w:rPr>
        <w:t xml:space="preserve">Hardy </w:t>
      </w:r>
      <w:r w:rsidR="008703DF">
        <w:rPr>
          <w:rFonts w:ascii="Verdana" w:hAnsi="Verdana"/>
          <w:bCs/>
          <w:sz w:val="22"/>
          <w:szCs w:val="22"/>
        </w:rPr>
        <w:t>f</w:t>
      </w:r>
      <w:r w:rsidR="00CF19B2" w:rsidRPr="00202D92">
        <w:rPr>
          <w:rFonts w:ascii="Verdana" w:hAnsi="Verdana"/>
          <w:bCs/>
          <w:sz w:val="22"/>
          <w:szCs w:val="22"/>
        </w:rPr>
        <w:t xml:space="preserve">ez questão de acentuar que, segundo o próprio dicionário de Oxford, o termo “experiencial” </w:t>
      </w:r>
      <w:r w:rsidR="000F0BEC" w:rsidRPr="00202D92">
        <w:rPr>
          <w:rFonts w:ascii="Verdana" w:hAnsi="Verdana"/>
          <w:bCs/>
          <w:sz w:val="22"/>
          <w:szCs w:val="22"/>
        </w:rPr>
        <w:t>remete</w:t>
      </w:r>
      <w:r w:rsidR="00CF19B2" w:rsidRPr="00202D92">
        <w:rPr>
          <w:rFonts w:ascii="Verdana" w:hAnsi="Verdana"/>
          <w:bCs/>
          <w:sz w:val="22"/>
          <w:szCs w:val="22"/>
        </w:rPr>
        <w:t xml:space="preserve"> àquilo que é "baseado na experiência" e "não na autoridade e conjectura" atribuída ou assumida por aqueles que realizam "testes, ensaios ou procedimentos científicos na </w:t>
      </w:r>
      <w:r w:rsidR="000F0BEC" w:rsidRPr="00202D92">
        <w:rPr>
          <w:rFonts w:ascii="Verdana" w:hAnsi="Verdana"/>
          <w:bCs/>
          <w:sz w:val="22"/>
          <w:szCs w:val="22"/>
        </w:rPr>
        <w:t>chance</w:t>
      </w:r>
      <w:r w:rsidR="00CF19B2" w:rsidRPr="00202D92">
        <w:rPr>
          <w:rFonts w:ascii="Verdana" w:hAnsi="Verdana"/>
          <w:bCs/>
          <w:sz w:val="22"/>
          <w:szCs w:val="22"/>
        </w:rPr>
        <w:t xml:space="preserve"> de obter sucesso” (Hardy, 1979, p. 139). </w:t>
      </w:r>
    </w:p>
    <w:p w14:paraId="756C5867" w14:textId="53C9109D" w:rsidR="008565AF" w:rsidRPr="00202D92" w:rsidRDefault="008703DF" w:rsidP="004D0B38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>
        <w:rPr>
          <w:rFonts w:ascii="Verdana" w:hAnsi="Verdana"/>
          <w:bCs/>
          <w:sz w:val="22"/>
          <w:szCs w:val="22"/>
        </w:rPr>
        <w:t>Hardy</w:t>
      </w:r>
      <w:r w:rsidR="00490014" w:rsidRPr="00202D92">
        <w:rPr>
          <w:rFonts w:ascii="Verdana" w:hAnsi="Verdana"/>
          <w:bCs/>
          <w:sz w:val="22"/>
          <w:szCs w:val="22"/>
        </w:rPr>
        <w:t xml:space="preserve"> foi</w:t>
      </w:r>
      <w:r w:rsidR="000F0BEC" w:rsidRPr="00202D92">
        <w:rPr>
          <w:rFonts w:ascii="Verdana" w:hAnsi="Verdana"/>
          <w:bCs/>
          <w:sz w:val="22"/>
          <w:szCs w:val="22"/>
        </w:rPr>
        <w:t xml:space="preserve"> inspirado </w:t>
      </w:r>
      <w:r w:rsidR="00490014" w:rsidRPr="00202D92">
        <w:rPr>
          <w:rFonts w:ascii="Verdana" w:hAnsi="Verdana"/>
          <w:bCs/>
          <w:sz w:val="22"/>
          <w:szCs w:val="22"/>
        </w:rPr>
        <w:t>pelo seu</w:t>
      </w:r>
      <w:r w:rsidR="000F0BEC" w:rsidRPr="00202D92">
        <w:rPr>
          <w:rFonts w:ascii="Verdana" w:hAnsi="Verdana"/>
          <w:bCs/>
          <w:sz w:val="22"/>
          <w:szCs w:val="22"/>
        </w:rPr>
        <w:t xml:space="preserve"> próprio background </w:t>
      </w:r>
      <w:r w:rsidR="00490014" w:rsidRPr="00202D92">
        <w:rPr>
          <w:rFonts w:ascii="Verdana" w:hAnsi="Verdana"/>
          <w:bCs/>
          <w:sz w:val="22"/>
          <w:szCs w:val="22"/>
        </w:rPr>
        <w:t>como</w:t>
      </w:r>
      <w:r w:rsidR="000F0BEC" w:rsidRPr="00202D92">
        <w:rPr>
          <w:rFonts w:ascii="Verdana" w:hAnsi="Verdana"/>
          <w:bCs/>
          <w:sz w:val="22"/>
          <w:szCs w:val="22"/>
        </w:rPr>
        <w:t xml:space="preserve"> biólogo naturalista</w:t>
      </w:r>
      <w:r w:rsidR="00490014" w:rsidRPr="00202D92">
        <w:rPr>
          <w:rFonts w:ascii="Verdana" w:hAnsi="Verdana"/>
          <w:bCs/>
          <w:sz w:val="22"/>
          <w:szCs w:val="22"/>
        </w:rPr>
        <w:t>.</w:t>
      </w:r>
      <w:r w:rsidR="000F0BEC" w:rsidRPr="00202D92">
        <w:rPr>
          <w:rFonts w:ascii="Verdana" w:hAnsi="Verdana"/>
          <w:bCs/>
          <w:sz w:val="22"/>
          <w:szCs w:val="22"/>
        </w:rPr>
        <w:t xml:space="preserve"> </w:t>
      </w:r>
      <w:r w:rsidR="00490014" w:rsidRPr="00202D92">
        <w:rPr>
          <w:rFonts w:ascii="Verdana" w:hAnsi="Verdana"/>
          <w:bCs/>
          <w:sz w:val="22"/>
          <w:szCs w:val="22"/>
        </w:rPr>
        <w:t>B</w:t>
      </w:r>
      <w:r w:rsidR="000F0BEC" w:rsidRPr="00202D92">
        <w:rPr>
          <w:rFonts w:ascii="Verdana" w:hAnsi="Verdana"/>
          <w:bCs/>
          <w:sz w:val="22"/>
          <w:szCs w:val="22"/>
        </w:rPr>
        <w:t>uscou</w:t>
      </w:r>
      <w:r w:rsidR="00490014" w:rsidRPr="00202D92">
        <w:rPr>
          <w:rFonts w:ascii="Verdana" w:hAnsi="Verdana"/>
          <w:bCs/>
          <w:sz w:val="22"/>
          <w:szCs w:val="22"/>
        </w:rPr>
        <w:t>, então,</w:t>
      </w:r>
      <w:r w:rsidR="000F0BEC" w:rsidRPr="00202D92">
        <w:rPr>
          <w:rFonts w:ascii="Verdana" w:hAnsi="Verdana"/>
          <w:bCs/>
          <w:sz w:val="22"/>
          <w:szCs w:val="22"/>
        </w:rPr>
        <w:t xml:space="preserve"> colecionar um grande número e variedade de experiências </w:t>
      </w:r>
      <w:r w:rsidR="0022297D" w:rsidRPr="00202D92">
        <w:rPr>
          <w:rFonts w:ascii="Verdana" w:hAnsi="Verdana"/>
          <w:bCs/>
          <w:sz w:val="22"/>
          <w:szCs w:val="22"/>
        </w:rPr>
        <w:t>espirituais e religiosas, visando “</w:t>
      </w:r>
      <w:r w:rsidR="000F0BEC" w:rsidRPr="00202D92">
        <w:rPr>
          <w:rFonts w:ascii="Verdana" w:hAnsi="Verdana"/>
          <w:bCs/>
          <w:sz w:val="22"/>
          <w:szCs w:val="22"/>
        </w:rPr>
        <w:t>construir um corpo de conhecimento de experiências reais</w:t>
      </w:r>
      <w:r w:rsidR="0022297D" w:rsidRPr="00202D92">
        <w:rPr>
          <w:rFonts w:ascii="Verdana" w:hAnsi="Verdana"/>
          <w:bCs/>
          <w:sz w:val="22"/>
          <w:szCs w:val="22"/>
        </w:rPr>
        <w:t>” -</w:t>
      </w:r>
      <w:r w:rsidR="000F0BEC" w:rsidRPr="00202D92">
        <w:rPr>
          <w:rFonts w:ascii="Verdana" w:hAnsi="Verdana"/>
          <w:bCs/>
          <w:sz w:val="22"/>
          <w:szCs w:val="22"/>
        </w:rPr>
        <w:t xml:space="preserve"> relat</w:t>
      </w:r>
      <w:r w:rsidR="0022297D" w:rsidRPr="00202D92">
        <w:rPr>
          <w:rFonts w:ascii="Verdana" w:hAnsi="Verdana"/>
          <w:bCs/>
          <w:sz w:val="22"/>
          <w:szCs w:val="22"/>
        </w:rPr>
        <w:t xml:space="preserve">adas </w:t>
      </w:r>
      <w:r w:rsidR="00407A5A" w:rsidRPr="00202D92">
        <w:rPr>
          <w:rFonts w:ascii="Verdana" w:hAnsi="Verdana"/>
          <w:bCs/>
          <w:sz w:val="22"/>
          <w:szCs w:val="22"/>
        </w:rPr>
        <w:t>na</w:t>
      </w:r>
      <w:r w:rsidR="000F0BEC" w:rsidRPr="00202D92">
        <w:rPr>
          <w:rFonts w:ascii="Verdana" w:hAnsi="Verdana"/>
          <w:bCs/>
          <w:sz w:val="22"/>
          <w:szCs w:val="22"/>
        </w:rPr>
        <w:t xml:space="preserve"> primeira </w:t>
      </w:r>
      <w:r w:rsidR="0022297D" w:rsidRPr="00202D92">
        <w:rPr>
          <w:rFonts w:ascii="Verdana" w:hAnsi="Verdana"/>
          <w:bCs/>
          <w:sz w:val="22"/>
          <w:szCs w:val="22"/>
        </w:rPr>
        <w:t>pessoa, por aqueles que a experienciaram -</w:t>
      </w:r>
      <w:r w:rsidR="000F0BEC" w:rsidRPr="00202D92">
        <w:rPr>
          <w:rFonts w:ascii="Verdana" w:hAnsi="Verdana"/>
          <w:bCs/>
          <w:sz w:val="22"/>
          <w:szCs w:val="22"/>
        </w:rPr>
        <w:t xml:space="preserve"> </w:t>
      </w:r>
      <w:r w:rsidR="0022297D" w:rsidRPr="00202D92">
        <w:rPr>
          <w:rFonts w:ascii="Verdana" w:hAnsi="Verdana"/>
          <w:bCs/>
          <w:sz w:val="22"/>
          <w:szCs w:val="22"/>
        </w:rPr>
        <w:t>e examiná-las em profundidade,</w:t>
      </w:r>
      <w:r w:rsidR="000F0BEC" w:rsidRPr="00202D92">
        <w:rPr>
          <w:rFonts w:ascii="Verdana" w:hAnsi="Verdana"/>
          <w:bCs/>
          <w:sz w:val="22"/>
          <w:szCs w:val="22"/>
        </w:rPr>
        <w:t xml:space="preserve"> </w:t>
      </w:r>
      <w:r w:rsidR="0022297D" w:rsidRPr="00202D92">
        <w:rPr>
          <w:rFonts w:ascii="Verdana" w:hAnsi="Verdana"/>
          <w:bCs/>
          <w:sz w:val="22"/>
          <w:szCs w:val="22"/>
        </w:rPr>
        <w:t xml:space="preserve">“olhando </w:t>
      </w:r>
      <w:r w:rsidR="000F0BEC" w:rsidRPr="00202D92">
        <w:rPr>
          <w:rFonts w:ascii="Verdana" w:hAnsi="Verdana"/>
          <w:bCs/>
          <w:sz w:val="22"/>
          <w:szCs w:val="22"/>
        </w:rPr>
        <w:t>para o seu desenvolvimento,</w:t>
      </w:r>
      <w:r w:rsidR="0022297D" w:rsidRPr="00202D92">
        <w:rPr>
          <w:rFonts w:ascii="Verdana" w:hAnsi="Verdana"/>
          <w:bCs/>
          <w:sz w:val="22"/>
          <w:szCs w:val="22"/>
        </w:rPr>
        <w:t xml:space="preserve"> dinâmica, padrões,</w:t>
      </w:r>
      <w:r w:rsidR="000F0BEC" w:rsidRPr="00202D92">
        <w:rPr>
          <w:rFonts w:ascii="Verdana" w:hAnsi="Verdana"/>
          <w:bCs/>
          <w:sz w:val="22"/>
          <w:szCs w:val="22"/>
        </w:rPr>
        <w:t xml:space="preserve"> </w:t>
      </w:r>
      <w:r w:rsidR="0022297D" w:rsidRPr="00202D92">
        <w:rPr>
          <w:rFonts w:ascii="Verdana" w:hAnsi="Verdana"/>
          <w:bCs/>
          <w:sz w:val="22"/>
          <w:szCs w:val="22"/>
        </w:rPr>
        <w:t>a</w:t>
      </w:r>
      <w:r w:rsidR="000F0BEC" w:rsidRPr="00202D92">
        <w:rPr>
          <w:rFonts w:ascii="Verdana" w:hAnsi="Verdana"/>
          <w:bCs/>
          <w:sz w:val="22"/>
          <w:szCs w:val="22"/>
        </w:rPr>
        <w:t>ntecedentes e consequ</w:t>
      </w:r>
      <w:r w:rsidR="0022297D" w:rsidRPr="00202D92">
        <w:rPr>
          <w:rFonts w:ascii="Verdana" w:hAnsi="Verdana"/>
          <w:bCs/>
          <w:sz w:val="22"/>
          <w:szCs w:val="22"/>
        </w:rPr>
        <w:t>entes”</w:t>
      </w:r>
      <w:r w:rsidR="000F0BEC" w:rsidRPr="00202D92">
        <w:rPr>
          <w:rFonts w:ascii="Verdana" w:hAnsi="Verdana"/>
          <w:bCs/>
          <w:sz w:val="22"/>
          <w:szCs w:val="22"/>
        </w:rPr>
        <w:t xml:space="preserve"> </w:t>
      </w:r>
      <w:r w:rsidR="00407A5A" w:rsidRPr="00202D92">
        <w:rPr>
          <w:rFonts w:ascii="Verdana" w:hAnsi="Verdana"/>
          <w:bCs/>
          <w:sz w:val="22"/>
          <w:szCs w:val="22"/>
        </w:rPr>
        <w:t>(Hardy, 1979, p. 2) para</w:t>
      </w:r>
      <w:r w:rsidR="000F0BEC" w:rsidRPr="00202D92">
        <w:rPr>
          <w:rFonts w:ascii="Verdana" w:hAnsi="Verdana"/>
          <w:bCs/>
          <w:sz w:val="22"/>
          <w:szCs w:val="22"/>
        </w:rPr>
        <w:t xml:space="preserve"> </w:t>
      </w:r>
      <w:r w:rsidR="00407A5A" w:rsidRPr="00202D92">
        <w:rPr>
          <w:rFonts w:ascii="Verdana" w:hAnsi="Verdana"/>
          <w:bCs/>
          <w:sz w:val="22"/>
          <w:szCs w:val="22"/>
        </w:rPr>
        <w:t xml:space="preserve">chegar a </w:t>
      </w:r>
      <w:r w:rsidR="000F0BEC" w:rsidRPr="00202D92">
        <w:rPr>
          <w:rFonts w:ascii="Verdana" w:hAnsi="Verdana"/>
          <w:bCs/>
          <w:sz w:val="22"/>
          <w:szCs w:val="22"/>
        </w:rPr>
        <w:t>conclusões</w:t>
      </w:r>
      <w:r w:rsidR="00407A5A" w:rsidRPr="00202D92">
        <w:rPr>
          <w:rFonts w:ascii="Verdana" w:hAnsi="Verdana"/>
          <w:bCs/>
          <w:sz w:val="22"/>
          <w:szCs w:val="22"/>
        </w:rPr>
        <w:t>, inicialmente</w:t>
      </w:r>
      <w:r w:rsidR="000F0BEC" w:rsidRPr="00202D92">
        <w:rPr>
          <w:rFonts w:ascii="Verdana" w:hAnsi="Verdana"/>
          <w:bCs/>
          <w:sz w:val="22"/>
          <w:szCs w:val="22"/>
        </w:rPr>
        <w:t xml:space="preserve"> provisórias</w:t>
      </w:r>
      <w:r w:rsidR="00490014" w:rsidRPr="00202D92">
        <w:rPr>
          <w:rFonts w:ascii="Verdana" w:hAnsi="Verdana"/>
          <w:bCs/>
          <w:sz w:val="22"/>
          <w:szCs w:val="22"/>
        </w:rPr>
        <w:t>.</w:t>
      </w:r>
      <w:r w:rsidR="00407A5A" w:rsidRPr="00202D92">
        <w:rPr>
          <w:rFonts w:ascii="Verdana" w:hAnsi="Verdana"/>
          <w:bCs/>
          <w:sz w:val="22"/>
          <w:szCs w:val="22"/>
        </w:rPr>
        <w:t xml:space="preserve"> </w:t>
      </w:r>
      <w:r w:rsidR="00490014" w:rsidRPr="00202D92">
        <w:rPr>
          <w:rFonts w:ascii="Verdana" w:hAnsi="Verdana"/>
          <w:bCs/>
          <w:sz w:val="22"/>
          <w:szCs w:val="22"/>
        </w:rPr>
        <w:t>M</w:t>
      </w:r>
      <w:r w:rsidR="00407A5A" w:rsidRPr="00202D92">
        <w:rPr>
          <w:rFonts w:ascii="Verdana" w:hAnsi="Verdana"/>
          <w:bCs/>
          <w:sz w:val="22"/>
          <w:szCs w:val="22"/>
        </w:rPr>
        <w:t xml:space="preserve">as que pudessem </w:t>
      </w:r>
      <w:r w:rsidR="00490014" w:rsidRPr="00202D92">
        <w:rPr>
          <w:rFonts w:ascii="Verdana" w:hAnsi="Verdana"/>
          <w:bCs/>
          <w:sz w:val="22"/>
          <w:szCs w:val="22"/>
        </w:rPr>
        <w:t xml:space="preserve">depois </w:t>
      </w:r>
      <w:r w:rsidR="00407A5A" w:rsidRPr="00202D92">
        <w:rPr>
          <w:rFonts w:ascii="Verdana" w:hAnsi="Verdana"/>
          <w:bCs/>
          <w:sz w:val="22"/>
          <w:szCs w:val="22"/>
        </w:rPr>
        <w:t xml:space="preserve">ser validadas a partir de estudos cada vez mais profundos, sistemáticos e abrangentes, tanto em termos </w:t>
      </w:r>
      <w:r w:rsidR="000F0BEC" w:rsidRPr="00202D92">
        <w:rPr>
          <w:rFonts w:ascii="Verdana" w:hAnsi="Verdana"/>
          <w:bCs/>
          <w:sz w:val="22"/>
          <w:szCs w:val="22"/>
        </w:rPr>
        <w:t>qua</w:t>
      </w:r>
      <w:r w:rsidR="00407A5A" w:rsidRPr="00202D92">
        <w:rPr>
          <w:rFonts w:ascii="Verdana" w:hAnsi="Verdana"/>
          <w:bCs/>
          <w:sz w:val="22"/>
          <w:szCs w:val="22"/>
        </w:rPr>
        <w:t>l</w:t>
      </w:r>
      <w:r w:rsidR="000F0BEC" w:rsidRPr="00202D92">
        <w:rPr>
          <w:rFonts w:ascii="Verdana" w:hAnsi="Verdana"/>
          <w:bCs/>
          <w:sz w:val="22"/>
          <w:szCs w:val="22"/>
        </w:rPr>
        <w:t>itativ</w:t>
      </w:r>
      <w:r w:rsidR="00407A5A" w:rsidRPr="00202D92">
        <w:rPr>
          <w:rFonts w:ascii="Verdana" w:hAnsi="Verdana"/>
          <w:bCs/>
          <w:sz w:val="22"/>
          <w:szCs w:val="22"/>
        </w:rPr>
        <w:t xml:space="preserve">os como quantitativos.  </w:t>
      </w:r>
      <w:r w:rsidR="00490014" w:rsidRPr="00202D92">
        <w:rPr>
          <w:rFonts w:ascii="Verdana" w:hAnsi="Verdana"/>
          <w:bCs/>
          <w:sz w:val="22"/>
          <w:szCs w:val="22"/>
        </w:rPr>
        <w:t xml:space="preserve">Isso </w:t>
      </w:r>
      <w:r w:rsidR="008565AF" w:rsidRPr="00202D92">
        <w:rPr>
          <w:rFonts w:ascii="Verdana" w:hAnsi="Verdana"/>
          <w:bCs/>
          <w:sz w:val="22"/>
          <w:szCs w:val="22"/>
        </w:rPr>
        <w:t>o levou a receber, mais tarde, a seguinte observação do psicólogo social Michael Argile (1997</w:t>
      </w:r>
      <w:r w:rsidR="0067178F">
        <w:rPr>
          <w:rFonts w:ascii="Verdana" w:hAnsi="Verdana"/>
          <w:bCs/>
          <w:sz w:val="22"/>
          <w:szCs w:val="22"/>
        </w:rPr>
        <w:t>/</w:t>
      </w:r>
      <w:r w:rsidR="00951FEA">
        <w:rPr>
          <w:rFonts w:ascii="Verdana" w:hAnsi="Verdana"/>
          <w:bCs/>
          <w:sz w:val="22"/>
          <w:szCs w:val="22"/>
        </w:rPr>
        <w:t>2009</w:t>
      </w:r>
      <w:r w:rsidR="008565AF" w:rsidRPr="00202D92">
        <w:rPr>
          <w:rFonts w:ascii="Verdana" w:hAnsi="Verdana"/>
          <w:bCs/>
          <w:sz w:val="22"/>
          <w:szCs w:val="22"/>
        </w:rPr>
        <w:t>): “Hardy adotou uma abordagem não ontológica, buscando coletar e classificar experiências religiosas como se fossem espécimes de plantas e animais</w:t>
      </w:r>
      <w:r w:rsidR="001574F5">
        <w:rPr>
          <w:rFonts w:ascii="Verdana" w:hAnsi="Verdana"/>
          <w:bCs/>
          <w:sz w:val="22"/>
          <w:szCs w:val="22"/>
        </w:rPr>
        <w:t>.</w:t>
      </w:r>
      <w:r w:rsidR="008565AF" w:rsidRPr="00202D92">
        <w:rPr>
          <w:rFonts w:ascii="Verdana" w:hAnsi="Verdana"/>
          <w:bCs/>
          <w:sz w:val="22"/>
          <w:szCs w:val="22"/>
        </w:rPr>
        <w:t>”</w:t>
      </w:r>
      <w:r w:rsidR="001574F5">
        <w:rPr>
          <w:rFonts w:ascii="Verdana" w:hAnsi="Verdana"/>
          <w:bCs/>
          <w:sz w:val="22"/>
          <w:szCs w:val="22"/>
        </w:rPr>
        <w:t xml:space="preserve"> (p. 1).</w:t>
      </w:r>
      <w:r w:rsidR="008565AF" w:rsidRPr="00202D92">
        <w:rPr>
          <w:rFonts w:ascii="Verdana" w:hAnsi="Verdana"/>
          <w:bCs/>
          <w:sz w:val="22"/>
          <w:szCs w:val="22"/>
        </w:rPr>
        <w:t xml:space="preserve"> </w:t>
      </w:r>
    </w:p>
    <w:p w14:paraId="03E145CF" w14:textId="638F3C30" w:rsidR="007E4AD4" w:rsidRPr="00202D92" w:rsidRDefault="007E4AD4" w:rsidP="00EB3C1D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 w:rsidRPr="00202D92">
        <w:rPr>
          <w:rFonts w:ascii="Verdana" w:hAnsi="Verdana"/>
          <w:bCs/>
          <w:sz w:val="22"/>
          <w:szCs w:val="22"/>
        </w:rPr>
        <w:tab/>
        <w:t>A influência de Willia</w:t>
      </w:r>
      <w:r w:rsidR="002830BC">
        <w:rPr>
          <w:rFonts w:ascii="Verdana" w:hAnsi="Verdana"/>
          <w:bCs/>
          <w:sz w:val="22"/>
          <w:szCs w:val="22"/>
        </w:rPr>
        <w:t>m</w:t>
      </w:r>
      <w:r w:rsidRPr="00202D92">
        <w:rPr>
          <w:rFonts w:ascii="Verdana" w:hAnsi="Verdana"/>
          <w:bCs/>
          <w:sz w:val="22"/>
          <w:szCs w:val="22"/>
        </w:rPr>
        <w:t xml:space="preserve"> James e de</w:t>
      </w:r>
      <w:r w:rsidR="00951336">
        <w:rPr>
          <w:rFonts w:ascii="Verdana" w:hAnsi="Verdana"/>
          <w:bCs/>
          <w:sz w:val="22"/>
          <w:szCs w:val="22"/>
        </w:rPr>
        <w:t xml:space="preserve"> Edwin </w:t>
      </w:r>
      <w:r w:rsidRPr="00202D92">
        <w:rPr>
          <w:rFonts w:ascii="Verdana" w:hAnsi="Verdana"/>
          <w:bCs/>
          <w:sz w:val="22"/>
          <w:szCs w:val="22"/>
        </w:rPr>
        <w:t xml:space="preserve">Starbuck sobre </w:t>
      </w:r>
      <w:r w:rsidR="00EF5ED0" w:rsidRPr="00202D92">
        <w:rPr>
          <w:rFonts w:ascii="Verdana" w:hAnsi="Verdana"/>
          <w:bCs/>
          <w:sz w:val="22"/>
          <w:szCs w:val="22"/>
        </w:rPr>
        <w:t xml:space="preserve">as concepções e métodos adotados por Hardy em suas investigações sobre o fenômeno religioso é por ele assumida em diversos dos seus escritos, inclusive no memorando que ele escreveu aos governadores do </w:t>
      </w:r>
      <w:r w:rsidR="00EF5ED0" w:rsidRPr="001574F5">
        <w:rPr>
          <w:rFonts w:ascii="Verdana" w:hAnsi="Verdana"/>
          <w:bCs/>
          <w:i/>
          <w:iCs/>
          <w:sz w:val="22"/>
          <w:szCs w:val="22"/>
        </w:rPr>
        <w:t>Manchester College</w:t>
      </w:r>
      <w:r w:rsidR="00EF5ED0" w:rsidRPr="00202D92">
        <w:rPr>
          <w:rFonts w:ascii="Verdana" w:hAnsi="Verdana"/>
          <w:bCs/>
          <w:sz w:val="22"/>
          <w:szCs w:val="22"/>
        </w:rPr>
        <w:t xml:space="preserve">, Oxford, em 1966, quando sugeria a criação de uma unidade de pesquisa sobre experiência religiosa e personalidade humana. </w:t>
      </w:r>
      <w:r w:rsidR="00F25B86" w:rsidRPr="00202D92">
        <w:rPr>
          <w:rFonts w:ascii="Verdana" w:hAnsi="Verdana"/>
          <w:bCs/>
          <w:sz w:val="22"/>
          <w:szCs w:val="22"/>
        </w:rPr>
        <w:t>N</w:t>
      </w:r>
      <w:r w:rsidR="00B12114" w:rsidRPr="00202D92">
        <w:rPr>
          <w:rFonts w:ascii="Verdana" w:hAnsi="Verdana"/>
          <w:bCs/>
          <w:sz w:val="22"/>
          <w:szCs w:val="22"/>
        </w:rPr>
        <w:t>esse documento oficial</w:t>
      </w:r>
      <w:r w:rsidR="00F25B86" w:rsidRPr="00202D92">
        <w:rPr>
          <w:rFonts w:ascii="Verdana" w:hAnsi="Verdana"/>
          <w:bCs/>
          <w:sz w:val="22"/>
          <w:szCs w:val="22"/>
        </w:rPr>
        <w:t>, o primeiro exemplo de estudos que Hardy alega pretender desenvolver na futura unidade, conforme reproduzido por Morgan (2015), diz assim:</w:t>
      </w:r>
    </w:p>
    <w:p w14:paraId="51D0D9A1" w14:textId="5439D2D9" w:rsidR="00F25B86" w:rsidRPr="00202D92" w:rsidRDefault="00F25B86" w:rsidP="00B12114">
      <w:pPr>
        <w:ind w:left="2268"/>
        <w:jc w:val="both"/>
        <w:rPr>
          <w:rFonts w:ascii="Verdana" w:hAnsi="Verdana"/>
          <w:bCs/>
          <w:sz w:val="20"/>
          <w:szCs w:val="20"/>
        </w:rPr>
      </w:pPr>
    </w:p>
    <w:p w14:paraId="495AB51C" w14:textId="274615B1" w:rsidR="00F25B86" w:rsidRPr="00202D92" w:rsidRDefault="00F25B86" w:rsidP="00B12114">
      <w:pPr>
        <w:pStyle w:val="ListParagraph"/>
        <w:numPr>
          <w:ilvl w:val="0"/>
          <w:numId w:val="11"/>
        </w:numPr>
        <w:ind w:left="2268"/>
        <w:jc w:val="both"/>
        <w:rPr>
          <w:rFonts w:ascii="Verdana" w:hAnsi="Verdana"/>
          <w:bCs/>
          <w:sz w:val="20"/>
          <w:szCs w:val="20"/>
        </w:rPr>
      </w:pPr>
      <w:r w:rsidRPr="00202D92">
        <w:rPr>
          <w:rFonts w:ascii="Verdana" w:hAnsi="Verdana"/>
          <w:bCs/>
          <w:sz w:val="20"/>
          <w:szCs w:val="20"/>
        </w:rPr>
        <w:t xml:space="preserve">Uma extensão e </w:t>
      </w:r>
      <w:r w:rsidR="002B3672" w:rsidRPr="00202D92">
        <w:rPr>
          <w:rFonts w:ascii="Verdana" w:hAnsi="Verdana"/>
          <w:bCs/>
          <w:sz w:val="20"/>
          <w:szCs w:val="20"/>
        </w:rPr>
        <w:t xml:space="preserve">um </w:t>
      </w:r>
      <w:r w:rsidRPr="00202D92">
        <w:rPr>
          <w:rFonts w:ascii="Verdana" w:hAnsi="Verdana"/>
          <w:bCs/>
          <w:sz w:val="20"/>
          <w:szCs w:val="20"/>
        </w:rPr>
        <w:t>desenvolvimento dos estudos pioneiros de Professor E</w:t>
      </w:r>
      <w:r w:rsidR="00157BCD">
        <w:rPr>
          <w:rFonts w:ascii="Verdana" w:hAnsi="Verdana"/>
          <w:bCs/>
          <w:sz w:val="20"/>
          <w:szCs w:val="20"/>
        </w:rPr>
        <w:t>dwin</w:t>
      </w:r>
      <w:r w:rsidRPr="00202D92">
        <w:rPr>
          <w:rFonts w:ascii="Verdana" w:hAnsi="Verdana"/>
          <w:bCs/>
          <w:sz w:val="20"/>
          <w:szCs w:val="20"/>
        </w:rPr>
        <w:t xml:space="preserve"> D. Starbuck (</w:t>
      </w:r>
      <w:r w:rsidRPr="001B3A02">
        <w:rPr>
          <w:rFonts w:ascii="Verdana" w:hAnsi="Verdana"/>
          <w:bCs/>
          <w:i/>
          <w:iCs/>
          <w:sz w:val="20"/>
          <w:szCs w:val="20"/>
        </w:rPr>
        <w:t>Psicologia da Religião</w:t>
      </w:r>
      <w:r w:rsidRPr="00202D92">
        <w:rPr>
          <w:rFonts w:ascii="Verdana" w:hAnsi="Verdana"/>
          <w:bCs/>
          <w:sz w:val="20"/>
          <w:szCs w:val="20"/>
        </w:rPr>
        <w:t xml:space="preserve"> 1899)</w:t>
      </w:r>
      <w:r w:rsidR="0092021A">
        <w:rPr>
          <w:rStyle w:val="FootnoteReference"/>
          <w:rFonts w:ascii="Verdana" w:hAnsi="Verdana"/>
          <w:bCs/>
          <w:sz w:val="20"/>
          <w:szCs w:val="20"/>
        </w:rPr>
        <w:footnoteReference w:id="4"/>
      </w:r>
      <w:r w:rsidRPr="00202D92">
        <w:rPr>
          <w:rFonts w:ascii="Verdana" w:hAnsi="Verdana"/>
          <w:bCs/>
          <w:sz w:val="20"/>
          <w:szCs w:val="20"/>
        </w:rPr>
        <w:t xml:space="preserve"> </w:t>
      </w:r>
      <w:r w:rsidR="00B12114" w:rsidRPr="00202D92">
        <w:rPr>
          <w:rFonts w:ascii="Verdana" w:hAnsi="Verdana"/>
          <w:bCs/>
          <w:sz w:val="20"/>
          <w:szCs w:val="20"/>
        </w:rPr>
        <w:t>e</w:t>
      </w:r>
      <w:r w:rsidRPr="00202D92">
        <w:rPr>
          <w:rFonts w:ascii="Verdana" w:hAnsi="Verdana"/>
          <w:bCs/>
          <w:sz w:val="20"/>
          <w:szCs w:val="20"/>
        </w:rPr>
        <w:t xml:space="preserve"> Willia</w:t>
      </w:r>
      <w:r w:rsidR="00806262">
        <w:rPr>
          <w:rFonts w:ascii="Verdana" w:hAnsi="Verdana"/>
          <w:bCs/>
          <w:sz w:val="20"/>
          <w:szCs w:val="20"/>
        </w:rPr>
        <w:t>m</w:t>
      </w:r>
      <w:r w:rsidRPr="00202D92">
        <w:rPr>
          <w:rFonts w:ascii="Verdana" w:hAnsi="Verdana"/>
          <w:bCs/>
          <w:sz w:val="20"/>
          <w:szCs w:val="20"/>
        </w:rPr>
        <w:t xml:space="preserve"> James (</w:t>
      </w:r>
      <w:r w:rsidRPr="001B3A02">
        <w:rPr>
          <w:rFonts w:ascii="Verdana" w:hAnsi="Verdana"/>
          <w:bCs/>
          <w:i/>
          <w:iCs/>
          <w:sz w:val="20"/>
          <w:szCs w:val="20"/>
        </w:rPr>
        <w:t>Variedades da Experiência Religiosa</w:t>
      </w:r>
      <w:r w:rsidRPr="00202D92">
        <w:rPr>
          <w:rFonts w:ascii="Verdana" w:hAnsi="Verdana"/>
          <w:bCs/>
          <w:sz w:val="20"/>
          <w:szCs w:val="20"/>
        </w:rPr>
        <w:t xml:space="preserve"> 1902)</w:t>
      </w:r>
      <w:r w:rsidR="0092021A">
        <w:rPr>
          <w:rStyle w:val="FootnoteReference"/>
          <w:rFonts w:ascii="Verdana" w:hAnsi="Verdana"/>
          <w:bCs/>
          <w:sz w:val="20"/>
          <w:szCs w:val="20"/>
        </w:rPr>
        <w:footnoteReference w:id="5"/>
      </w:r>
      <w:r w:rsidRPr="00202D92">
        <w:rPr>
          <w:rFonts w:ascii="Verdana" w:hAnsi="Verdana"/>
          <w:bCs/>
          <w:sz w:val="20"/>
          <w:szCs w:val="20"/>
        </w:rPr>
        <w:t>. Esses clássicos</w:t>
      </w:r>
      <w:r w:rsidR="00B12114" w:rsidRPr="00202D92">
        <w:rPr>
          <w:rFonts w:ascii="Verdana" w:hAnsi="Verdana"/>
          <w:sz w:val="20"/>
          <w:szCs w:val="20"/>
        </w:rPr>
        <w:t xml:space="preserve"> </w:t>
      </w:r>
      <w:r w:rsidR="00B12114" w:rsidRPr="00202D92">
        <w:rPr>
          <w:rFonts w:ascii="Verdana" w:hAnsi="Verdana"/>
          <w:bCs/>
          <w:sz w:val="20"/>
          <w:szCs w:val="20"/>
        </w:rPr>
        <w:t xml:space="preserve">nunca foram </w:t>
      </w:r>
      <w:r w:rsidR="007A5EB5" w:rsidRPr="00202D92">
        <w:rPr>
          <w:rFonts w:ascii="Verdana" w:hAnsi="Verdana"/>
          <w:bCs/>
          <w:sz w:val="20"/>
          <w:szCs w:val="20"/>
        </w:rPr>
        <w:t>ampliados</w:t>
      </w:r>
      <w:r w:rsidR="00B12114" w:rsidRPr="00202D92">
        <w:rPr>
          <w:rFonts w:ascii="Verdana" w:hAnsi="Verdana"/>
          <w:bCs/>
          <w:sz w:val="20"/>
          <w:szCs w:val="20"/>
        </w:rPr>
        <w:t xml:space="preserve"> com o mesmo espírito com que foram empreendidos; e estavam confinados a estudos de pessoas (principalmente estudantes universitários) de uma comunidade específica de cristãos protestantes. Como diz James relativamente </w:t>
      </w:r>
      <w:r w:rsidR="00B12114" w:rsidRPr="00202D92">
        <w:rPr>
          <w:rFonts w:ascii="Verdana" w:hAnsi="Verdana"/>
          <w:bCs/>
          <w:sz w:val="20"/>
          <w:szCs w:val="20"/>
        </w:rPr>
        <w:lastRenderedPageBreak/>
        <w:t>ao trabalho de Starbuck: "O inquérito deve ser estendido a outras terras e a populações de outras religiões"</w:t>
      </w:r>
      <w:r w:rsidR="001574F5">
        <w:rPr>
          <w:rFonts w:ascii="Verdana" w:hAnsi="Verdana"/>
          <w:bCs/>
          <w:sz w:val="20"/>
          <w:szCs w:val="20"/>
        </w:rPr>
        <w:t xml:space="preserve"> (p.7)</w:t>
      </w:r>
      <w:r w:rsidR="00B12114" w:rsidRPr="00202D92">
        <w:rPr>
          <w:rFonts w:ascii="Verdana" w:hAnsi="Verdana"/>
          <w:bCs/>
          <w:sz w:val="20"/>
          <w:szCs w:val="20"/>
        </w:rPr>
        <w:t>.</w:t>
      </w:r>
    </w:p>
    <w:p w14:paraId="2022BD2B" w14:textId="77777777" w:rsidR="00490014" w:rsidRPr="00202D92" w:rsidRDefault="00490014" w:rsidP="00407A5A">
      <w:pPr>
        <w:spacing w:line="300" w:lineRule="auto"/>
        <w:ind w:firstLine="709"/>
        <w:jc w:val="both"/>
        <w:rPr>
          <w:rFonts w:ascii="Verdana" w:hAnsi="Verdana"/>
          <w:bCs/>
          <w:sz w:val="20"/>
          <w:szCs w:val="20"/>
        </w:rPr>
      </w:pPr>
    </w:p>
    <w:p w14:paraId="13C4F666" w14:textId="77777777" w:rsidR="006C5438" w:rsidRDefault="009C6336" w:rsidP="00EB3C1D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 w:rsidRPr="00202D92">
        <w:rPr>
          <w:rFonts w:ascii="Verdana" w:hAnsi="Verdana"/>
          <w:bCs/>
          <w:sz w:val="22"/>
          <w:szCs w:val="22"/>
        </w:rPr>
        <w:t>Em seus propósitos</w:t>
      </w:r>
      <w:r w:rsidR="007A5EB5" w:rsidRPr="00202D92">
        <w:rPr>
          <w:rFonts w:ascii="Verdana" w:hAnsi="Verdana"/>
          <w:bCs/>
          <w:sz w:val="22"/>
          <w:szCs w:val="22"/>
        </w:rPr>
        <w:t>, além de ampliar os contextos sociais d</w:t>
      </w:r>
      <w:r w:rsidR="00143523" w:rsidRPr="00202D92">
        <w:rPr>
          <w:rFonts w:ascii="Verdana" w:hAnsi="Verdana"/>
          <w:bCs/>
          <w:sz w:val="22"/>
          <w:szCs w:val="22"/>
        </w:rPr>
        <w:t>os</w:t>
      </w:r>
      <w:r w:rsidR="007A5EB5" w:rsidRPr="00202D92">
        <w:rPr>
          <w:rFonts w:ascii="Verdana" w:hAnsi="Verdana"/>
          <w:bCs/>
          <w:sz w:val="22"/>
          <w:szCs w:val="22"/>
        </w:rPr>
        <w:t xml:space="preserve"> estudos da experiência religiosa </w:t>
      </w:r>
      <w:r w:rsidR="00143523" w:rsidRPr="00202D92">
        <w:rPr>
          <w:rFonts w:ascii="Verdana" w:hAnsi="Verdana"/>
          <w:bCs/>
          <w:sz w:val="22"/>
          <w:szCs w:val="22"/>
        </w:rPr>
        <w:t xml:space="preserve">iniciados por James e Starbuck, </w:t>
      </w:r>
      <w:r w:rsidR="007A5EB5" w:rsidRPr="00202D92">
        <w:rPr>
          <w:rFonts w:ascii="Verdana" w:hAnsi="Verdana"/>
          <w:bCs/>
          <w:sz w:val="22"/>
          <w:szCs w:val="22"/>
        </w:rPr>
        <w:t xml:space="preserve">Hardy </w:t>
      </w:r>
      <w:r w:rsidR="00143523" w:rsidRPr="00202D92">
        <w:rPr>
          <w:rFonts w:ascii="Verdana" w:hAnsi="Verdana"/>
          <w:bCs/>
          <w:sz w:val="22"/>
          <w:szCs w:val="22"/>
        </w:rPr>
        <w:t>também defendia o princípio da multi e interdisciplinaridade</w:t>
      </w:r>
      <w:r w:rsidR="00C47729" w:rsidRPr="00202D92">
        <w:rPr>
          <w:rFonts w:ascii="Verdana" w:hAnsi="Verdana"/>
          <w:bCs/>
          <w:sz w:val="22"/>
          <w:szCs w:val="22"/>
        </w:rPr>
        <w:t>.</w:t>
      </w:r>
      <w:r w:rsidR="00143523" w:rsidRPr="00202D92">
        <w:rPr>
          <w:rFonts w:ascii="Verdana" w:hAnsi="Verdana"/>
          <w:bCs/>
          <w:sz w:val="22"/>
          <w:szCs w:val="22"/>
        </w:rPr>
        <w:t xml:space="preserve"> </w:t>
      </w:r>
      <w:r w:rsidR="00C47729" w:rsidRPr="00202D92">
        <w:rPr>
          <w:rFonts w:ascii="Verdana" w:hAnsi="Verdana"/>
          <w:bCs/>
          <w:sz w:val="22"/>
          <w:szCs w:val="22"/>
        </w:rPr>
        <w:t>Isso</w:t>
      </w:r>
      <w:r w:rsidR="00143523" w:rsidRPr="00202D92">
        <w:rPr>
          <w:rFonts w:ascii="Verdana" w:hAnsi="Verdana"/>
          <w:bCs/>
          <w:sz w:val="22"/>
          <w:szCs w:val="22"/>
        </w:rPr>
        <w:t xml:space="preserve"> fic</w:t>
      </w:r>
      <w:r w:rsidR="00C02024" w:rsidRPr="00202D92">
        <w:rPr>
          <w:rFonts w:ascii="Verdana" w:hAnsi="Verdana"/>
          <w:bCs/>
          <w:sz w:val="22"/>
          <w:szCs w:val="22"/>
        </w:rPr>
        <w:t>ou</w:t>
      </w:r>
      <w:r w:rsidR="00143523" w:rsidRPr="00202D92">
        <w:rPr>
          <w:rFonts w:ascii="Verdana" w:hAnsi="Verdana"/>
          <w:bCs/>
          <w:sz w:val="22"/>
          <w:szCs w:val="22"/>
        </w:rPr>
        <w:t xml:space="preserve"> evidente no referido memorando (Morgan, 2015), em que </w:t>
      </w:r>
      <w:r w:rsidR="00C02024" w:rsidRPr="00202D92">
        <w:rPr>
          <w:rFonts w:ascii="Verdana" w:hAnsi="Verdana"/>
          <w:bCs/>
          <w:sz w:val="22"/>
          <w:szCs w:val="22"/>
        </w:rPr>
        <w:t xml:space="preserve">ele </w:t>
      </w:r>
      <w:r w:rsidR="00143523" w:rsidRPr="00202D92">
        <w:rPr>
          <w:rFonts w:ascii="Verdana" w:hAnsi="Verdana"/>
          <w:bCs/>
          <w:sz w:val="22"/>
          <w:szCs w:val="22"/>
        </w:rPr>
        <w:t xml:space="preserve">também se referia ao </w:t>
      </w:r>
      <w:r w:rsidR="00480AFC">
        <w:rPr>
          <w:rFonts w:ascii="Verdana" w:hAnsi="Verdana"/>
          <w:bCs/>
          <w:sz w:val="22"/>
          <w:szCs w:val="22"/>
        </w:rPr>
        <w:t xml:space="preserve">seu </w:t>
      </w:r>
      <w:r w:rsidR="00143523" w:rsidRPr="00202D92">
        <w:rPr>
          <w:rFonts w:ascii="Verdana" w:hAnsi="Verdana"/>
          <w:bCs/>
          <w:sz w:val="22"/>
          <w:szCs w:val="22"/>
        </w:rPr>
        <w:t>intuito de</w:t>
      </w:r>
      <w:r w:rsidR="00480AFC">
        <w:rPr>
          <w:rFonts w:ascii="Verdana" w:hAnsi="Verdana"/>
          <w:bCs/>
          <w:sz w:val="22"/>
          <w:szCs w:val="22"/>
        </w:rPr>
        <w:t xml:space="preserve">: </w:t>
      </w:r>
      <w:r w:rsidR="00143523" w:rsidRPr="00202D92">
        <w:rPr>
          <w:rFonts w:ascii="Verdana" w:hAnsi="Verdana"/>
          <w:bCs/>
          <w:sz w:val="22"/>
          <w:szCs w:val="22"/>
        </w:rPr>
        <w:t>desenvolver mais estudos</w:t>
      </w:r>
      <w:r w:rsidRPr="00202D92">
        <w:rPr>
          <w:rFonts w:ascii="Verdana" w:hAnsi="Verdana"/>
          <w:bCs/>
          <w:sz w:val="22"/>
          <w:szCs w:val="22"/>
        </w:rPr>
        <w:t xml:space="preserve"> psicológicos e</w:t>
      </w:r>
      <w:r w:rsidR="00143523" w:rsidRPr="00202D92">
        <w:rPr>
          <w:rFonts w:ascii="Verdana" w:hAnsi="Verdana"/>
          <w:bCs/>
          <w:sz w:val="22"/>
          <w:szCs w:val="22"/>
        </w:rPr>
        <w:t xml:space="preserve"> sociais, como os de Miguel Argile (1958); realizar levantamentos sobre experiências místicas em diversas populações; </w:t>
      </w:r>
      <w:r w:rsidR="00480AFC">
        <w:rPr>
          <w:rFonts w:ascii="Verdana" w:hAnsi="Verdana"/>
          <w:bCs/>
          <w:sz w:val="22"/>
          <w:szCs w:val="22"/>
        </w:rPr>
        <w:t>levar a termo</w:t>
      </w:r>
      <w:r w:rsidR="00143523" w:rsidRPr="00202D92">
        <w:rPr>
          <w:rFonts w:ascii="Verdana" w:hAnsi="Verdana"/>
          <w:bCs/>
          <w:sz w:val="22"/>
          <w:szCs w:val="22"/>
        </w:rPr>
        <w:t xml:space="preserve"> estudos sobre a natureza dos valores envolvidos nas experiências religiosas. </w:t>
      </w:r>
    </w:p>
    <w:p w14:paraId="5588A796" w14:textId="224031D8" w:rsidR="0006365A" w:rsidRPr="00202D92" w:rsidRDefault="009C6336" w:rsidP="00EB3C1D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 w:rsidRPr="00202D92">
        <w:rPr>
          <w:rFonts w:ascii="Verdana" w:hAnsi="Verdana"/>
          <w:bCs/>
          <w:sz w:val="22"/>
          <w:szCs w:val="22"/>
        </w:rPr>
        <w:t xml:space="preserve">De fato, ao concretizar as investigações pretendidas, Hardy (1979) </w:t>
      </w:r>
      <w:r w:rsidR="0006365A" w:rsidRPr="00202D92">
        <w:rPr>
          <w:rFonts w:ascii="Verdana" w:hAnsi="Verdana"/>
          <w:bCs/>
          <w:sz w:val="22"/>
          <w:szCs w:val="22"/>
        </w:rPr>
        <w:t xml:space="preserve">não só </w:t>
      </w:r>
      <w:r w:rsidRPr="00202D92">
        <w:rPr>
          <w:rFonts w:ascii="Verdana" w:hAnsi="Verdana"/>
          <w:bCs/>
          <w:sz w:val="22"/>
          <w:szCs w:val="22"/>
        </w:rPr>
        <w:t xml:space="preserve">buscou obter relatos de experiências espirituais da população em geral </w:t>
      </w:r>
      <w:r w:rsidR="0006365A" w:rsidRPr="00202D92">
        <w:rPr>
          <w:rFonts w:ascii="Verdana" w:hAnsi="Verdana"/>
          <w:bCs/>
          <w:sz w:val="22"/>
          <w:szCs w:val="22"/>
        </w:rPr>
        <w:t xml:space="preserve">- </w:t>
      </w:r>
      <w:r w:rsidRPr="00202D92">
        <w:rPr>
          <w:rFonts w:ascii="Verdana" w:hAnsi="Verdana"/>
          <w:bCs/>
          <w:sz w:val="22"/>
          <w:szCs w:val="22"/>
        </w:rPr>
        <w:t xml:space="preserve">e, para isso, empregou recursos os mais diversos: </w:t>
      </w:r>
      <w:r w:rsidR="007A5EB5" w:rsidRPr="00202D92">
        <w:rPr>
          <w:rFonts w:ascii="Verdana" w:hAnsi="Verdana"/>
          <w:bCs/>
          <w:sz w:val="22"/>
          <w:szCs w:val="22"/>
        </w:rPr>
        <w:t xml:space="preserve">anúncios em jornais, apelos durante entrevistas, </w:t>
      </w:r>
      <w:r w:rsidRPr="00202D92">
        <w:rPr>
          <w:rFonts w:ascii="Verdana" w:hAnsi="Verdana"/>
          <w:bCs/>
          <w:sz w:val="22"/>
          <w:szCs w:val="22"/>
        </w:rPr>
        <w:t xml:space="preserve">distribuição de </w:t>
      </w:r>
      <w:r w:rsidR="007A5EB5" w:rsidRPr="00202D92">
        <w:rPr>
          <w:rFonts w:ascii="Verdana" w:hAnsi="Verdana"/>
          <w:bCs/>
          <w:sz w:val="22"/>
          <w:szCs w:val="22"/>
        </w:rPr>
        <w:t>panfletos</w:t>
      </w:r>
      <w:r w:rsidRPr="00202D92">
        <w:rPr>
          <w:rFonts w:ascii="Verdana" w:hAnsi="Verdana"/>
          <w:bCs/>
          <w:sz w:val="22"/>
          <w:szCs w:val="22"/>
        </w:rPr>
        <w:t>, dentre outros</w:t>
      </w:r>
      <w:r w:rsidR="0006365A" w:rsidRPr="00202D92">
        <w:rPr>
          <w:rFonts w:ascii="Verdana" w:hAnsi="Verdana"/>
          <w:bCs/>
          <w:sz w:val="22"/>
          <w:szCs w:val="22"/>
        </w:rPr>
        <w:t xml:space="preserve"> -</w:t>
      </w:r>
      <w:r w:rsidRPr="00202D92">
        <w:rPr>
          <w:rFonts w:ascii="Verdana" w:hAnsi="Verdana"/>
          <w:bCs/>
          <w:sz w:val="22"/>
          <w:szCs w:val="22"/>
        </w:rPr>
        <w:t>,</w:t>
      </w:r>
      <w:r w:rsidR="007A5EB5" w:rsidRPr="00202D92">
        <w:rPr>
          <w:rFonts w:ascii="Verdana" w:hAnsi="Verdana"/>
          <w:bCs/>
          <w:sz w:val="22"/>
          <w:szCs w:val="22"/>
        </w:rPr>
        <w:t xml:space="preserve"> </w:t>
      </w:r>
      <w:r w:rsidRPr="00202D92">
        <w:rPr>
          <w:rFonts w:ascii="Verdana" w:hAnsi="Verdana"/>
          <w:bCs/>
          <w:sz w:val="22"/>
          <w:szCs w:val="22"/>
        </w:rPr>
        <w:t xml:space="preserve">buscando atingir um </w:t>
      </w:r>
      <w:r w:rsidR="007A5EB5" w:rsidRPr="00202D92">
        <w:rPr>
          <w:rFonts w:ascii="Verdana" w:hAnsi="Verdana"/>
          <w:bCs/>
          <w:sz w:val="22"/>
          <w:szCs w:val="22"/>
        </w:rPr>
        <w:t>público</w:t>
      </w:r>
      <w:r w:rsidRPr="00202D92">
        <w:rPr>
          <w:rFonts w:ascii="Verdana" w:hAnsi="Verdana"/>
          <w:bCs/>
          <w:sz w:val="22"/>
          <w:szCs w:val="22"/>
        </w:rPr>
        <w:t xml:space="preserve"> o</w:t>
      </w:r>
      <w:r w:rsidR="007A5EB5" w:rsidRPr="00202D92">
        <w:rPr>
          <w:rFonts w:ascii="Verdana" w:hAnsi="Verdana"/>
          <w:bCs/>
          <w:sz w:val="22"/>
          <w:szCs w:val="22"/>
        </w:rPr>
        <w:t xml:space="preserve"> mais amplo</w:t>
      </w:r>
      <w:r w:rsidRPr="00202D92">
        <w:rPr>
          <w:rFonts w:ascii="Verdana" w:hAnsi="Verdana"/>
          <w:bCs/>
          <w:sz w:val="22"/>
          <w:szCs w:val="22"/>
        </w:rPr>
        <w:t xml:space="preserve"> possível</w:t>
      </w:r>
      <w:r w:rsidR="0006365A" w:rsidRPr="00202D92">
        <w:rPr>
          <w:rFonts w:ascii="Verdana" w:hAnsi="Verdana"/>
          <w:bCs/>
          <w:sz w:val="22"/>
          <w:szCs w:val="22"/>
        </w:rPr>
        <w:t>, como também foi constituindo, aos poucos, uma equipe multidisciplinar, envolvendo biólogos, teólogos, psicólogos, antropólogos, dentre outros.</w:t>
      </w:r>
    </w:p>
    <w:p w14:paraId="7395B705" w14:textId="46BAF30E" w:rsidR="00FD522D" w:rsidRDefault="0006365A" w:rsidP="0099601B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 w:rsidRPr="00202D92">
        <w:rPr>
          <w:rFonts w:ascii="Verdana" w:hAnsi="Verdana"/>
          <w:bCs/>
          <w:sz w:val="22"/>
          <w:szCs w:val="22"/>
        </w:rPr>
        <w:t>Hardy</w:t>
      </w:r>
      <w:r w:rsidR="00454EB6" w:rsidRPr="00202D92">
        <w:rPr>
          <w:rFonts w:ascii="Verdana" w:hAnsi="Verdana"/>
          <w:bCs/>
          <w:sz w:val="22"/>
          <w:szCs w:val="22"/>
        </w:rPr>
        <w:t xml:space="preserve"> não era muito favorável ao questionário estruturado num primeiro estágio de suas pesquisas, alegando que a delicadeza do tema a ser abordado exigia, pelo menos num primeiro momento, uma abordagem a mais natural e livre possível. </w:t>
      </w:r>
      <w:r w:rsidR="008703DF">
        <w:rPr>
          <w:rFonts w:ascii="Verdana" w:hAnsi="Verdana"/>
          <w:bCs/>
          <w:sz w:val="22"/>
          <w:szCs w:val="22"/>
        </w:rPr>
        <w:t>Sendo assim</w:t>
      </w:r>
      <w:r w:rsidR="00C02024" w:rsidRPr="00202D92">
        <w:rPr>
          <w:rFonts w:ascii="Verdana" w:hAnsi="Verdana"/>
          <w:bCs/>
          <w:sz w:val="22"/>
          <w:szCs w:val="22"/>
        </w:rPr>
        <w:t xml:space="preserve">, o acervo que constituiu a base fundamental de pesquisas no RERU, e até hoje disponibilizado no RERC, constituiu-se a partir </w:t>
      </w:r>
      <w:r w:rsidRPr="00202D92">
        <w:rPr>
          <w:rFonts w:ascii="Verdana" w:hAnsi="Verdana"/>
          <w:bCs/>
          <w:sz w:val="22"/>
          <w:szCs w:val="22"/>
        </w:rPr>
        <w:t>de respostas da população a</w:t>
      </w:r>
      <w:r w:rsidR="00C02024" w:rsidRPr="00202D92">
        <w:rPr>
          <w:rFonts w:ascii="Verdana" w:hAnsi="Verdana"/>
          <w:bCs/>
          <w:sz w:val="22"/>
          <w:szCs w:val="22"/>
        </w:rPr>
        <w:t xml:space="preserve"> uma pergunta bem aberta, disponibilizada pelos diferentes recursos mencionados, e que é assim reproduzida por Hay (2011): “Você já teve consciência ou foi influenciado por uma </w:t>
      </w:r>
      <w:r w:rsidRPr="00202D92">
        <w:rPr>
          <w:rFonts w:ascii="Verdana" w:hAnsi="Verdana"/>
          <w:bCs/>
          <w:sz w:val="22"/>
          <w:szCs w:val="22"/>
        </w:rPr>
        <w:t>p</w:t>
      </w:r>
      <w:r w:rsidR="00C02024" w:rsidRPr="00202D92">
        <w:rPr>
          <w:rFonts w:ascii="Verdana" w:hAnsi="Verdana"/>
          <w:bCs/>
          <w:sz w:val="22"/>
          <w:szCs w:val="22"/>
        </w:rPr>
        <w:t xml:space="preserve">resença ou </w:t>
      </w:r>
      <w:r w:rsidRPr="00202D92">
        <w:rPr>
          <w:rFonts w:ascii="Verdana" w:hAnsi="Verdana"/>
          <w:bCs/>
          <w:sz w:val="22"/>
          <w:szCs w:val="22"/>
        </w:rPr>
        <w:t>p</w:t>
      </w:r>
      <w:r w:rsidR="00C02024" w:rsidRPr="00202D92">
        <w:rPr>
          <w:rFonts w:ascii="Verdana" w:hAnsi="Verdana"/>
          <w:bCs/>
          <w:sz w:val="22"/>
          <w:szCs w:val="22"/>
        </w:rPr>
        <w:t>oder, quer chame-o de Deus ou não, que é diferente do seu eu cotidiano?</w:t>
      </w:r>
      <w:r w:rsidRPr="00202D92">
        <w:rPr>
          <w:rFonts w:ascii="Verdana" w:hAnsi="Verdana"/>
          <w:bCs/>
          <w:sz w:val="22"/>
          <w:szCs w:val="22"/>
        </w:rPr>
        <w:t>”</w:t>
      </w:r>
      <w:r w:rsidR="007762D3">
        <w:rPr>
          <w:rFonts w:ascii="Verdana" w:hAnsi="Verdana"/>
          <w:bCs/>
          <w:sz w:val="22"/>
          <w:szCs w:val="22"/>
        </w:rPr>
        <w:t xml:space="preserve"> (p. 237)</w:t>
      </w:r>
      <w:r w:rsidR="00C02024" w:rsidRPr="00202D92">
        <w:rPr>
          <w:rFonts w:ascii="Verdana" w:hAnsi="Verdana"/>
          <w:bCs/>
          <w:sz w:val="22"/>
          <w:szCs w:val="22"/>
        </w:rPr>
        <w:t xml:space="preserve">. </w:t>
      </w:r>
    </w:p>
    <w:p w14:paraId="711204F4" w14:textId="4894127A" w:rsidR="007A5EB5" w:rsidRPr="00202D92" w:rsidRDefault="00C02024" w:rsidP="00EB3C1D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 w:rsidRPr="00202D92">
        <w:rPr>
          <w:rFonts w:ascii="Verdana" w:hAnsi="Verdana"/>
          <w:bCs/>
          <w:sz w:val="22"/>
          <w:szCs w:val="22"/>
        </w:rPr>
        <w:t xml:space="preserve">Entretanto, </w:t>
      </w:r>
      <w:r w:rsidR="00454EB6" w:rsidRPr="00202D92">
        <w:rPr>
          <w:rFonts w:ascii="Verdana" w:hAnsi="Verdana"/>
          <w:bCs/>
          <w:sz w:val="22"/>
          <w:szCs w:val="22"/>
        </w:rPr>
        <w:t>após exames e classificações d</w:t>
      </w:r>
      <w:r w:rsidRPr="00202D92">
        <w:rPr>
          <w:rFonts w:ascii="Verdana" w:hAnsi="Verdana"/>
          <w:bCs/>
          <w:sz w:val="22"/>
          <w:szCs w:val="22"/>
        </w:rPr>
        <w:t>os</w:t>
      </w:r>
      <w:r w:rsidR="00454EB6" w:rsidRPr="00202D92">
        <w:rPr>
          <w:rFonts w:ascii="Verdana" w:hAnsi="Verdana"/>
          <w:bCs/>
          <w:sz w:val="22"/>
          <w:szCs w:val="22"/>
        </w:rPr>
        <w:t xml:space="preserve"> inúmeros relatos e</w:t>
      </w:r>
      <w:r w:rsidR="009C6871" w:rsidRPr="00202D92">
        <w:rPr>
          <w:rFonts w:ascii="Verdana" w:hAnsi="Verdana"/>
          <w:bCs/>
          <w:sz w:val="22"/>
          <w:szCs w:val="22"/>
        </w:rPr>
        <w:t>s</w:t>
      </w:r>
      <w:r w:rsidR="00454EB6" w:rsidRPr="00202D92">
        <w:rPr>
          <w:rFonts w:ascii="Verdana" w:hAnsi="Verdana"/>
          <w:bCs/>
          <w:sz w:val="22"/>
          <w:szCs w:val="22"/>
        </w:rPr>
        <w:t>pont</w:t>
      </w:r>
      <w:r w:rsidR="009C6871" w:rsidRPr="00202D92">
        <w:rPr>
          <w:rFonts w:ascii="Verdana" w:hAnsi="Verdana"/>
          <w:bCs/>
          <w:sz w:val="22"/>
          <w:szCs w:val="22"/>
        </w:rPr>
        <w:t>â</w:t>
      </w:r>
      <w:r w:rsidR="00454EB6" w:rsidRPr="00202D92">
        <w:rPr>
          <w:rFonts w:ascii="Verdana" w:hAnsi="Verdana"/>
          <w:bCs/>
          <w:sz w:val="22"/>
          <w:szCs w:val="22"/>
        </w:rPr>
        <w:t xml:space="preserve">neos </w:t>
      </w:r>
      <w:r w:rsidRPr="00202D92">
        <w:rPr>
          <w:rFonts w:ascii="Verdana" w:hAnsi="Verdana"/>
          <w:bCs/>
          <w:sz w:val="22"/>
          <w:szCs w:val="22"/>
        </w:rPr>
        <w:t xml:space="preserve">em resposta a esta pergunta disparadora, </w:t>
      </w:r>
      <w:r w:rsidR="009C6871" w:rsidRPr="00202D92">
        <w:rPr>
          <w:rFonts w:ascii="Verdana" w:hAnsi="Verdana"/>
          <w:bCs/>
          <w:sz w:val="22"/>
          <w:szCs w:val="22"/>
        </w:rPr>
        <w:t xml:space="preserve">muitos integrantes </w:t>
      </w:r>
      <w:r w:rsidR="0006365A" w:rsidRPr="00202D92">
        <w:rPr>
          <w:rFonts w:ascii="Verdana" w:hAnsi="Verdana"/>
          <w:bCs/>
          <w:sz w:val="22"/>
          <w:szCs w:val="22"/>
        </w:rPr>
        <w:t xml:space="preserve">da </w:t>
      </w:r>
      <w:r w:rsidR="009C6871" w:rsidRPr="00202D92">
        <w:rPr>
          <w:rFonts w:ascii="Verdana" w:hAnsi="Verdana"/>
          <w:bCs/>
          <w:sz w:val="22"/>
          <w:szCs w:val="22"/>
        </w:rPr>
        <w:t>equipe</w:t>
      </w:r>
      <w:r w:rsidRPr="00202D92">
        <w:rPr>
          <w:rFonts w:ascii="Verdana" w:hAnsi="Verdana"/>
          <w:bCs/>
          <w:sz w:val="22"/>
          <w:szCs w:val="22"/>
        </w:rPr>
        <w:t xml:space="preserve"> dirigida por Hardy</w:t>
      </w:r>
      <w:r w:rsidR="0006365A" w:rsidRPr="00202D92">
        <w:rPr>
          <w:rFonts w:ascii="Verdana" w:hAnsi="Verdana"/>
          <w:bCs/>
          <w:sz w:val="22"/>
          <w:szCs w:val="22"/>
        </w:rPr>
        <w:t xml:space="preserve"> (1979)</w:t>
      </w:r>
      <w:r w:rsidR="009C6871" w:rsidRPr="00202D92">
        <w:rPr>
          <w:rFonts w:ascii="Verdana" w:hAnsi="Verdana"/>
          <w:bCs/>
          <w:sz w:val="22"/>
          <w:szCs w:val="22"/>
        </w:rPr>
        <w:t xml:space="preserve"> </w:t>
      </w:r>
      <w:r w:rsidR="00454EB6" w:rsidRPr="00202D92">
        <w:rPr>
          <w:rFonts w:ascii="Verdana" w:hAnsi="Verdana"/>
          <w:bCs/>
          <w:sz w:val="22"/>
          <w:szCs w:val="22"/>
        </w:rPr>
        <w:t>f</w:t>
      </w:r>
      <w:r w:rsidR="009C6871" w:rsidRPr="00202D92">
        <w:rPr>
          <w:rFonts w:ascii="Verdana" w:hAnsi="Verdana"/>
          <w:bCs/>
          <w:sz w:val="22"/>
          <w:szCs w:val="22"/>
        </w:rPr>
        <w:t>izeram</w:t>
      </w:r>
      <w:r w:rsidR="00454EB6" w:rsidRPr="00202D92">
        <w:rPr>
          <w:rFonts w:ascii="Verdana" w:hAnsi="Verdana"/>
          <w:bCs/>
          <w:sz w:val="22"/>
          <w:szCs w:val="22"/>
        </w:rPr>
        <w:t xml:space="preserve"> usos de questionários técnicos</w:t>
      </w:r>
      <w:r w:rsidR="009C6871" w:rsidRPr="00202D92">
        <w:rPr>
          <w:rFonts w:ascii="Verdana" w:hAnsi="Verdana"/>
          <w:bCs/>
          <w:sz w:val="22"/>
          <w:szCs w:val="22"/>
        </w:rPr>
        <w:t xml:space="preserve">, com objetivos de aprofundar investigações sobre as particularidades de determinados tipos de experiências </w:t>
      </w:r>
      <w:r w:rsidR="0006365A" w:rsidRPr="00202D92">
        <w:rPr>
          <w:rFonts w:ascii="Verdana" w:hAnsi="Verdana"/>
          <w:bCs/>
          <w:sz w:val="22"/>
          <w:szCs w:val="22"/>
        </w:rPr>
        <w:t xml:space="preserve">espirituais ou </w:t>
      </w:r>
      <w:r w:rsidR="009C6871" w:rsidRPr="00202D92">
        <w:rPr>
          <w:rFonts w:ascii="Verdana" w:hAnsi="Verdana"/>
          <w:bCs/>
          <w:sz w:val="22"/>
          <w:szCs w:val="22"/>
        </w:rPr>
        <w:t>religiosas selecionadas dentre aquele imenso universo.</w:t>
      </w:r>
      <w:r w:rsidR="00454EB6" w:rsidRPr="00202D92">
        <w:rPr>
          <w:rFonts w:ascii="Verdana" w:hAnsi="Verdana"/>
          <w:bCs/>
          <w:sz w:val="22"/>
          <w:szCs w:val="22"/>
        </w:rPr>
        <w:t xml:space="preserve"> </w:t>
      </w:r>
    </w:p>
    <w:p w14:paraId="4BEBF849" w14:textId="77777777" w:rsidR="00FD522D" w:rsidRDefault="00686D6A" w:rsidP="00EB3C1D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 w:rsidRPr="00202D92">
        <w:rPr>
          <w:rFonts w:ascii="Verdana" w:hAnsi="Verdana"/>
          <w:bCs/>
          <w:sz w:val="22"/>
          <w:szCs w:val="22"/>
        </w:rPr>
        <w:t xml:space="preserve">Também nas análises dos relatos obtidos, ou mesmo de casos espontâneos encontrados em outras modalidades descritivas, Hardy (1979) atribuía importância crucial aos estudos qualitativos, realizados em profundidade, defendendo inclusive o emprego de </w:t>
      </w:r>
      <w:r w:rsidR="00C47729" w:rsidRPr="00202D92">
        <w:rPr>
          <w:rFonts w:ascii="Verdana" w:hAnsi="Verdana"/>
          <w:bCs/>
          <w:sz w:val="22"/>
          <w:szCs w:val="22"/>
        </w:rPr>
        <w:t>“entrevistas pessoais com os casos mais interessantes” (Hardy, 1997, p. 5)</w:t>
      </w:r>
      <w:r w:rsidR="002B7B6F" w:rsidRPr="00202D92">
        <w:rPr>
          <w:rFonts w:ascii="Verdana" w:hAnsi="Verdana"/>
          <w:bCs/>
          <w:sz w:val="22"/>
          <w:szCs w:val="22"/>
        </w:rPr>
        <w:t>. Estas</w:t>
      </w:r>
      <w:r w:rsidRPr="00202D92">
        <w:rPr>
          <w:rFonts w:ascii="Verdana" w:hAnsi="Verdana"/>
          <w:bCs/>
          <w:sz w:val="22"/>
          <w:szCs w:val="22"/>
        </w:rPr>
        <w:t xml:space="preserve"> torna</w:t>
      </w:r>
      <w:r w:rsidR="002B7B6F" w:rsidRPr="00202D92">
        <w:rPr>
          <w:rFonts w:ascii="Verdana" w:hAnsi="Verdana"/>
          <w:bCs/>
          <w:sz w:val="22"/>
          <w:szCs w:val="22"/>
        </w:rPr>
        <w:t>riam</w:t>
      </w:r>
      <w:r w:rsidRPr="00202D92">
        <w:rPr>
          <w:rFonts w:ascii="Verdana" w:hAnsi="Verdana"/>
          <w:bCs/>
          <w:sz w:val="22"/>
          <w:szCs w:val="22"/>
        </w:rPr>
        <w:t xml:space="preserve"> possível investigar </w:t>
      </w:r>
      <w:r w:rsidR="00C47729" w:rsidRPr="00202D92">
        <w:rPr>
          <w:rFonts w:ascii="Verdana" w:hAnsi="Verdana"/>
          <w:bCs/>
          <w:sz w:val="22"/>
          <w:szCs w:val="22"/>
        </w:rPr>
        <w:t xml:space="preserve">desenvolvimentos </w:t>
      </w:r>
      <w:r w:rsidRPr="00202D92">
        <w:rPr>
          <w:rFonts w:ascii="Verdana" w:hAnsi="Verdana"/>
          <w:bCs/>
          <w:sz w:val="22"/>
          <w:szCs w:val="22"/>
        </w:rPr>
        <w:t>particulares d</w:t>
      </w:r>
      <w:r w:rsidR="002B7B6F" w:rsidRPr="00202D92">
        <w:rPr>
          <w:rFonts w:ascii="Verdana" w:hAnsi="Verdana"/>
          <w:bCs/>
          <w:sz w:val="22"/>
          <w:szCs w:val="22"/>
        </w:rPr>
        <w:t>a</w:t>
      </w:r>
      <w:r w:rsidRPr="00202D92">
        <w:rPr>
          <w:rFonts w:ascii="Verdana" w:hAnsi="Verdana"/>
          <w:bCs/>
          <w:sz w:val="22"/>
          <w:szCs w:val="22"/>
        </w:rPr>
        <w:t xml:space="preserve"> experiência espiritual </w:t>
      </w:r>
      <w:r w:rsidR="00C47729" w:rsidRPr="00202D92">
        <w:rPr>
          <w:rFonts w:ascii="Verdana" w:hAnsi="Verdana"/>
          <w:bCs/>
          <w:sz w:val="22"/>
          <w:szCs w:val="22"/>
        </w:rPr>
        <w:t xml:space="preserve">ao longo da vida de uma pessoa. </w:t>
      </w:r>
    </w:p>
    <w:p w14:paraId="53937F92" w14:textId="519B3FD0" w:rsidR="002B7B6F" w:rsidRPr="00202D92" w:rsidRDefault="00686D6A" w:rsidP="00EB3C1D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 w:rsidRPr="00202D92">
        <w:rPr>
          <w:rFonts w:ascii="Verdana" w:hAnsi="Verdana"/>
          <w:bCs/>
          <w:sz w:val="22"/>
          <w:szCs w:val="22"/>
        </w:rPr>
        <w:t xml:space="preserve">Assim, mesmo </w:t>
      </w:r>
      <w:r w:rsidR="002B7B6F" w:rsidRPr="00202D92">
        <w:rPr>
          <w:rFonts w:ascii="Verdana" w:hAnsi="Verdana"/>
          <w:bCs/>
          <w:sz w:val="22"/>
          <w:szCs w:val="22"/>
        </w:rPr>
        <w:t>tendo</w:t>
      </w:r>
      <w:r w:rsidRPr="00202D92">
        <w:rPr>
          <w:rFonts w:ascii="Verdana" w:hAnsi="Verdana"/>
          <w:bCs/>
          <w:sz w:val="22"/>
          <w:szCs w:val="22"/>
        </w:rPr>
        <w:t xml:space="preserve"> desenvolvido todo um sistema de classificação das experiências espirituais, detalhadamente descrito em sua obra </w:t>
      </w:r>
      <w:r w:rsidRPr="00202D92">
        <w:rPr>
          <w:rFonts w:ascii="Verdana" w:hAnsi="Verdana"/>
          <w:bCs/>
          <w:i/>
          <w:iCs/>
          <w:sz w:val="22"/>
          <w:szCs w:val="22"/>
        </w:rPr>
        <w:t xml:space="preserve">The Spiritual </w:t>
      </w:r>
      <w:r w:rsidRPr="00202D92">
        <w:rPr>
          <w:rFonts w:ascii="Verdana" w:hAnsi="Verdana"/>
          <w:bCs/>
          <w:i/>
          <w:iCs/>
          <w:sz w:val="22"/>
          <w:szCs w:val="22"/>
        </w:rPr>
        <w:lastRenderedPageBreak/>
        <w:t>Nature of Man</w:t>
      </w:r>
      <w:r w:rsidRPr="00202D92">
        <w:rPr>
          <w:rFonts w:ascii="Verdana" w:hAnsi="Verdana"/>
          <w:bCs/>
          <w:sz w:val="22"/>
          <w:szCs w:val="22"/>
        </w:rPr>
        <w:t xml:space="preserve"> (</w:t>
      </w:r>
      <w:r w:rsidR="002B7B6F" w:rsidRPr="00202D92">
        <w:rPr>
          <w:rFonts w:ascii="Verdana" w:hAnsi="Verdana"/>
          <w:bCs/>
          <w:sz w:val="22"/>
          <w:szCs w:val="22"/>
        </w:rPr>
        <w:t xml:space="preserve">Hardy, </w:t>
      </w:r>
      <w:r w:rsidRPr="00202D92">
        <w:rPr>
          <w:rFonts w:ascii="Verdana" w:hAnsi="Verdana"/>
          <w:bCs/>
          <w:sz w:val="22"/>
          <w:szCs w:val="22"/>
        </w:rPr>
        <w:t xml:space="preserve">1979), </w:t>
      </w:r>
      <w:r w:rsidR="002B7B6F" w:rsidRPr="00202D92">
        <w:rPr>
          <w:rFonts w:ascii="Verdana" w:hAnsi="Verdana"/>
          <w:bCs/>
          <w:sz w:val="22"/>
          <w:szCs w:val="22"/>
        </w:rPr>
        <w:t xml:space="preserve">ele não as compreendia como passíveis de </w:t>
      </w:r>
      <w:r w:rsidR="00C47729" w:rsidRPr="00202D92">
        <w:rPr>
          <w:rFonts w:ascii="Verdana" w:hAnsi="Verdana"/>
          <w:bCs/>
          <w:sz w:val="22"/>
          <w:szCs w:val="22"/>
        </w:rPr>
        <w:t>padroniza</w:t>
      </w:r>
      <w:r w:rsidR="002B7B6F" w:rsidRPr="00202D92">
        <w:rPr>
          <w:rFonts w:ascii="Verdana" w:hAnsi="Verdana"/>
          <w:bCs/>
          <w:sz w:val="22"/>
          <w:szCs w:val="22"/>
        </w:rPr>
        <w:t>ções genéricas e indiscriminadas, afirmando:</w:t>
      </w:r>
    </w:p>
    <w:p w14:paraId="66DC65A9" w14:textId="77777777" w:rsidR="002B7B6F" w:rsidRPr="00202D92" w:rsidRDefault="002B7B6F" w:rsidP="002B7B6F">
      <w:pPr>
        <w:spacing w:line="300" w:lineRule="auto"/>
        <w:ind w:firstLine="709"/>
        <w:jc w:val="both"/>
        <w:rPr>
          <w:rFonts w:ascii="Verdana" w:hAnsi="Verdana"/>
          <w:bCs/>
          <w:sz w:val="22"/>
          <w:szCs w:val="22"/>
        </w:rPr>
      </w:pPr>
    </w:p>
    <w:p w14:paraId="13F96994" w14:textId="54BC9E69" w:rsidR="00C47729" w:rsidRPr="00202D92" w:rsidRDefault="00C47729" w:rsidP="002B7B6F">
      <w:pPr>
        <w:ind w:left="2268"/>
        <w:jc w:val="both"/>
        <w:rPr>
          <w:rFonts w:ascii="Verdana" w:hAnsi="Verdana"/>
          <w:bCs/>
          <w:sz w:val="20"/>
          <w:szCs w:val="20"/>
        </w:rPr>
      </w:pPr>
      <w:r w:rsidRPr="00202D92">
        <w:rPr>
          <w:rFonts w:ascii="Verdana" w:hAnsi="Verdana"/>
          <w:bCs/>
          <w:sz w:val="22"/>
          <w:szCs w:val="22"/>
        </w:rPr>
        <w:t xml:space="preserve"> </w:t>
      </w:r>
      <w:r w:rsidRPr="00202D92">
        <w:rPr>
          <w:rFonts w:ascii="Verdana" w:hAnsi="Verdana"/>
          <w:bCs/>
          <w:sz w:val="20"/>
          <w:szCs w:val="20"/>
        </w:rPr>
        <w:t>“</w:t>
      </w:r>
      <w:r w:rsidR="002B7B6F" w:rsidRPr="00202D92">
        <w:rPr>
          <w:rFonts w:ascii="Verdana" w:hAnsi="Verdana"/>
          <w:bCs/>
          <w:sz w:val="20"/>
          <w:szCs w:val="20"/>
        </w:rPr>
        <w:t>Q</w:t>
      </w:r>
      <w:r w:rsidRPr="00202D92">
        <w:rPr>
          <w:rFonts w:ascii="Verdana" w:hAnsi="Verdana"/>
          <w:bCs/>
          <w:sz w:val="20"/>
          <w:szCs w:val="20"/>
        </w:rPr>
        <w:t xml:space="preserve">uanto mais estudo as características significativas no desenvolvimento da vida espiritual do homem, mais evidente fica que </w:t>
      </w:r>
      <w:r w:rsidR="002B7B6F" w:rsidRPr="00202D92">
        <w:rPr>
          <w:rFonts w:ascii="Verdana" w:hAnsi="Verdana"/>
          <w:bCs/>
          <w:sz w:val="20"/>
          <w:szCs w:val="20"/>
        </w:rPr>
        <w:t xml:space="preserve">não </w:t>
      </w:r>
      <w:r w:rsidRPr="00202D92">
        <w:rPr>
          <w:rFonts w:ascii="Verdana" w:hAnsi="Verdana"/>
          <w:bCs/>
          <w:sz w:val="20"/>
          <w:szCs w:val="20"/>
        </w:rPr>
        <w:t>existe nenhum padrão 'normal': cada indivíduo deve encontrar o seu próprio e é a descoberta de tal padrão pessoal que parece ser uma parte essencial de toda experiência verdadeiramente chamada religiosa”</w:t>
      </w:r>
      <w:r w:rsidR="002B7B6F" w:rsidRPr="00202D92">
        <w:rPr>
          <w:rFonts w:ascii="Verdana" w:hAnsi="Verdana"/>
          <w:bCs/>
          <w:sz w:val="20"/>
          <w:szCs w:val="20"/>
        </w:rPr>
        <w:t xml:space="preserve"> </w:t>
      </w:r>
      <w:r w:rsidRPr="00202D92">
        <w:rPr>
          <w:rFonts w:ascii="Verdana" w:hAnsi="Verdana"/>
          <w:bCs/>
          <w:sz w:val="20"/>
          <w:szCs w:val="20"/>
        </w:rPr>
        <w:t>(p. 68).</w:t>
      </w:r>
    </w:p>
    <w:p w14:paraId="7BF5BF26" w14:textId="77777777" w:rsidR="002B7B6F" w:rsidRPr="00202D92" w:rsidRDefault="002B7B6F" w:rsidP="002B7B6F">
      <w:pPr>
        <w:spacing w:line="300" w:lineRule="auto"/>
        <w:ind w:firstLine="709"/>
        <w:jc w:val="both"/>
        <w:rPr>
          <w:rFonts w:ascii="Verdana" w:hAnsi="Verdana"/>
          <w:bCs/>
          <w:sz w:val="22"/>
          <w:szCs w:val="22"/>
        </w:rPr>
      </w:pPr>
    </w:p>
    <w:p w14:paraId="4B196359" w14:textId="5BA78C0A" w:rsidR="00C47729" w:rsidRPr="00202D92" w:rsidRDefault="002B7B6F" w:rsidP="00EB3C1D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 w:rsidRPr="00202D92">
        <w:rPr>
          <w:rFonts w:ascii="Verdana" w:hAnsi="Verdana"/>
          <w:bCs/>
          <w:sz w:val="22"/>
          <w:szCs w:val="22"/>
        </w:rPr>
        <w:t>Na verdade, o sistema de classificação de experiências espirituais adotado por Hardy</w:t>
      </w:r>
      <w:r w:rsidR="005F0547" w:rsidRPr="00202D92">
        <w:rPr>
          <w:rFonts w:ascii="Verdana" w:hAnsi="Verdana"/>
          <w:bCs/>
          <w:sz w:val="22"/>
          <w:szCs w:val="22"/>
        </w:rPr>
        <w:t xml:space="preserve"> (1979)</w:t>
      </w:r>
      <w:r w:rsidRPr="00202D92">
        <w:rPr>
          <w:rFonts w:ascii="Verdana" w:hAnsi="Verdana"/>
          <w:bCs/>
          <w:sz w:val="22"/>
          <w:szCs w:val="22"/>
        </w:rPr>
        <w:t xml:space="preserve">, a que ele designou de “provisório”, </w:t>
      </w:r>
      <w:r w:rsidR="005F0547" w:rsidRPr="00202D92">
        <w:rPr>
          <w:rFonts w:ascii="Verdana" w:hAnsi="Verdana"/>
          <w:bCs/>
          <w:sz w:val="22"/>
          <w:szCs w:val="22"/>
        </w:rPr>
        <w:t xml:space="preserve">visava descrever suas diversas </w:t>
      </w:r>
      <w:r w:rsidR="00C47729" w:rsidRPr="00202D92">
        <w:rPr>
          <w:rFonts w:ascii="Verdana" w:hAnsi="Verdana"/>
          <w:bCs/>
          <w:sz w:val="22"/>
          <w:szCs w:val="22"/>
        </w:rPr>
        <w:t>características fenomenológicas</w:t>
      </w:r>
      <w:r w:rsidR="005F0547" w:rsidRPr="00202D92">
        <w:rPr>
          <w:rFonts w:ascii="Verdana" w:hAnsi="Verdana"/>
          <w:bCs/>
          <w:sz w:val="22"/>
          <w:szCs w:val="22"/>
        </w:rPr>
        <w:t xml:space="preserve">, </w:t>
      </w:r>
      <w:r w:rsidR="00C47729" w:rsidRPr="00202D92">
        <w:rPr>
          <w:rFonts w:ascii="Verdana" w:hAnsi="Verdana"/>
          <w:bCs/>
          <w:sz w:val="22"/>
          <w:szCs w:val="22"/>
        </w:rPr>
        <w:t xml:space="preserve">por exemplo, </w:t>
      </w:r>
      <w:r w:rsidR="005F0547" w:rsidRPr="00202D92">
        <w:rPr>
          <w:rFonts w:ascii="Verdana" w:hAnsi="Verdana"/>
          <w:bCs/>
          <w:sz w:val="22"/>
          <w:szCs w:val="22"/>
        </w:rPr>
        <w:t>“</w:t>
      </w:r>
      <w:r w:rsidR="00C47729" w:rsidRPr="00202D92">
        <w:rPr>
          <w:rFonts w:ascii="Verdana" w:hAnsi="Verdana"/>
          <w:bCs/>
          <w:sz w:val="22"/>
          <w:szCs w:val="22"/>
        </w:rPr>
        <w:t>sentimento de unidade com o entorno</w:t>
      </w:r>
      <w:r w:rsidR="005F0547" w:rsidRPr="00202D92">
        <w:rPr>
          <w:rFonts w:ascii="Verdana" w:hAnsi="Verdana"/>
          <w:bCs/>
          <w:sz w:val="22"/>
          <w:szCs w:val="22"/>
        </w:rPr>
        <w:t>”,</w:t>
      </w:r>
      <w:r w:rsidR="00C47729" w:rsidRPr="00202D92">
        <w:rPr>
          <w:rFonts w:ascii="Verdana" w:hAnsi="Verdana"/>
          <w:bCs/>
          <w:sz w:val="22"/>
          <w:szCs w:val="22"/>
        </w:rPr>
        <w:t xml:space="preserve"> </w:t>
      </w:r>
      <w:r w:rsidR="005F0547" w:rsidRPr="00202D92">
        <w:rPr>
          <w:rFonts w:ascii="Verdana" w:hAnsi="Verdana"/>
          <w:bCs/>
          <w:sz w:val="22"/>
          <w:szCs w:val="22"/>
        </w:rPr>
        <w:t>“</w:t>
      </w:r>
      <w:r w:rsidR="00C47729" w:rsidRPr="00202D92">
        <w:rPr>
          <w:rFonts w:ascii="Verdana" w:hAnsi="Verdana"/>
          <w:bCs/>
          <w:sz w:val="22"/>
          <w:szCs w:val="22"/>
        </w:rPr>
        <w:t>sentimento de alegria</w:t>
      </w:r>
      <w:r w:rsidR="005F0547" w:rsidRPr="00202D92">
        <w:rPr>
          <w:rFonts w:ascii="Verdana" w:hAnsi="Verdana"/>
          <w:bCs/>
          <w:sz w:val="22"/>
          <w:szCs w:val="22"/>
        </w:rPr>
        <w:t>”,</w:t>
      </w:r>
      <w:r w:rsidR="00C47729" w:rsidRPr="00202D92">
        <w:rPr>
          <w:rFonts w:ascii="Verdana" w:hAnsi="Verdana"/>
          <w:bCs/>
          <w:sz w:val="22"/>
          <w:szCs w:val="22"/>
        </w:rPr>
        <w:t xml:space="preserve"> </w:t>
      </w:r>
      <w:r w:rsidR="005F0547" w:rsidRPr="00202D92">
        <w:rPr>
          <w:rFonts w:ascii="Verdana" w:hAnsi="Verdana"/>
          <w:bCs/>
          <w:sz w:val="22"/>
          <w:szCs w:val="22"/>
        </w:rPr>
        <w:t>“</w:t>
      </w:r>
      <w:r w:rsidR="00C47729" w:rsidRPr="00202D92">
        <w:rPr>
          <w:rFonts w:ascii="Verdana" w:hAnsi="Verdana"/>
          <w:bCs/>
          <w:sz w:val="22"/>
          <w:szCs w:val="22"/>
        </w:rPr>
        <w:t>sentimento de admiração</w:t>
      </w:r>
      <w:r w:rsidR="005F0547" w:rsidRPr="00202D92">
        <w:rPr>
          <w:rFonts w:ascii="Verdana" w:hAnsi="Verdana"/>
          <w:bCs/>
          <w:sz w:val="22"/>
          <w:szCs w:val="22"/>
        </w:rPr>
        <w:t>”, “senso de integração, totalidade, preenchimento”, e tantas outras variedades de elementos afetivos e cognitivos relacionadas no Capítulo 4 da referida obra</w:t>
      </w:r>
      <w:r w:rsidR="0054244F" w:rsidRPr="00202D92">
        <w:rPr>
          <w:rFonts w:ascii="Verdana" w:hAnsi="Verdana"/>
          <w:bCs/>
          <w:sz w:val="22"/>
          <w:szCs w:val="22"/>
        </w:rPr>
        <w:t xml:space="preserve"> (Hardy, 1979, p.51-67)</w:t>
      </w:r>
      <w:r w:rsidR="00C47729" w:rsidRPr="00202D92">
        <w:rPr>
          <w:rFonts w:ascii="Verdana" w:hAnsi="Verdana"/>
          <w:bCs/>
          <w:sz w:val="22"/>
          <w:szCs w:val="22"/>
        </w:rPr>
        <w:t>.</w:t>
      </w:r>
      <w:r w:rsidR="005F0547" w:rsidRPr="00202D92">
        <w:rPr>
          <w:rFonts w:ascii="Verdana" w:hAnsi="Verdana"/>
          <w:bCs/>
          <w:sz w:val="22"/>
          <w:szCs w:val="22"/>
        </w:rPr>
        <w:t xml:space="preserve"> Coerentemente com uma postura naturalista, ele estava muito mais preocupado com uma validade ecológica dos seus estudos e resultados, posicionando-se contrariamente aos procedimentos de pesquisas artificiais, </w:t>
      </w:r>
      <w:r w:rsidR="00166A4A" w:rsidRPr="00202D92">
        <w:rPr>
          <w:rFonts w:ascii="Verdana" w:hAnsi="Verdana"/>
          <w:bCs/>
          <w:sz w:val="22"/>
          <w:szCs w:val="22"/>
        </w:rPr>
        <w:t xml:space="preserve">os quais poderiam “danificar” ou “distorcer” espécimes </w:t>
      </w:r>
      <w:r w:rsidR="0054244F" w:rsidRPr="00202D92">
        <w:rPr>
          <w:rFonts w:ascii="Verdana" w:hAnsi="Verdana"/>
          <w:bCs/>
          <w:sz w:val="22"/>
          <w:szCs w:val="22"/>
        </w:rPr>
        <w:t>“</w:t>
      </w:r>
      <w:r w:rsidR="00166A4A" w:rsidRPr="00202D92">
        <w:rPr>
          <w:rFonts w:ascii="Verdana" w:hAnsi="Verdana"/>
          <w:bCs/>
          <w:sz w:val="22"/>
          <w:szCs w:val="22"/>
        </w:rPr>
        <w:t>tímidos e delicados” (Hardy, 1979, p. 21).</w:t>
      </w:r>
    </w:p>
    <w:p w14:paraId="487C1519" w14:textId="3B70A899" w:rsidR="005C1ADA" w:rsidRDefault="00166A4A" w:rsidP="00FD522D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 w:rsidRPr="00202D92">
        <w:rPr>
          <w:rFonts w:ascii="Verdana" w:hAnsi="Verdana"/>
          <w:bCs/>
          <w:sz w:val="22"/>
          <w:szCs w:val="22"/>
        </w:rPr>
        <w:t>Res</w:t>
      </w:r>
      <w:r w:rsidR="00032D8F">
        <w:rPr>
          <w:rFonts w:ascii="Verdana" w:hAnsi="Verdana"/>
          <w:bCs/>
          <w:sz w:val="22"/>
          <w:szCs w:val="22"/>
        </w:rPr>
        <w:t>guardando-se</w:t>
      </w:r>
      <w:r w:rsidRPr="00202D92">
        <w:rPr>
          <w:rFonts w:ascii="Verdana" w:hAnsi="Verdana"/>
          <w:bCs/>
          <w:sz w:val="22"/>
          <w:szCs w:val="22"/>
        </w:rPr>
        <w:t xml:space="preserve"> estas condições, Hardy foi muito favorável aos estudos quantitativos e acreditava que, desde que respeitad</w:t>
      </w:r>
      <w:r w:rsidR="0054244F" w:rsidRPr="00202D92">
        <w:rPr>
          <w:rFonts w:ascii="Verdana" w:hAnsi="Verdana"/>
          <w:bCs/>
          <w:sz w:val="22"/>
          <w:szCs w:val="22"/>
        </w:rPr>
        <w:t>o</w:t>
      </w:r>
      <w:r w:rsidRPr="00202D92">
        <w:rPr>
          <w:rFonts w:ascii="Verdana" w:hAnsi="Verdana"/>
          <w:bCs/>
          <w:sz w:val="22"/>
          <w:szCs w:val="22"/>
        </w:rPr>
        <w:t xml:space="preserve">s a natureza específica do fenômeno e os requisitos básicos para sua investigação ecológica, também os estudos </w:t>
      </w:r>
      <w:r w:rsidR="00C47729" w:rsidRPr="00202D92">
        <w:rPr>
          <w:rFonts w:ascii="Verdana" w:hAnsi="Verdana"/>
          <w:bCs/>
          <w:sz w:val="22"/>
          <w:szCs w:val="22"/>
        </w:rPr>
        <w:t>experimentais permitiria</w:t>
      </w:r>
      <w:r w:rsidRPr="00202D92">
        <w:rPr>
          <w:rFonts w:ascii="Verdana" w:hAnsi="Verdana"/>
          <w:bCs/>
          <w:sz w:val="22"/>
          <w:szCs w:val="22"/>
        </w:rPr>
        <w:t>m</w:t>
      </w:r>
      <w:r w:rsidR="00C47729" w:rsidRPr="00202D92">
        <w:rPr>
          <w:rFonts w:ascii="Verdana" w:hAnsi="Verdana"/>
          <w:bCs/>
          <w:sz w:val="22"/>
          <w:szCs w:val="22"/>
        </w:rPr>
        <w:t xml:space="preserve"> uma melhor compreensão d</w:t>
      </w:r>
      <w:r w:rsidRPr="00202D92">
        <w:rPr>
          <w:rFonts w:ascii="Verdana" w:hAnsi="Verdana"/>
          <w:bCs/>
          <w:sz w:val="22"/>
          <w:szCs w:val="22"/>
        </w:rPr>
        <w:t>a</w:t>
      </w:r>
      <w:r w:rsidR="00C47729" w:rsidRPr="00202D92">
        <w:rPr>
          <w:rFonts w:ascii="Verdana" w:hAnsi="Verdana"/>
          <w:bCs/>
          <w:sz w:val="22"/>
          <w:szCs w:val="22"/>
        </w:rPr>
        <w:t xml:space="preserve"> </w:t>
      </w:r>
      <w:r w:rsidRPr="00202D92">
        <w:rPr>
          <w:rFonts w:ascii="Verdana" w:hAnsi="Verdana"/>
          <w:bCs/>
          <w:sz w:val="22"/>
          <w:szCs w:val="22"/>
        </w:rPr>
        <w:t xml:space="preserve">experiência espiritual. Embora tivesse interesse que estes estudos se </w:t>
      </w:r>
      <w:r w:rsidR="00032D8F">
        <w:rPr>
          <w:rFonts w:ascii="Verdana" w:hAnsi="Verdana"/>
          <w:bCs/>
          <w:sz w:val="22"/>
          <w:szCs w:val="22"/>
        </w:rPr>
        <w:t xml:space="preserve">estendessem a </w:t>
      </w:r>
      <w:r w:rsidRPr="00202D92">
        <w:rPr>
          <w:rFonts w:ascii="Verdana" w:hAnsi="Verdana"/>
          <w:bCs/>
          <w:sz w:val="22"/>
          <w:szCs w:val="22"/>
        </w:rPr>
        <w:t xml:space="preserve">todas as culturas, estava inicialmente mais preocupado em </w:t>
      </w:r>
      <w:r w:rsidR="00AA225B" w:rsidRPr="00202D92">
        <w:rPr>
          <w:rFonts w:ascii="Verdana" w:hAnsi="Verdana"/>
          <w:bCs/>
          <w:sz w:val="22"/>
          <w:szCs w:val="22"/>
        </w:rPr>
        <w:t>desenvolvê-los, de modo consistente e continuado,</w:t>
      </w:r>
      <w:r w:rsidRPr="00202D92">
        <w:rPr>
          <w:rFonts w:ascii="Verdana" w:hAnsi="Verdana"/>
          <w:bCs/>
          <w:sz w:val="22"/>
          <w:szCs w:val="22"/>
        </w:rPr>
        <w:t xml:space="preserve"> nas sociedades chamadas modernas e civilizadas, e não apenas na</w:t>
      </w:r>
      <w:r w:rsidR="00AA225B" w:rsidRPr="00202D92">
        <w:rPr>
          <w:rFonts w:ascii="Verdana" w:hAnsi="Verdana"/>
          <w:bCs/>
          <w:sz w:val="22"/>
          <w:szCs w:val="22"/>
        </w:rPr>
        <w:t>quelas consideradas exóticas</w:t>
      </w:r>
      <w:r w:rsidR="007762D3">
        <w:rPr>
          <w:rFonts w:ascii="Verdana" w:hAnsi="Verdana"/>
          <w:bCs/>
          <w:sz w:val="22"/>
          <w:szCs w:val="22"/>
        </w:rPr>
        <w:t xml:space="preserve"> e</w:t>
      </w:r>
      <w:r w:rsidR="00AA225B" w:rsidRPr="00202D92">
        <w:rPr>
          <w:rFonts w:ascii="Verdana" w:hAnsi="Verdana"/>
          <w:bCs/>
          <w:sz w:val="22"/>
          <w:szCs w:val="22"/>
        </w:rPr>
        <w:t xml:space="preserve"> já frequentemente estudadas pelos antropólogos. Assim, o </w:t>
      </w:r>
      <w:r w:rsidR="00032D8F">
        <w:rPr>
          <w:rFonts w:ascii="Verdana" w:hAnsi="Verdana"/>
          <w:bCs/>
          <w:sz w:val="22"/>
          <w:szCs w:val="22"/>
        </w:rPr>
        <w:t>chamado “</w:t>
      </w:r>
      <w:r w:rsidR="00AA225B" w:rsidRPr="00202D92">
        <w:rPr>
          <w:rFonts w:ascii="Verdana" w:hAnsi="Verdana"/>
          <w:bCs/>
          <w:sz w:val="22"/>
          <w:szCs w:val="22"/>
        </w:rPr>
        <w:t>biólogo de Deus</w:t>
      </w:r>
      <w:r w:rsidR="00032D8F">
        <w:rPr>
          <w:rFonts w:ascii="Verdana" w:hAnsi="Verdana"/>
          <w:bCs/>
          <w:sz w:val="22"/>
          <w:szCs w:val="22"/>
        </w:rPr>
        <w:t>” (Hay, 2011)</w:t>
      </w:r>
      <w:r w:rsidR="00AA225B" w:rsidRPr="00202D92">
        <w:rPr>
          <w:rFonts w:ascii="Verdana" w:hAnsi="Verdana"/>
          <w:bCs/>
          <w:sz w:val="22"/>
          <w:szCs w:val="22"/>
        </w:rPr>
        <w:t xml:space="preserve"> buscava compensar a negligência </w:t>
      </w:r>
      <w:r w:rsidR="0023353A" w:rsidRPr="00202D92">
        <w:rPr>
          <w:rFonts w:ascii="Verdana" w:hAnsi="Verdana"/>
          <w:bCs/>
          <w:sz w:val="22"/>
          <w:szCs w:val="22"/>
        </w:rPr>
        <w:t>a</w:t>
      </w:r>
      <w:r w:rsidR="00AA225B" w:rsidRPr="00202D92">
        <w:rPr>
          <w:rFonts w:ascii="Verdana" w:hAnsi="Verdana"/>
          <w:bCs/>
          <w:sz w:val="22"/>
          <w:szCs w:val="22"/>
        </w:rPr>
        <w:t>o tema da religiosidade e da espiritualidade por parte da comunidade científica típica da sociedade ocidental e civilizada</w:t>
      </w:r>
      <w:r w:rsidR="0041270C">
        <w:rPr>
          <w:rFonts w:ascii="Verdana" w:hAnsi="Verdana"/>
          <w:bCs/>
          <w:sz w:val="22"/>
          <w:szCs w:val="22"/>
        </w:rPr>
        <w:t xml:space="preserve"> do século XX</w:t>
      </w:r>
      <w:r w:rsidR="00AA225B" w:rsidRPr="00202D92">
        <w:rPr>
          <w:rFonts w:ascii="Verdana" w:hAnsi="Verdana"/>
          <w:bCs/>
          <w:sz w:val="22"/>
          <w:szCs w:val="22"/>
        </w:rPr>
        <w:t xml:space="preserve">. </w:t>
      </w:r>
    </w:p>
    <w:p w14:paraId="2876282A" w14:textId="0D0B2C11" w:rsidR="00FD522D" w:rsidRDefault="001C722A" w:rsidP="00FD522D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>
        <w:rPr>
          <w:rFonts w:ascii="Verdana" w:hAnsi="Verdana"/>
          <w:bCs/>
          <w:sz w:val="22"/>
          <w:szCs w:val="22"/>
        </w:rPr>
        <w:t xml:space="preserve">Pode-se afirmar, com segurança, que os esforços de Hardy na direção </w:t>
      </w:r>
      <w:r w:rsidR="00FD522D">
        <w:rPr>
          <w:rFonts w:ascii="Verdana" w:hAnsi="Verdana"/>
          <w:bCs/>
          <w:sz w:val="22"/>
          <w:szCs w:val="22"/>
        </w:rPr>
        <w:t xml:space="preserve">anteriormente  </w:t>
      </w:r>
      <w:r>
        <w:rPr>
          <w:rFonts w:ascii="Verdana" w:hAnsi="Verdana"/>
          <w:bCs/>
          <w:sz w:val="22"/>
          <w:szCs w:val="22"/>
        </w:rPr>
        <w:t>apontada não foram em vão e se</w:t>
      </w:r>
      <w:r w:rsidR="00745716">
        <w:rPr>
          <w:rFonts w:ascii="Verdana" w:hAnsi="Verdana"/>
          <w:bCs/>
          <w:sz w:val="22"/>
          <w:szCs w:val="22"/>
        </w:rPr>
        <w:t>us resultados se</w:t>
      </w:r>
      <w:r>
        <w:rPr>
          <w:rFonts w:ascii="Verdana" w:hAnsi="Verdana"/>
          <w:bCs/>
          <w:sz w:val="22"/>
          <w:szCs w:val="22"/>
        </w:rPr>
        <w:t xml:space="preserve"> estenderam para muito além da cultura ocidental. Afinal, a </w:t>
      </w:r>
      <w:r w:rsidR="00E676C7" w:rsidRPr="00E676C7">
        <w:rPr>
          <w:rFonts w:ascii="Verdana" w:hAnsi="Verdana"/>
          <w:bCs/>
          <w:sz w:val="22"/>
          <w:szCs w:val="22"/>
        </w:rPr>
        <w:t>aplicação da</w:t>
      </w:r>
      <w:r>
        <w:rPr>
          <w:rFonts w:ascii="Verdana" w:hAnsi="Verdana"/>
          <w:bCs/>
          <w:sz w:val="22"/>
          <w:szCs w:val="22"/>
        </w:rPr>
        <w:t xml:space="preserve"> sua</w:t>
      </w:r>
      <w:r w:rsidR="00E676C7" w:rsidRPr="00E676C7">
        <w:rPr>
          <w:rFonts w:ascii="Verdana" w:hAnsi="Verdana"/>
          <w:bCs/>
          <w:sz w:val="22"/>
          <w:szCs w:val="22"/>
        </w:rPr>
        <w:t xml:space="preserve"> Questão </w:t>
      </w:r>
      <w:r>
        <w:rPr>
          <w:rFonts w:ascii="Verdana" w:hAnsi="Verdana"/>
          <w:bCs/>
          <w:sz w:val="22"/>
          <w:szCs w:val="22"/>
        </w:rPr>
        <w:t>chave chegou a muitas</w:t>
      </w:r>
      <w:r w:rsidR="00E676C7" w:rsidRPr="00E676C7">
        <w:rPr>
          <w:rFonts w:ascii="Verdana" w:hAnsi="Verdana"/>
          <w:bCs/>
          <w:sz w:val="22"/>
          <w:szCs w:val="22"/>
        </w:rPr>
        <w:t xml:space="preserve"> outras culturas</w:t>
      </w:r>
      <w:r w:rsidR="00745716">
        <w:rPr>
          <w:rFonts w:ascii="Verdana" w:hAnsi="Verdana"/>
          <w:bCs/>
          <w:sz w:val="22"/>
          <w:szCs w:val="22"/>
        </w:rPr>
        <w:t xml:space="preserve"> - além da europeia e americana,</w:t>
      </w:r>
      <w:r w:rsidR="00E676C7" w:rsidRPr="00E676C7">
        <w:rPr>
          <w:rFonts w:ascii="Verdana" w:hAnsi="Verdana"/>
          <w:bCs/>
          <w:sz w:val="22"/>
          <w:szCs w:val="22"/>
        </w:rPr>
        <w:t xml:space="preserve"> como</w:t>
      </w:r>
      <w:r w:rsidR="00745716">
        <w:rPr>
          <w:rFonts w:ascii="Verdana" w:hAnsi="Verdana"/>
          <w:bCs/>
          <w:sz w:val="22"/>
          <w:szCs w:val="22"/>
        </w:rPr>
        <w:t xml:space="preserve"> </w:t>
      </w:r>
      <w:r w:rsidR="00E676C7" w:rsidRPr="00E676C7">
        <w:rPr>
          <w:rFonts w:ascii="Verdana" w:hAnsi="Verdana"/>
          <w:bCs/>
          <w:sz w:val="22"/>
          <w:szCs w:val="22"/>
        </w:rPr>
        <w:t>China</w:t>
      </w:r>
      <w:r>
        <w:rPr>
          <w:rFonts w:ascii="Verdana" w:hAnsi="Verdana"/>
          <w:bCs/>
          <w:sz w:val="22"/>
          <w:szCs w:val="22"/>
        </w:rPr>
        <w:t xml:space="preserve"> (</w:t>
      </w:r>
      <w:r w:rsidRPr="00400E4F">
        <w:rPr>
          <w:rFonts w:ascii="Verdana" w:hAnsi="Verdana"/>
          <w:bCs/>
          <w:sz w:val="22"/>
          <w:szCs w:val="22"/>
        </w:rPr>
        <w:t>Yao &amp; Badham, 2007</w:t>
      </w:r>
      <w:r>
        <w:rPr>
          <w:rFonts w:ascii="Verdana" w:hAnsi="Verdana"/>
          <w:bCs/>
          <w:sz w:val="22"/>
          <w:szCs w:val="22"/>
        </w:rPr>
        <w:t>)</w:t>
      </w:r>
      <w:r w:rsidR="00E676C7" w:rsidRPr="00E676C7">
        <w:rPr>
          <w:rFonts w:ascii="Verdana" w:hAnsi="Verdana"/>
          <w:bCs/>
          <w:sz w:val="22"/>
          <w:szCs w:val="22"/>
        </w:rPr>
        <w:t>,</w:t>
      </w:r>
      <w:r w:rsidR="00745716">
        <w:rPr>
          <w:rFonts w:ascii="Verdana" w:hAnsi="Verdana"/>
          <w:bCs/>
          <w:sz w:val="22"/>
          <w:szCs w:val="22"/>
        </w:rPr>
        <w:t xml:space="preserve"> </w:t>
      </w:r>
      <w:r w:rsidR="00E676C7" w:rsidRPr="00E676C7">
        <w:rPr>
          <w:rFonts w:ascii="Verdana" w:hAnsi="Verdana"/>
          <w:bCs/>
          <w:sz w:val="22"/>
          <w:szCs w:val="22"/>
        </w:rPr>
        <w:t>Turquia</w:t>
      </w:r>
      <w:r>
        <w:rPr>
          <w:rFonts w:ascii="Verdana" w:hAnsi="Verdana"/>
          <w:bCs/>
          <w:sz w:val="22"/>
          <w:szCs w:val="22"/>
        </w:rPr>
        <w:t xml:space="preserve"> (</w:t>
      </w:r>
      <w:r w:rsidRPr="00400E4F">
        <w:rPr>
          <w:rFonts w:ascii="Verdana" w:hAnsi="Verdana"/>
          <w:bCs/>
          <w:sz w:val="22"/>
          <w:szCs w:val="22"/>
        </w:rPr>
        <w:t>Yaran, 2015</w:t>
      </w:r>
      <w:r>
        <w:rPr>
          <w:rFonts w:ascii="Verdana" w:hAnsi="Verdana"/>
          <w:bCs/>
          <w:sz w:val="22"/>
          <w:szCs w:val="22"/>
        </w:rPr>
        <w:t>)</w:t>
      </w:r>
      <w:r w:rsidR="00E676C7" w:rsidRPr="00E676C7">
        <w:rPr>
          <w:rFonts w:ascii="Verdana" w:hAnsi="Verdana"/>
          <w:bCs/>
          <w:sz w:val="22"/>
          <w:szCs w:val="22"/>
        </w:rPr>
        <w:t>,</w:t>
      </w:r>
      <w:r w:rsidR="00745716">
        <w:rPr>
          <w:rFonts w:ascii="Verdana" w:hAnsi="Verdana"/>
          <w:bCs/>
          <w:sz w:val="22"/>
          <w:szCs w:val="22"/>
        </w:rPr>
        <w:t xml:space="preserve"> </w:t>
      </w:r>
      <w:r w:rsidR="007E626F">
        <w:rPr>
          <w:rFonts w:ascii="Verdana" w:hAnsi="Verdana"/>
          <w:bCs/>
          <w:sz w:val="22"/>
          <w:szCs w:val="22"/>
        </w:rPr>
        <w:t>Brasil</w:t>
      </w:r>
      <w:r>
        <w:rPr>
          <w:rFonts w:ascii="Verdana" w:hAnsi="Verdana"/>
          <w:bCs/>
          <w:sz w:val="22"/>
          <w:szCs w:val="22"/>
        </w:rPr>
        <w:t xml:space="preserve"> (</w:t>
      </w:r>
      <w:r w:rsidRPr="00400E4F">
        <w:rPr>
          <w:rFonts w:ascii="Verdana" w:hAnsi="Verdana"/>
          <w:bCs/>
          <w:sz w:val="22"/>
          <w:szCs w:val="22"/>
        </w:rPr>
        <w:t>Dickie, 2007</w:t>
      </w:r>
      <w:r>
        <w:rPr>
          <w:rFonts w:ascii="Verdana" w:hAnsi="Verdana"/>
          <w:bCs/>
          <w:sz w:val="22"/>
          <w:szCs w:val="22"/>
        </w:rPr>
        <w:t>)</w:t>
      </w:r>
      <w:r w:rsidR="00F8136E">
        <w:rPr>
          <w:rFonts w:ascii="Verdana" w:hAnsi="Verdana"/>
          <w:bCs/>
          <w:sz w:val="22"/>
          <w:szCs w:val="22"/>
        </w:rPr>
        <w:t xml:space="preserve"> e</w:t>
      </w:r>
      <w:r w:rsidR="00745716">
        <w:rPr>
          <w:rFonts w:ascii="Verdana" w:hAnsi="Verdana"/>
          <w:bCs/>
          <w:sz w:val="22"/>
          <w:szCs w:val="22"/>
        </w:rPr>
        <w:t xml:space="preserve"> </w:t>
      </w:r>
      <w:r w:rsidR="00E676C7" w:rsidRPr="00E676C7">
        <w:rPr>
          <w:rFonts w:ascii="Verdana" w:hAnsi="Verdana"/>
          <w:bCs/>
          <w:sz w:val="22"/>
          <w:szCs w:val="22"/>
        </w:rPr>
        <w:t>Taiwan</w:t>
      </w:r>
      <w:r>
        <w:rPr>
          <w:rFonts w:ascii="Verdana" w:hAnsi="Verdana"/>
          <w:bCs/>
          <w:sz w:val="22"/>
          <w:szCs w:val="22"/>
        </w:rPr>
        <w:t xml:space="preserve"> (</w:t>
      </w:r>
      <w:r w:rsidRPr="00400E4F">
        <w:rPr>
          <w:rFonts w:ascii="Verdana" w:hAnsi="Verdana"/>
          <w:bCs/>
          <w:sz w:val="22"/>
          <w:szCs w:val="22"/>
        </w:rPr>
        <w:t>Tsai, 2013</w:t>
      </w:r>
      <w:r w:rsidRPr="00E676C7">
        <w:rPr>
          <w:rFonts w:ascii="Verdana" w:hAnsi="Verdana"/>
          <w:bCs/>
          <w:sz w:val="22"/>
          <w:szCs w:val="22"/>
        </w:rPr>
        <w:t>)</w:t>
      </w:r>
      <w:r>
        <w:rPr>
          <w:rFonts w:ascii="Verdana" w:hAnsi="Verdana"/>
          <w:bCs/>
          <w:sz w:val="22"/>
          <w:szCs w:val="22"/>
        </w:rPr>
        <w:t>.</w:t>
      </w:r>
      <w:r w:rsidR="00745716">
        <w:rPr>
          <w:rFonts w:ascii="Verdana" w:hAnsi="Verdana"/>
          <w:bCs/>
          <w:sz w:val="22"/>
          <w:szCs w:val="22"/>
        </w:rPr>
        <w:t xml:space="preserve"> Ao longo deste processo, tanto os temas de estudos foram ampliados, como a metodologia de investigação sobre a experiência espiritual enriquecida com muitas outras contribuições. </w:t>
      </w:r>
    </w:p>
    <w:p w14:paraId="660FB109" w14:textId="25C2424C" w:rsidR="00E676C7" w:rsidRPr="00202D92" w:rsidRDefault="00745716" w:rsidP="00FD522D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>
        <w:rPr>
          <w:rFonts w:ascii="Verdana" w:hAnsi="Verdana"/>
          <w:bCs/>
          <w:sz w:val="22"/>
          <w:szCs w:val="22"/>
        </w:rPr>
        <w:t>Assim, por exemplo, d</w:t>
      </w:r>
      <w:r w:rsidR="001C722A">
        <w:rPr>
          <w:rFonts w:ascii="Verdana" w:hAnsi="Verdana"/>
          <w:bCs/>
          <w:sz w:val="22"/>
          <w:szCs w:val="22"/>
        </w:rPr>
        <w:t xml:space="preserve">entre os vários estudos desenvolvidos nas </w:t>
      </w:r>
      <w:r w:rsidR="00E676C7" w:rsidRPr="00E676C7">
        <w:rPr>
          <w:rFonts w:ascii="Verdana" w:hAnsi="Verdana"/>
          <w:bCs/>
          <w:sz w:val="22"/>
          <w:szCs w:val="22"/>
        </w:rPr>
        <w:t>últimas duas décadas</w:t>
      </w:r>
      <w:r w:rsidR="001C722A">
        <w:rPr>
          <w:rFonts w:ascii="Verdana" w:hAnsi="Verdana"/>
          <w:bCs/>
          <w:sz w:val="22"/>
          <w:szCs w:val="22"/>
        </w:rPr>
        <w:t>, o RER realizou</w:t>
      </w:r>
      <w:r w:rsidR="00E676C7" w:rsidRPr="00E676C7">
        <w:rPr>
          <w:rFonts w:ascii="Verdana" w:hAnsi="Verdana"/>
          <w:bCs/>
          <w:sz w:val="22"/>
          <w:szCs w:val="22"/>
        </w:rPr>
        <w:t xml:space="preserve"> pesquisas sobre Experiência de Quase Morte (</w:t>
      </w:r>
      <w:r w:rsidR="00E676C7" w:rsidRPr="00400E4F">
        <w:rPr>
          <w:rFonts w:ascii="Verdana" w:hAnsi="Verdana"/>
          <w:bCs/>
          <w:sz w:val="22"/>
          <w:szCs w:val="22"/>
        </w:rPr>
        <w:t>Sartori</w:t>
      </w:r>
      <w:r w:rsidR="001C722A" w:rsidRPr="00400E4F">
        <w:rPr>
          <w:rFonts w:ascii="Verdana" w:hAnsi="Verdana"/>
          <w:bCs/>
          <w:sz w:val="22"/>
          <w:szCs w:val="22"/>
        </w:rPr>
        <w:t xml:space="preserve">, </w:t>
      </w:r>
      <w:r w:rsidR="00400E4F" w:rsidRPr="00400E4F">
        <w:rPr>
          <w:rFonts w:ascii="Verdana" w:hAnsi="Verdana"/>
          <w:bCs/>
          <w:sz w:val="22"/>
          <w:szCs w:val="22"/>
        </w:rPr>
        <w:t>2005</w:t>
      </w:r>
      <w:r w:rsidR="00E676C7" w:rsidRPr="00E676C7">
        <w:rPr>
          <w:rFonts w:ascii="Verdana" w:hAnsi="Verdana"/>
          <w:bCs/>
          <w:sz w:val="22"/>
          <w:szCs w:val="22"/>
        </w:rPr>
        <w:t>)</w:t>
      </w:r>
      <w:r>
        <w:rPr>
          <w:rFonts w:ascii="Verdana" w:hAnsi="Verdana"/>
          <w:bCs/>
          <w:sz w:val="22"/>
          <w:szCs w:val="22"/>
        </w:rPr>
        <w:t>,</w:t>
      </w:r>
      <w:r w:rsidR="00E676C7" w:rsidRPr="00E676C7">
        <w:rPr>
          <w:rFonts w:ascii="Verdana" w:hAnsi="Verdana"/>
          <w:bCs/>
          <w:sz w:val="22"/>
          <w:szCs w:val="22"/>
        </w:rPr>
        <w:t xml:space="preserve"> Experiência Após a Vida (</w:t>
      </w:r>
      <w:r w:rsidR="00E676C7" w:rsidRPr="00400E4F">
        <w:rPr>
          <w:rFonts w:ascii="Verdana" w:hAnsi="Verdana"/>
          <w:bCs/>
          <w:sz w:val="22"/>
          <w:szCs w:val="22"/>
        </w:rPr>
        <w:t>Shushan</w:t>
      </w:r>
      <w:r w:rsidR="001C722A" w:rsidRPr="00400E4F">
        <w:rPr>
          <w:rFonts w:ascii="Verdana" w:hAnsi="Verdana"/>
          <w:bCs/>
          <w:sz w:val="22"/>
          <w:szCs w:val="22"/>
        </w:rPr>
        <w:t xml:space="preserve">, </w:t>
      </w:r>
      <w:r w:rsidR="00400E4F" w:rsidRPr="00400E4F">
        <w:rPr>
          <w:rFonts w:ascii="Verdana" w:hAnsi="Verdana"/>
          <w:bCs/>
          <w:sz w:val="22"/>
          <w:szCs w:val="22"/>
        </w:rPr>
        <w:t>2006</w:t>
      </w:r>
      <w:r w:rsidR="00E676C7" w:rsidRPr="00E676C7">
        <w:rPr>
          <w:rFonts w:ascii="Verdana" w:hAnsi="Verdana"/>
          <w:bCs/>
          <w:sz w:val="22"/>
          <w:szCs w:val="22"/>
        </w:rPr>
        <w:t xml:space="preserve">) e, mais recentemente, estudos </w:t>
      </w:r>
      <w:r w:rsidR="00E676C7" w:rsidRPr="00E676C7">
        <w:rPr>
          <w:rFonts w:ascii="Verdana" w:hAnsi="Verdana"/>
          <w:bCs/>
          <w:sz w:val="22"/>
          <w:szCs w:val="22"/>
        </w:rPr>
        <w:lastRenderedPageBreak/>
        <w:t>etnográficos sobre a diversidade de experiências em</w:t>
      </w:r>
      <w:r w:rsidR="001C722A">
        <w:rPr>
          <w:rFonts w:ascii="Verdana" w:hAnsi="Verdana"/>
          <w:bCs/>
          <w:sz w:val="22"/>
          <w:szCs w:val="22"/>
        </w:rPr>
        <w:t xml:space="preserve"> diversas</w:t>
      </w:r>
      <w:r w:rsidR="00E676C7" w:rsidRPr="00E676C7">
        <w:rPr>
          <w:rFonts w:ascii="Verdana" w:hAnsi="Verdana"/>
          <w:bCs/>
          <w:sz w:val="22"/>
          <w:szCs w:val="22"/>
        </w:rPr>
        <w:t xml:space="preserve"> outras culturas</w:t>
      </w:r>
      <w:r w:rsidR="001C722A">
        <w:rPr>
          <w:rFonts w:ascii="Verdana" w:hAnsi="Verdana"/>
          <w:bCs/>
          <w:sz w:val="22"/>
          <w:szCs w:val="22"/>
        </w:rPr>
        <w:t xml:space="preserve"> contemporâneas</w:t>
      </w:r>
      <w:r>
        <w:rPr>
          <w:rFonts w:ascii="Verdana" w:hAnsi="Verdana"/>
          <w:bCs/>
          <w:sz w:val="22"/>
          <w:szCs w:val="22"/>
        </w:rPr>
        <w:t>,</w:t>
      </w:r>
      <w:r w:rsidR="0019600D">
        <w:rPr>
          <w:rFonts w:ascii="Verdana" w:hAnsi="Verdana"/>
          <w:bCs/>
          <w:sz w:val="22"/>
          <w:szCs w:val="22"/>
        </w:rPr>
        <w:t xml:space="preserve"> </w:t>
      </w:r>
      <w:r>
        <w:rPr>
          <w:rFonts w:ascii="Verdana" w:hAnsi="Verdana"/>
          <w:bCs/>
          <w:sz w:val="22"/>
          <w:szCs w:val="22"/>
        </w:rPr>
        <w:t xml:space="preserve">como ilustram os trabalhos de </w:t>
      </w:r>
      <w:r w:rsidR="00E676C7" w:rsidRPr="00E676C7">
        <w:rPr>
          <w:rFonts w:ascii="Verdana" w:hAnsi="Verdana"/>
          <w:bCs/>
          <w:sz w:val="22"/>
          <w:szCs w:val="22"/>
        </w:rPr>
        <w:t>Pierini</w:t>
      </w:r>
      <w:r>
        <w:rPr>
          <w:rFonts w:ascii="Verdana" w:hAnsi="Verdana"/>
          <w:bCs/>
          <w:sz w:val="22"/>
          <w:szCs w:val="22"/>
        </w:rPr>
        <w:t xml:space="preserve"> </w:t>
      </w:r>
      <w:r w:rsidR="004725C3">
        <w:rPr>
          <w:rFonts w:ascii="Verdana" w:hAnsi="Verdana"/>
          <w:bCs/>
          <w:sz w:val="22"/>
          <w:szCs w:val="22"/>
        </w:rPr>
        <w:t xml:space="preserve">(2016) </w:t>
      </w:r>
      <w:r>
        <w:rPr>
          <w:rFonts w:ascii="Verdana" w:hAnsi="Verdana"/>
          <w:bCs/>
          <w:sz w:val="22"/>
          <w:szCs w:val="22"/>
        </w:rPr>
        <w:t>e</w:t>
      </w:r>
      <w:r w:rsidR="00E676C7" w:rsidRPr="00E676C7">
        <w:rPr>
          <w:rFonts w:ascii="Verdana" w:hAnsi="Verdana"/>
          <w:bCs/>
          <w:sz w:val="22"/>
          <w:szCs w:val="22"/>
        </w:rPr>
        <w:t xml:space="preserve"> Schmidt</w:t>
      </w:r>
      <w:r>
        <w:rPr>
          <w:rFonts w:ascii="Verdana" w:hAnsi="Verdana"/>
          <w:bCs/>
          <w:sz w:val="22"/>
          <w:szCs w:val="22"/>
        </w:rPr>
        <w:t xml:space="preserve"> (</w:t>
      </w:r>
      <w:r w:rsidR="00C7355F">
        <w:rPr>
          <w:rFonts w:ascii="Verdana" w:hAnsi="Verdana"/>
          <w:bCs/>
          <w:sz w:val="22"/>
          <w:szCs w:val="22"/>
        </w:rPr>
        <w:t>2016</w:t>
      </w:r>
      <w:r>
        <w:rPr>
          <w:rFonts w:ascii="Verdana" w:hAnsi="Verdana"/>
          <w:bCs/>
          <w:sz w:val="22"/>
          <w:szCs w:val="22"/>
        </w:rPr>
        <w:t>)</w:t>
      </w:r>
      <w:r w:rsidR="001C722A">
        <w:rPr>
          <w:rFonts w:ascii="Verdana" w:hAnsi="Verdana"/>
          <w:bCs/>
          <w:sz w:val="22"/>
          <w:szCs w:val="22"/>
        </w:rPr>
        <w:t>.</w:t>
      </w:r>
      <w:r w:rsidR="00E676C7" w:rsidRPr="00E676C7">
        <w:rPr>
          <w:rFonts w:ascii="Verdana" w:hAnsi="Verdana"/>
          <w:bCs/>
          <w:sz w:val="22"/>
          <w:szCs w:val="22"/>
        </w:rPr>
        <w:t xml:space="preserve"> Estes desenvolvimentos </w:t>
      </w:r>
      <w:r>
        <w:rPr>
          <w:rFonts w:ascii="Verdana" w:hAnsi="Verdana"/>
          <w:bCs/>
          <w:sz w:val="22"/>
          <w:szCs w:val="22"/>
        </w:rPr>
        <w:t>foram decorrências natura</w:t>
      </w:r>
      <w:r w:rsidR="00F8136E">
        <w:rPr>
          <w:rFonts w:ascii="Verdana" w:hAnsi="Verdana"/>
          <w:bCs/>
          <w:sz w:val="22"/>
          <w:szCs w:val="22"/>
        </w:rPr>
        <w:t>is</w:t>
      </w:r>
      <w:r>
        <w:rPr>
          <w:rFonts w:ascii="Verdana" w:hAnsi="Verdana"/>
          <w:bCs/>
          <w:sz w:val="22"/>
          <w:szCs w:val="22"/>
        </w:rPr>
        <w:t xml:space="preserve"> da abertura à</w:t>
      </w:r>
      <w:r w:rsidR="00E676C7" w:rsidRPr="00E676C7">
        <w:rPr>
          <w:rFonts w:ascii="Verdana" w:hAnsi="Verdana"/>
          <w:bCs/>
          <w:sz w:val="22"/>
          <w:szCs w:val="22"/>
        </w:rPr>
        <w:t xml:space="preserve"> interdisciplinaridade</w:t>
      </w:r>
      <w:r>
        <w:rPr>
          <w:rFonts w:ascii="Verdana" w:hAnsi="Verdana"/>
          <w:bCs/>
          <w:sz w:val="22"/>
          <w:szCs w:val="22"/>
        </w:rPr>
        <w:t xml:space="preserve"> própri</w:t>
      </w:r>
      <w:r w:rsidR="00F8136E">
        <w:rPr>
          <w:rFonts w:ascii="Verdana" w:hAnsi="Verdana"/>
          <w:bCs/>
          <w:sz w:val="22"/>
          <w:szCs w:val="22"/>
        </w:rPr>
        <w:t>a</w:t>
      </w:r>
      <w:r w:rsidR="00E676C7" w:rsidRPr="00E676C7">
        <w:rPr>
          <w:rFonts w:ascii="Verdana" w:hAnsi="Verdana"/>
          <w:bCs/>
          <w:sz w:val="22"/>
          <w:szCs w:val="22"/>
        </w:rPr>
        <w:t xml:space="preserve"> do RERC </w:t>
      </w:r>
      <w:r>
        <w:rPr>
          <w:rFonts w:ascii="Verdana" w:hAnsi="Verdana"/>
          <w:bCs/>
          <w:sz w:val="22"/>
          <w:szCs w:val="22"/>
        </w:rPr>
        <w:t xml:space="preserve">e </w:t>
      </w:r>
      <w:r w:rsidR="00E676C7" w:rsidRPr="00E676C7">
        <w:rPr>
          <w:rFonts w:ascii="Verdana" w:hAnsi="Verdana"/>
          <w:bCs/>
          <w:sz w:val="22"/>
          <w:szCs w:val="22"/>
        </w:rPr>
        <w:t>que esteve no coração de Alister Hardy desde o seu início.</w:t>
      </w:r>
    </w:p>
    <w:p w14:paraId="78AC759B" w14:textId="77777777" w:rsidR="00985E8A" w:rsidRPr="00202D92" w:rsidRDefault="00985E8A" w:rsidP="00AA225B">
      <w:pPr>
        <w:spacing w:line="300" w:lineRule="auto"/>
        <w:ind w:firstLine="709"/>
        <w:jc w:val="both"/>
        <w:rPr>
          <w:rFonts w:ascii="Verdana" w:hAnsi="Verdana"/>
          <w:bCs/>
          <w:sz w:val="22"/>
          <w:szCs w:val="22"/>
        </w:rPr>
      </w:pPr>
    </w:p>
    <w:p w14:paraId="0D9E56AA" w14:textId="77B22D5C" w:rsidR="00CF19F7" w:rsidRPr="00202D92" w:rsidRDefault="00CF19F7" w:rsidP="00CF19F7">
      <w:pPr>
        <w:pStyle w:val="ListParagraph"/>
        <w:numPr>
          <w:ilvl w:val="0"/>
          <w:numId w:val="5"/>
        </w:numPr>
        <w:ind w:left="0" w:firstLine="0"/>
        <w:jc w:val="both"/>
        <w:rPr>
          <w:rFonts w:ascii="Verdana" w:hAnsi="Verdana"/>
          <w:b/>
          <w:sz w:val="22"/>
          <w:szCs w:val="22"/>
        </w:rPr>
      </w:pPr>
      <w:r w:rsidRPr="00202D92">
        <w:rPr>
          <w:rFonts w:ascii="Verdana" w:hAnsi="Verdana"/>
          <w:b/>
          <w:sz w:val="22"/>
          <w:szCs w:val="22"/>
        </w:rPr>
        <w:t>Contribuições para a psicologia da religião</w:t>
      </w:r>
    </w:p>
    <w:p w14:paraId="0983215B" w14:textId="108376C3" w:rsidR="00AA3629" w:rsidRDefault="00AA3629" w:rsidP="00AA3629">
      <w:pPr>
        <w:jc w:val="both"/>
        <w:rPr>
          <w:rFonts w:ascii="Verdana" w:hAnsi="Verdana"/>
          <w:b/>
          <w:sz w:val="22"/>
          <w:szCs w:val="22"/>
        </w:rPr>
      </w:pPr>
    </w:p>
    <w:p w14:paraId="1F469B79" w14:textId="00A642B3" w:rsidR="00FD522D" w:rsidRDefault="007648DB" w:rsidP="00730168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>
        <w:rPr>
          <w:rFonts w:ascii="Verdana" w:hAnsi="Verdana"/>
          <w:bCs/>
          <w:sz w:val="22"/>
          <w:szCs w:val="22"/>
        </w:rPr>
        <w:t xml:space="preserve">Após o resgate biográfico, epistemológico, conceitual e metodológico procedido ao longo deste artigo voltado </w:t>
      </w:r>
      <w:r w:rsidR="00E46C91">
        <w:rPr>
          <w:rFonts w:ascii="Verdana" w:hAnsi="Verdana"/>
          <w:bCs/>
          <w:sz w:val="22"/>
          <w:szCs w:val="22"/>
        </w:rPr>
        <w:t xml:space="preserve">ao percurso </w:t>
      </w:r>
      <w:r w:rsidR="00890CEF">
        <w:rPr>
          <w:rFonts w:ascii="Verdana" w:hAnsi="Verdana"/>
          <w:bCs/>
          <w:sz w:val="22"/>
          <w:szCs w:val="22"/>
        </w:rPr>
        <w:t xml:space="preserve">de Alister Hardy </w:t>
      </w:r>
      <w:r w:rsidR="00E46C91">
        <w:rPr>
          <w:rFonts w:ascii="Verdana" w:hAnsi="Verdana"/>
          <w:bCs/>
          <w:sz w:val="22"/>
          <w:szCs w:val="22"/>
        </w:rPr>
        <w:t xml:space="preserve">e </w:t>
      </w:r>
      <w:r>
        <w:rPr>
          <w:rFonts w:ascii="Verdana" w:hAnsi="Verdana"/>
          <w:bCs/>
          <w:sz w:val="22"/>
          <w:szCs w:val="22"/>
        </w:rPr>
        <w:t>concepções de acerca do que ele próprio chamou de “Natureza Espiritual do Homem”, cabem algumas considerações finais sobre a</w:t>
      </w:r>
      <w:r w:rsidR="00D11259">
        <w:rPr>
          <w:rFonts w:ascii="Verdana" w:hAnsi="Verdana"/>
          <w:bCs/>
          <w:sz w:val="22"/>
          <w:szCs w:val="22"/>
        </w:rPr>
        <w:t xml:space="preserve"> relevância</w:t>
      </w:r>
      <w:r>
        <w:rPr>
          <w:rFonts w:ascii="Verdana" w:hAnsi="Verdana"/>
          <w:bCs/>
          <w:sz w:val="22"/>
          <w:szCs w:val="22"/>
        </w:rPr>
        <w:t xml:space="preserve"> d</w:t>
      </w:r>
      <w:r w:rsidR="008251E5">
        <w:rPr>
          <w:rFonts w:ascii="Verdana" w:hAnsi="Verdana"/>
          <w:bCs/>
          <w:sz w:val="22"/>
          <w:szCs w:val="22"/>
        </w:rPr>
        <w:t>e</w:t>
      </w:r>
      <w:r>
        <w:rPr>
          <w:rFonts w:ascii="Verdana" w:hAnsi="Verdana"/>
          <w:bCs/>
          <w:sz w:val="22"/>
          <w:szCs w:val="22"/>
        </w:rPr>
        <w:t xml:space="preserve"> seu legado para o campo da Psicologia a que se convencionou chamar </w:t>
      </w:r>
      <w:r w:rsidRPr="007648DB">
        <w:rPr>
          <w:rFonts w:ascii="Verdana" w:hAnsi="Verdana"/>
          <w:bCs/>
          <w:i/>
          <w:iCs/>
          <w:sz w:val="22"/>
          <w:szCs w:val="22"/>
        </w:rPr>
        <w:t>Psicologia da Religião</w:t>
      </w:r>
      <w:r>
        <w:rPr>
          <w:rFonts w:ascii="Verdana" w:hAnsi="Verdana"/>
          <w:bCs/>
          <w:sz w:val="22"/>
          <w:szCs w:val="22"/>
        </w:rPr>
        <w:t xml:space="preserve">. </w:t>
      </w:r>
    </w:p>
    <w:p w14:paraId="6459F510" w14:textId="7D622B40" w:rsidR="00730168" w:rsidRDefault="00FD522D" w:rsidP="00E10C12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>
        <w:rPr>
          <w:rFonts w:ascii="Verdana" w:hAnsi="Verdana"/>
          <w:bCs/>
          <w:sz w:val="22"/>
          <w:szCs w:val="22"/>
        </w:rPr>
        <w:t>E</w:t>
      </w:r>
      <w:r w:rsidR="001A1E20">
        <w:rPr>
          <w:rFonts w:ascii="Verdana" w:hAnsi="Verdana"/>
          <w:bCs/>
          <w:sz w:val="22"/>
          <w:szCs w:val="22"/>
        </w:rPr>
        <w:t>spera-se</w:t>
      </w:r>
      <w:r w:rsidR="00E10C12">
        <w:rPr>
          <w:rFonts w:ascii="Verdana" w:hAnsi="Verdana"/>
          <w:bCs/>
          <w:sz w:val="22"/>
          <w:szCs w:val="22"/>
        </w:rPr>
        <w:t>, com o resgate histórico e reflexões aqui compartilhadas,</w:t>
      </w:r>
      <w:r w:rsidR="001A1E20">
        <w:rPr>
          <w:rFonts w:ascii="Verdana" w:hAnsi="Verdana"/>
          <w:bCs/>
          <w:sz w:val="22"/>
          <w:szCs w:val="22"/>
        </w:rPr>
        <w:t xml:space="preserve"> contribuir com a superação de uma espécie de </w:t>
      </w:r>
      <w:r w:rsidR="001A1E20" w:rsidRPr="001A1E20">
        <w:rPr>
          <w:rFonts w:ascii="Verdana" w:hAnsi="Verdana"/>
          <w:bCs/>
          <w:i/>
          <w:iCs/>
          <w:sz w:val="22"/>
          <w:szCs w:val="22"/>
        </w:rPr>
        <w:t>amnésia disciplinar</w:t>
      </w:r>
      <w:r w:rsidR="001A1E20">
        <w:rPr>
          <w:rFonts w:ascii="Verdana" w:hAnsi="Verdana"/>
          <w:bCs/>
          <w:sz w:val="22"/>
          <w:szCs w:val="22"/>
        </w:rPr>
        <w:t xml:space="preserve"> - expressão cunhada por Jeremy Carrette (2002) para se referir à tendência da psicologia a esquecer e subestimar contribuições de pioneiros como Willia</w:t>
      </w:r>
      <w:r w:rsidR="00806262">
        <w:rPr>
          <w:rFonts w:ascii="Verdana" w:hAnsi="Verdana"/>
          <w:bCs/>
          <w:sz w:val="22"/>
          <w:szCs w:val="22"/>
        </w:rPr>
        <w:t>m</w:t>
      </w:r>
      <w:r w:rsidR="001A1E20">
        <w:rPr>
          <w:rFonts w:ascii="Verdana" w:hAnsi="Verdana"/>
          <w:bCs/>
          <w:sz w:val="22"/>
          <w:szCs w:val="22"/>
        </w:rPr>
        <w:t xml:space="preserve"> James</w:t>
      </w:r>
      <w:r w:rsidR="00E10C12">
        <w:rPr>
          <w:rFonts w:ascii="Verdana" w:hAnsi="Verdana"/>
          <w:bCs/>
          <w:sz w:val="22"/>
          <w:szCs w:val="22"/>
        </w:rPr>
        <w:t xml:space="preserve">, Hardy </w:t>
      </w:r>
      <w:r w:rsidR="001A1E20">
        <w:rPr>
          <w:rFonts w:ascii="Verdana" w:hAnsi="Verdana"/>
          <w:bCs/>
          <w:sz w:val="22"/>
          <w:szCs w:val="22"/>
        </w:rPr>
        <w:t>e tantos outros</w:t>
      </w:r>
      <w:r w:rsidR="00D11259">
        <w:rPr>
          <w:rFonts w:ascii="Verdana" w:hAnsi="Verdana"/>
          <w:bCs/>
          <w:sz w:val="22"/>
          <w:szCs w:val="22"/>
        </w:rPr>
        <w:t>,</w:t>
      </w:r>
      <w:r w:rsidR="001A1E20">
        <w:rPr>
          <w:rFonts w:ascii="Verdana" w:hAnsi="Verdana"/>
          <w:bCs/>
          <w:sz w:val="22"/>
          <w:szCs w:val="22"/>
        </w:rPr>
        <w:t xml:space="preserve"> </w:t>
      </w:r>
      <w:r w:rsidR="008251E5">
        <w:rPr>
          <w:rFonts w:ascii="Verdana" w:hAnsi="Verdana"/>
          <w:bCs/>
          <w:sz w:val="22"/>
          <w:szCs w:val="22"/>
        </w:rPr>
        <w:t>que tem estado</w:t>
      </w:r>
      <w:r w:rsidR="001A1E20">
        <w:rPr>
          <w:rFonts w:ascii="Verdana" w:hAnsi="Verdana"/>
          <w:bCs/>
          <w:sz w:val="22"/>
          <w:szCs w:val="22"/>
        </w:rPr>
        <w:t xml:space="preserve"> a serviço de ideologias diversas </w:t>
      </w:r>
      <w:r w:rsidR="00D11259">
        <w:rPr>
          <w:rFonts w:ascii="Verdana" w:hAnsi="Verdana"/>
          <w:bCs/>
          <w:sz w:val="22"/>
          <w:szCs w:val="22"/>
        </w:rPr>
        <w:t xml:space="preserve">nesse campo, </w:t>
      </w:r>
      <w:r w:rsidR="001A1E20">
        <w:rPr>
          <w:rFonts w:ascii="Verdana" w:hAnsi="Verdana"/>
          <w:bCs/>
          <w:sz w:val="22"/>
          <w:szCs w:val="22"/>
        </w:rPr>
        <w:t>e que</w:t>
      </w:r>
      <w:r w:rsidR="00D11259">
        <w:rPr>
          <w:rFonts w:ascii="Verdana" w:hAnsi="Verdana"/>
          <w:bCs/>
          <w:sz w:val="22"/>
          <w:szCs w:val="22"/>
        </w:rPr>
        <w:t xml:space="preserve"> acaba gerando um desserviço para seu próprio avanço e desenvolvimento.</w:t>
      </w:r>
    </w:p>
    <w:p w14:paraId="455D12D8" w14:textId="6CB15C6B" w:rsidR="00596F72" w:rsidRDefault="00596F72" w:rsidP="008707A5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>
        <w:rPr>
          <w:rFonts w:ascii="Verdana" w:hAnsi="Verdana"/>
          <w:bCs/>
          <w:sz w:val="22"/>
          <w:szCs w:val="22"/>
        </w:rPr>
        <w:t>Uma primeira vertente das indubitáveis contribuições de Hardy à Psicologia da Religião deriva-se justamente de seus esforços</w:t>
      </w:r>
      <w:r w:rsidR="00404D29">
        <w:rPr>
          <w:rFonts w:ascii="Verdana" w:hAnsi="Verdana"/>
          <w:bCs/>
          <w:sz w:val="22"/>
          <w:szCs w:val="22"/>
        </w:rPr>
        <w:t>, bem sucedidos,</w:t>
      </w:r>
      <w:r>
        <w:rPr>
          <w:rFonts w:ascii="Verdana" w:hAnsi="Verdana"/>
          <w:bCs/>
          <w:sz w:val="22"/>
          <w:szCs w:val="22"/>
        </w:rPr>
        <w:t xml:space="preserve"> em dar continuidade aos estudos de pioneiros como W</w:t>
      </w:r>
      <w:r w:rsidR="00FD522D">
        <w:rPr>
          <w:rFonts w:ascii="Verdana" w:hAnsi="Verdana"/>
          <w:bCs/>
          <w:sz w:val="22"/>
          <w:szCs w:val="22"/>
        </w:rPr>
        <w:t>illiam</w:t>
      </w:r>
      <w:r>
        <w:rPr>
          <w:rFonts w:ascii="Verdana" w:hAnsi="Verdana"/>
          <w:bCs/>
          <w:sz w:val="22"/>
          <w:szCs w:val="22"/>
        </w:rPr>
        <w:t xml:space="preserve"> James e </w:t>
      </w:r>
      <w:r w:rsidR="00951336">
        <w:rPr>
          <w:rFonts w:ascii="Verdana" w:hAnsi="Verdana"/>
          <w:bCs/>
          <w:sz w:val="22"/>
          <w:szCs w:val="22"/>
        </w:rPr>
        <w:t xml:space="preserve">Edwin </w:t>
      </w:r>
      <w:r>
        <w:rPr>
          <w:rFonts w:ascii="Verdana" w:hAnsi="Verdana"/>
          <w:bCs/>
          <w:sz w:val="22"/>
          <w:szCs w:val="22"/>
        </w:rPr>
        <w:t>Starbuck</w:t>
      </w:r>
      <w:r w:rsidR="002C541E">
        <w:rPr>
          <w:rFonts w:ascii="Verdana" w:hAnsi="Verdana"/>
          <w:bCs/>
          <w:sz w:val="22"/>
          <w:szCs w:val="22"/>
        </w:rPr>
        <w:t>, e não só no plano das concepções e conceitos em torno da experiência religiosa, mas também e</w:t>
      </w:r>
      <w:r w:rsidR="00E10C12">
        <w:rPr>
          <w:rFonts w:ascii="Verdana" w:hAnsi="Verdana"/>
          <w:bCs/>
          <w:sz w:val="22"/>
          <w:szCs w:val="22"/>
        </w:rPr>
        <w:t>,</w:t>
      </w:r>
      <w:r w:rsidR="002C541E">
        <w:rPr>
          <w:rFonts w:ascii="Verdana" w:hAnsi="Verdana"/>
          <w:bCs/>
          <w:sz w:val="22"/>
          <w:szCs w:val="22"/>
        </w:rPr>
        <w:t xml:space="preserve"> principalmente</w:t>
      </w:r>
      <w:r w:rsidR="00E10C12">
        <w:rPr>
          <w:rFonts w:ascii="Verdana" w:hAnsi="Verdana"/>
          <w:bCs/>
          <w:sz w:val="22"/>
          <w:szCs w:val="22"/>
        </w:rPr>
        <w:t>,</w:t>
      </w:r>
      <w:r w:rsidR="002C541E">
        <w:rPr>
          <w:rFonts w:ascii="Verdana" w:hAnsi="Verdana"/>
          <w:bCs/>
          <w:sz w:val="22"/>
          <w:szCs w:val="22"/>
        </w:rPr>
        <w:t xml:space="preserve"> no plano da </w:t>
      </w:r>
      <w:r w:rsidR="008707A5">
        <w:rPr>
          <w:rFonts w:ascii="Verdana" w:hAnsi="Verdana"/>
          <w:bCs/>
          <w:sz w:val="22"/>
          <w:szCs w:val="22"/>
        </w:rPr>
        <w:t>exploração</w:t>
      </w:r>
      <w:r w:rsidR="002C541E">
        <w:rPr>
          <w:rFonts w:ascii="Verdana" w:hAnsi="Verdana"/>
          <w:bCs/>
          <w:sz w:val="22"/>
          <w:szCs w:val="22"/>
        </w:rPr>
        <w:t xml:space="preserve"> empírica, estendendo</w:t>
      </w:r>
      <w:r w:rsidR="00F7065D">
        <w:rPr>
          <w:rFonts w:ascii="Verdana" w:hAnsi="Verdana"/>
          <w:bCs/>
          <w:sz w:val="22"/>
          <w:szCs w:val="22"/>
        </w:rPr>
        <w:t xml:space="preserve"> as pesquisas</w:t>
      </w:r>
      <w:r w:rsidR="002C541E">
        <w:rPr>
          <w:rFonts w:ascii="Verdana" w:hAnsi="Verdana"/>
          <w:bCs/>
          <w:sz w:val="22"/>
          <w:szCs w:val="22"/>
        </w:rPr>
        <w:t xml:space="preserve"> para a população em geral e</w:t>
      </w:r>
      <w:r w:rsidR="008707A5">
        <w:rPr>
          <w:rFonts w:ascii="Verdana" w:hAnsi="Verdana"/>
          <w:bCs/>
          <w:sz w:val="22"/>
          <w:szCs w:val="22"/>
        </w:rPr>
        <w:t xml:space="preserve"> para diferentes contextos culturais</w:t>
      </w:r>
      <w:r w:rsidR="002C541E">
        <w:rPr>
          <w:rFonts w:ascii="Verdana" w:hAnsi="Verdana"/>
          <w:bCs/>
          <w:sz w:val="22"/>
          <w:szCs w:val="22"/>
        </w:rPr>
        <w:t xml:space="preserve">. Como fruto deste trabalho, disponibilizou para </w:t>
      </w:r>
      <w:r w:rsidR="00480AFC">
        <w:rPr>
          <w:rFonts w:ascii="Verdana" w:hAnsi="Verdana"/>
          <w:bCs/>
          <w:sz w:val="22"/>
          <w:szCs w:val="22"/>
        </w:rPr>
        <w:t>a comunidade</w:t>
      </w:r>
      <w:r w:rsidR="002C541E">
        <w:rPr>
          <w:rFonts w:ascii="Verdana" w:hAnsi="Verdana"/>
          <w:bCs/>
          <w:sz w:val="22"/>
          <w:szCs w:val="22"/>
        </w:rPr>
        <w:t xml:space="preserve"> acadêmico-científic</w:t>
      </w:r>
      <w:r w:rsidR="00480AFC">
        <w:rPr>
          <w:rFonts w:ascii="Verdana" w:hAnsi="Verdana"/>
          <w:bCs/>
          <w:sz w:val="22"/>
          <w:szCs w:val="22"/>
        </w:rPr>
        <w:t>a</w:t>
      </w:r>
      <w:r w:rsidR="002C541E">
        <w:rPr>
          <w:rFonts w:ascii="Verdana" w:hAnsi="Verdana"/>
          <w:bCs/>
          <w:sz w:val="22"/>
          <w:szCs w:val="22"/>
        </w:rPr>
        <w:t xml:space="preserve"> o maior acervo de relatos de experiências espirituais e religiosas de que se tem conhecimento</w:t>
      </w:r>
      <w:r w:rsidR="00F7065D">
        <w:rPr>
          <w:rFonts w:ascii="Verdana" w:hAnsi="Verdana"/>
          <w:bCs/>
          <w:sz w:val="22"/>
          <w:szCs w:val="22"/>
        </w:rPr>
        <w:t xml:space="preserve"> no mundo contemporâneo</w:t>
      </w:r>
      <w:r w:rsidR="002C541E">
        <w:rPr>
          <w:rFonts w:ascii="Verdana" w:hAnsi="Verdana"/>
          <w:bCs/>
          <w:sz w:val="22"/>
          <w:szCs w:val="22"/>
        </w:rPr>
        <w:t>. Este acervo, até hoje acessível</w:t>
      </w:r>
      <w:r w:rsidR="00F7065D">
        <w:rPr>
          <w:rFonts w:ascii="Verdana" w:hAnsi="Verdana"/>
          <w:bCs/>
          <w:sz w:val="22"/>
          <w:szCs w:val="22"/>
        </w:rPr>
        <w:t xml:space="preserve">, </w:t>
      </w:r>
      <w:r w:rsidR="00480AFC">
        <w:rPr>
          <w:rFonts w:ascii="Verdana" w:hAnsi="Verdana"/>
          <w:bCs/>
          <w:sz w:val="22"/>
          <w:szCs w:val="22"/>
        </w:rPr>
        <w:t>presencialmente</w:t>
      </w:r>
      <w:r w:rsidR="00F7065D">
        <w:rPr>
          <w:rFonts w:ascii="Verdana" w:hAnsi="Verdana"/>
          <w:bCs/>
          <w:sz w:val="22"/>
          <w:szCs w:val="22"/>
        </w:rPr>
        <w:t xml:space="preserve"> ou </w:t>
      </w:r>
      <w:r w:rsidR="00F7065D" w:rsidRPr="00F7065D">
        <w:rPr>
          <w:rFonts w:ascii="Verdana" w:hAnsi="Verdana"/>
          <w:bCs/>
          <w:i/>
          <w:iCs/>
          <w:sz w:val="22"/>
          <w:szCs w:val="22"/>
        </w:rPr>
        <w:t>online</w:t>
      </w:r>
      <w:r w:rsidR="00F7065D">
        <w:rPr>
          <w:rFonts w:ascii="Verdana" w:hAnsi="Verdana"/>
          <w:bCs/>
          <w:sz w:val="22"/>
          <w:szCs w:val="22"/>
        </w:rPr>
        <w:t>,</w:t>
      </w:r>
      <w:r w:rsidR="002C541E">
        <w:rPr>
          <w:rFonts w:ascii="Verdana" w:hAnsi="Verdana"/>
          <w:bCs/>
          <w:sz w:val="22"/>
          <w:szCs w:val="22"/>
        </w:rPr>
        <w:t xml:space="preserve"> na base de dados do RERC, </w:t>
      </w:r>
      <w:r w:rsidR="00F7065D">
        <w:rPr>
          <w:rFonts w:ascii="Verdana" w:hAnsi="Verdana"/>
          <w:bCs/>
          <w:sz w:val="22"/>
          <w:szCs w:val="22"/>
        </w:rPr>
        <w:t>contém mais de três mil depoimentos provindos de todos as regiões do mundo, embora predominantemente do próprio Reino Unido, e representa as mais diversas perspectivas, religiosas ou não.</w:t>
      </w:r>
    </w:p>
    <w:p w14:paraId="14574781" w14:textId="6B3355E7" w:rsidR="00951336" w:rsidRDefault="004A13BD" w:rsidP="0017478A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>
        <w:rPr>
          <w:rFonts w:ascii="Verdana" w:hAnsi="Verdana"/>
          <w:bCs/>
          <w:sz w:val="22"/>
          <w:szCs w:val="22"/>
        </w:rPr>
        <w:t xml:space="preserve">A disponibilização do referido acervo, bem como as suas iniciativas de agregar em torno dele pesquisadores de diversos campos, </w:t>
      </w:r>
      <w:r w:rsidR="00944C75">
        <w:rPr>
          <w:rFonts w:ascii="Verdana" w:hAnsi="Verdana"/>
          <w:bCs/>
          <w:sz w:val="22"/>
          <w:szCs w:val="22"/>
        </w:rPr>
        <w:t xml:space="preserve">inclusive </w:t>
      </w:r>
      <w:r w:rsidR="00B3199F">
        <w:rPr>
          <w:rFonts w:ascii="Verdana" w:hAnsi="Verdana"/>
          <w:bCs/>
          <w:sz w:val="22"/>
          <w:szCs w:val="22"/>
        </w:rPr>
        <w:t xml:space="preserve">da psicologia, </w:t>
      </w:r>
      <w:r>
        <w:rPr>
          <w:rFonts w:ascii="Verdana" w:hAnsi="Verdana"/>
          <w:bCs/>
          <w:sz w:val="22"/>
          <w:szCs w:val="22"/>
        </w:rPr>
        <w:t>constituem-se numa segunda vertente de contribuições</w:t>
      </w:r>
      <w:r w:rsidR="002119B3">
        <w:rPr>
          <w:rFonts w:ascii="Verdana" w:hAnsi="Verdana"/>
          <w:bCs/>
          <w:sz w:val="22"/>
          <w:szCs w:val="22"/>
        </w:rPr>
        <w:t xml:space="preserve"> de Hardy</w:t>
      </w:r>
      <w:r>
        <w:rPr>
          <w:rFonts w:ascii="Verdana" w:hAnsi="Verdana"/>
          <w:bCs/>
          <w:sz w:val="22"/>
          <w:szCs w:val="22"/>
        </w:rPr>
        <w:t xml:space="preserve"> para o desenvolvimento dos estudos científicos em psicologia da religião.</w:t>
      </w:r>
      <w:r w:rsidR="002119B3">
        <w:rPr>
          <w:rFonts w:ascii="Verdana" w:hAnsi="Verdana"/>
          <w:bCs/>
          <w:sz w:val="22"/>
          <w:szCs w:val="22"/>
        </w:rPr>
        <w:t xml:space="preserve"> Isso permitiu a confluência de olhares, simultaneamente abrangentes e aprofundados, numa perspectiva interdisciplinar, sobre o fenômeno em pauta, e sobretudo atraiu </w:t>
      </w:r>
      <w:r w:rsidR="00CC1D1F">
        <w:rPr>
          <w:rFonts w:ascii="Verdana" w:hAnsi="Verdana"/>
          <w:bCs/>
          <w:sz w:val="22"/>
          <w:szCs w:val="22"/>
        </w:rPr>
        <w:t xml:space="preserve">e estimulou </w:t>
      </w:r>
      <w:r w:rsidR="002119B3">
        <w:rPr>
          <w:rFonts w:ascii="Verdana" w:hAnsi="Verdana"/>
          <w:bCs/>
          <w:sz w:val="22"/>
          <w:szCs w:val="22"/>
        </w:rPr>
        <w:t xml:space="preserve">pesquisadores interessados em diversos tópicos de interface entre religião e psicologia. </w:t>
      </w:r>
    </w:p>
    <w:p w14:paraId="7F800065" w14:textId="2B736173" w:rsidR="008707A5" w:rsidRDefault="008707A5" w:rsidP="0017478A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>
        <w:rPr>
          <w:rFonts w:ascii="Verdana" w:hAnsi="Verdana"/>
          <w:bCs/>
          <w:sz w:val="22"/>
          <w:szCs w:val="22"/>
        </w:rPr>
        <w:t>Desse modo</w:t>
      </w:r>
      <w:r w:rsidR="00CC1D1F">
        <w:rPr>
          <w:rFonts w:ascii="Verdana" w:hAnsi="Verdana"/>
          <w:bCs/>
          <w:sz w:val="22"/>
          <w:szCs w:val="22"/>
        </w:rPr>
        <w:t>,</w:t>
      </w:r>
      <w:r w:rsidR="0017478A">
        <w:rPr>
          <w:rFonts w:ascii="Verdana" w:hAnsi="Verdana"/>
          <w:bCs/>
          <w:sz w:val="22"/>
          <w:szCs w:val="22"/>
        </w:rPr>
        <w:t xml:space="preserve"> na linha da psicologia social da religião,</w:t>
      </w:r>
      <w:r w:rsidR="00CC1D1F">
        <w:rPr>
          <w:rFonts w:ascii="Verdana" w:hAnsi="Verdana"/>
          <w:bCs/>
          <w:sz w:val="22"/>
          <w:szCs w:val="22"/>
        </w:rPr>
        <w:t xml:space="preserve"> </w:t>
      </w:r>
      <w:r w:rsidR="00A15620">
        <w:rPr>
          <w:rFonts w:ascii="Verdana" w:hAnsi="Verdana"/>
          <w:bCs/>
          <w:sz w:val="22"/>
          <w:szCs w:val="22"/>
        </w:rPr>
        <w:t xml:space="preserve">destacam-se </w:t>
      </w:r>
      <w:r w:rsidR="00CC1D1F">
        <w:rPr>
          <w:rFonts w:ascii="Verdana" w:hAnsi="Verdana"/>
          <w:bCs/>
          <w:sz w:val="22"/>
          <w:szCs w:val="22"/>
        </w:rPr>
        <w:t>os trabalhos desenvolvidos e relatados por Argile (1997</w:t>
      </w:r>
      <w:r w:rsidR="0067178F">
        <w:rPr>
          <w:rFonts w:ascii="Verdana" w:hAnsi="Verdana"/>
          <w:bCs/>
          <w:sz w:val="22"/>
          <w:szCs w:val="22"/>
        </w:rPr>
        <w:t>/</w:t>
      </w:r>
      <w:r w:rsidR="00951FEA">
        <w:rPr>
          <w:rFonts w:ascii="Verdana" w:hAnsi="Verdana"/>
          <w:bCs/>
          <w:sz w:val="22"/>
          <w:szCs w:val="22"/>
        </w:rPr>
        <w:t>2009</w:t>
      </w:r>
      <w:r w:rsidR="00CC1D1F">
        <w:rPr>
          <w:rFonts w:ascii="Verdana" w:hAnsi="Verdana"/>
          <w:bCs/>
          <w:sz w:val="22"/>
          <w:szCs w:val="22"/>
        </w:rPr>
        <w:t>)</w:t>
      </w:r>
      <w:r w:rsidR="0017478A">
        <w:rPr>
          <w:rFonts w:ascii="Verdana" w:hAnsi="Verdana"/>
          <w:bCs/>
          <w:sz w:val="22"/>
          <w:szCs w:val="22"/>
        </w:rPr>
        <w:t xml:space="preserve">, que esteve vinculado </w:t>
      </w:r>
      <w:r w:rsidR="0017478A">
        <w:rPr>
          <w:rFonts w:ascii="Verdana" w:hAnsi="Verdana"/>
          <w:bCs/>
          <w:sz w:val="22"/>
          <w:szCs w:val="22"/>
        </w:rPr>
        <w:lastRenderedPageBreak/>
        <w:t xml:space="preserve">ao RERC durante muitos anos. Já na </w:t>
      </w:r>
      <w:r w:rsidR="00A15620">
        <w:rPr>
          <w:rFonts w:ascii="Verdana" w:hAnsi="Verdana"/>
          <w:bCs/>
          <w:sz w:val="22"/>
          <w:szCs w:val="22"/>
        </w:rPr>
        <w:t>linha</w:t>
      </w:r>
      <w:r w:rsidR="00480AFC">
        <w:rPr>
          <w:rFonts w:ascii="Verdana" w:hAnsi="Verdana"/>
          <w:bCs/>
          <w:sz w:val="22"/>
          <w:szCs w:val="22"/>
        </w:rPr>
        <w:t xml:space="preserve"> da</w:t>
      </w:r>
      <w:r w:rsidR="0017478A">
        <w:rPr>
          <w:rFonts w:ascii="Verdana" w:hAnsi="Verdana"/>
          <w:bCs/>
          <w:sz w:val="22"/>
          <w:szCs w:val="22"/>
        </w:rPr>
        <w:t xml:space="preserve"> psicologia clínica da religião, situam-se </w:t>
      </w:r>
      <w:r w:rsidR="00480AFC">
        <w:rPr>
          <w:rFonts w:ascii="Verdana" w:hAnsi="Verdana"/>
          <w:bCs/>
          <w:sz w:val="22"/>
          <w:szCs w:val="22"/>
        </w:rPr>
        <w:t>diversos</w:t>
      </w:r>
      <w:r w:rsidR="00A15620">
        <w:rPr>
          <w:rFonts w:ascii="Verdana" w:hAnsi="Verdana"/>
          <w:bCs/>
          <w:sz w:val="22"/>
          <w:szCs w:val="22"/>
        </w:rPr>
        <w:t xml:space="preserve"> </w:t>
      </w:r>
      <w:r w:rsidR="0017478A">
        <w:rPr>
          <w:rFonts w:ascii="Verdana" w:hAnsi="Verdana"/>
          <w:bCs/>
          <w:sz w:val="22"/>
          <w:szCs w:val="22"/>
        </w:rPr>
        <w:t>trabalhos</w:t>
      </w:r>
      <w:r w:rsidR="00A15620">
        <w:rPr>
          <w:rFonts w:ascii="Verdana" w:hAnsi="Verdana"/>
          <w:bCs/>
          <w:sz w:val="22"/>
          <w:szCs w:val="22"/>
        </w:rPr>
        <w:t xml:space="preserve"> que buscaram investigar as relações entre as experiências místicas e espiritual e saúde mental e/ou psicopatologia. Dentre estes estão, por exemplo, os estudos de </w:t>
      </w:r>
      <w:r w:rsidR="0017478A">
        <w:rPr>
          <w:rFonts w:ascii="Verdana" w:hAnsi="Verdana"/>
          <w:bCs/>
          <w:sz w:val="22"/>
          <w:szCs w:val="22"/>
        </w:rPr>
        <w:t xml:space="preserve">Jackson </w:t>
      </w:r>
      <w:r w:rsidR="00A15620">
        <w:rPr>
          <w:rFonts w:ascii="Verdana" w:hAnsi="Verdana"/>
          <w:bCs/>
          <w:sz w:val="22"/>
          <w:szCs w:val="22"/>
        </w:rPr>
        <w:t>e</w:t>
      </w:r>
      <w:r w:rsidR="0017478A">
        <w:rPr>
          <w:rFonts w:ascii="Verdana" w:hAnsi="Verdana"/>
          <w:bCs/>
          <w:sz w:val="22"/>
          <w:szCs w:val="22"/>
        </w:rPr>
        <w:t xml:space="preserve"> Fulford (1997)</w:t>
      </w:r>
      <w:r w:rsidR="00A15620">
        <w:rPr>
          <w:rFonts w:ascii="Verdana" w:hAnsi="Verdana"/>
          <w:bCs/>
          <w:sz w:val="22"/>
          <w:szCs w:val="22"/>
        </w:rPr>
        <w:t xml:space="preserve"> que, ancorados numa abordagem cognitiva de solução de problemas, buscaram definir, distinguir e diferenciar estados místicos e experiências religiosas de esquizofrenia e outros sintomas psicóticos a partir do estudo de casos disponibilizados pelo RERC. </w:t>
      </w:r>
      <w:r w:rsidR="003024C1">
        <w:rPr>
          <w:rFonts w:ascii="Verdana" w:hAnsi="Verdana"/>
          <w:bCs/>
          <w:sz w:val="22"/>
          <w:szCs w:val="22"/>
        </w:rPr>
        <w:t xml:space="preserve">Mais recentemente, emergem trabalhos também na confluência da psicologia da saúde, antropologia e espiritualidade, como </w:t>
      </w:r>
      <w:r w:rsidR="003970B6">
        <w:rPr>
          <w:rFonts w:ascii="Verdana" w:hAnsi="Verdana"/>
          <w:bCs/>
          <w:sz w:val="22"/>
          <w:szCs w:val="22"/>
        </w:rPr>
        <w:t xml:space="preserve">se pode verificar na </w:t>
      </w:r>
      <w:r w:rsidR="003024C1">
        <w:rPr>
          <w:rFonts w:ascii="Verdana" w:hAnsi="Verdana"/>
          <w:bCs/>
          <w:sz w:val="22"/>
          <w:szCs w:val="22"/>
        </w:rPr>
        <w:t xml:space="preserve">obra </w:t>
      </w:r>
      <w:r w:rsidR="003970B6" w:rsidRPr="00F30744">
        <w:rPr>
          <w:rFonts w:ascii="Verdana" w:hAnsi="Verdana"/>
          <w:bCs/>
          <w:i/>
          <w:iCs/>
          <w:sz w:val="22"/>
          <w:szCs w:val="22"/>
        </w:rPr>
        <w:t xml:space="preserve">Spirituality and </w:t>
      </w:r>
      <w:r w:rsidR="00806262" w:rsidRPr="00F30744">
        <w:rPr>
          <w:rFonts w:ascii="Verdana" w:hAnsi="Verdana"/>
          <w:bCs/>
          <w:i/>
          <w:iCs/>
          <w:sz w:val="22"/>
          <w:szCs w:val="22"/>
        </w:rPr>
        <w:t>Wellbeing</w:t>
      </w:r>
      <w:r w:rsidR="003970B6">
        <w:rPr>
          <w:rFonts w:ascii="Verdana" w:hAnsi="Verdana"/>
          <w:bCs/>
          <w:sz w:val="22"/>
          <w:szCs w:val="22"/>
        </w:rPr>
        <w:t xml:space="preserve">, </w:t>
      </w:r>
      <w:r w:rsidR="003024C1">
        <w:rPr>
          <w:rFonts w:ascii="Verdana" w:hAnsi="Verdana"/>
          <w:bCs/>
          <w:sz w:val="22"/>
          <w:szCs w:val="22"/>
        </w:rPr>
        <w:t xml:space="preserve">organizada </w:t>
      </w:r>
      <w:r w:rsidR="003970B6">
        <w:rPr>
          <w:rFonts w:ascii="Verdana" w:hAnsi="Verdana"/>
          <w:bCs/>
          <w:sz w:val="22"/>
          <w:szCs w:val="22"/>
        </w:rPr>
        <w:t xml:space="preserve">por </w:t>
      </w:r>
      <w:r w:rsidR="003718CF">
        <w:rPr>
          <w:rFonts w:ascii="Verdana" w:hAnsi="Verdana"/>
          <w:bCs/>
          <w:sz w:val="22"/>
          <w:szCs w:val="22"/>
        </w:rPr>
        <w:t xml:space="preserve">Bettina </w:t>
      </w:r>
      <w:r w:rsidR="003024C1">
        <w:rPr>
          <w:rFonts w:ascii="Verdana" w:hAnsi="Verdana"/>
          <w:bCs/>
          <w:sz w:val="22"/>
          <w:szCs w:val="22"/>
        </w:rPr>
        <w:t>Schmi</w:t>
      </w:r>
      <w:r w:rsidR="00416270">
        <w:rPr>
          <w:rFonts w:ascii="Verdana" w:hAnsi="Verdana"/>
          <w:bCs/>
          <w:sz w:val="22"/>
          <w:szCs w:val="22"/>
        </w:rPr>
        <w:t>d</w:t>
      </w:r>
      <w:r w:rsidR="003024C1">
        <w:rPr>
          <w:rFonts w:ascii="Verdana" w:hAnsi="Verdana"/>
          <w:bCs/>
          <w:sz w:val="22"/>
          <w:szCs w:val="22"/>
        </w:rPr>
        <w:t xml:space="preserve">t </w:t>
      </w:r>
      <w:r w:rsidR="003970B6">
        <w:rPr>
          <w:rFonts w:ascii="Verdana" w:hAnsi="Verdana"/>
          <w:bCs/>
          <w:sz w:val="22"/>
          <w:szCs w:val="22"/>
        </w:rPr>
        <w:t xml:space="preserve">e </w:t>
      </w:r>
      <w:r w:rsidR="003718CF">
        <w:rPr>
          <w:rFonts w:ascii="Verdana" w:hAnsi="Verdana"/>
          <w:bCs/>
          <w:sz w:val="22"/>
          <w:szCs w:val="22"/>
        </w:rPr>
        <w:t xml:space="preserve">Jeff </w:t>
      </w:r>
      <w:r w:rsidR="003970B6">
        <w:rPr>
          <w:rFonts w:ascii="Verdana" w:hAnsi="Verdana"/>
          <w:bCs/>
          <w:sz w:val="22"/>
          <w:szCs w:val="22"/>
        </w:rPr>
        <w:t xml:space="preserve">Leonardi </w:t>
      </w:r>
      <w:r w:rsidR="003024C1">
        <w:rPr>
          <w:rFonts w:ascii="Verdana" w:hAnsi="Verdana"/>
          <w:bCs/>
          <w:sz w:val="22"/>
          <w:szCs w:val="22"/>
        </w:rPr>
        <w:t>(2020)</w:t>
      </w:r>
      <w:r w:rsidR="002416AE">
        <w:rPr>
          <w:rFonts w:ascii="Verdana" w:hAnsi="Verdana"/>
          <w:bCs/>
          <w:sz w:val="22"/>
          <w:szCs w:val="22"/>
        </w:rPr>
        <w:t>, na qual se encontram inclusive contribuições de autores brasileiros hoje vinculados ao RERC (Freitas, 2020; Maraldi, 2020)</w:t>
      </w:r>
      <w:r>
        <w:rPr>
          <w:rFonts w:ascii="Verdana" w:hAnsi="Verdana"/>
          <w:bCs/>
          <w:sz w:val="22"/>
          <w:szCs w:val="22"/>
        </w:rPr>
        <w:t>.</w:t>
      </w:r>
    </w:p>
    <w:p w14:paraId="082326D5" w14:textId="77777777" w:rsidR="00A066D3" w:rsidRDefault="008707A5" w:rsidP="00A066D3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>
        <w:rPr>
          <w:rFonts w:ascii="Verdana" w:hAnsi="Verdana"/>
          <w:bCs/>
          <w:sz w:val="22"/>
          <w:szCs w:val="22"/>
        </w:rPr>
        <w:t xml:space="preserve">Uma terceira vertente de contribuições encontrada nas trilhas deixadas pelo trabalho de Hardy, refere-se às alternativas metodológicas de investigação do fenômeno religioso, nas quais se vê a convergência </w:t>
      </w:r>
      <w:r w:rsidR="00CD19CE">
        <w:rPr>
          <w:rFonts w:ascii="Verdana" w:hAnsi="Verdana"/>
          <w:bCs/>
          <w:sz w:val="22"/>
          <w:szCs w:val="22"/>
        </w:rPr>
        <w:t>entre</w:t>
      </w:r>
      <w:r>
        <w:rPr>
          <w:rFonts w:ascii="Verdana" w:hAnsi="Verdana"/>
          <w:bCs/>
          <w:sz w:val="22"/>
          <w:szCs w:val="22"/>
        </w:rPr>
        <w:t xml:space="preserve"> critérios de rigor </w:t>
      </w:r>
      <w:r w:rsidR="00CD19CE">
        <w:rPr>
          <w:rFonts w:ascii="Verdana" w:hAnsi="Verdana"/>
          <w:bCs/>
          <w:sz w:val="22"/>
          <w:szCs w:val="22"/>
        </w:rPr>
        <w:t xml:space="preserve">técnico- científico - ligados à </w:t>
      </w:r>
      <w:r>
        <w:rPr>
          <w:rFonts w:ascii="Verdana" w:hAnsi="Verdana"/>
          <w:bCs/>
          <w:sz w:val="22"/>
          <w:szCs w:val="22"/>
        </w:rPr>
        <w:t>desc</w:t>
      </w:r>
      <w:r w:rsidR="00CD19CE">
        <w:rPr>
          <w:rFonts w:ascii="Verdana" w:hAnsi="Verdana"/>
          <w:bCs/>
          <w:sz w:val="22"/>
          <w:szCs w:val="22"/>
        </w:rPr>
        <w:t>rição e sistematização do referido fenômeno - e posturas favorecedoras de sua compreensão fenomenológico-existencial. Ou seja, nas palavras do próprio Hardy (1979, p. 139), a integração genuína entre</w:t>
      </w:r>
      <w:r w:rsidR="00CD19CE" w:rsidRPr="00202D92">
        <w:rPr>
          <w:rFonts w:ascii="Verdana" w:hAnsi="Verdana"/>
          <w:bCs/>
          <w:sz w:val="22"/>
          <w:szCs w:val="22"/>
        </w:rPr>
        <w:t xml:space="preserve"> as noções de "experimental" e "experiencial". </w:t>
      </w:r>
    </w:p>
    <w:p w14:paraId="2A98CA19" w14:textId="498F482F" w:rsidR="00A066D3" w:rsidRDefault="00A066D3" w:rsidP="00796785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>
        <w:rPr>
          <w:rFonts w:ascii="Verdana" w:hAnsi="Verdana"/>
          <w:bCs/>
          <w:sz w:val="22"/>
          <w:szCs w:val="22"/>
        </w:rPr>
        <w:t>Conforme bem o refere Ancona-López (2002), um dos maiores desafios epistemológicos e metodológicos enfrentados desde sempre pela Psicologia da Religião, refere-se aos riscos de reducionismo do primeiro termo para com o segundo e vice-versa. A autora não está sozinha nesta reflexão, a qual encontra aporte, consonância e ressonância em muitos clássicos e estudiosos contemporâneos, dentre eles o próprio James (1902/1917), Vergote (1966/1969), Carrette (2002), Paiva (2017) e Freitas (2018). Nesse sentido, a posição adotada por Hardy, ao aproximar o rigor técnico, apreendido em s</w:t>
      </w:r>
      <w:r w:rsidR="000D3DE7">
        <w:rPr>
          <w:rFonts w:ascii="Verdana" w:hAnsi="Verdana"/>
          <w:bCs/>
          <w:sz w:val="22"/>
          <w:szCs w:val="22"/>
        </w:rPr>
        <w:t>ua trajetória na biologia, da</w:t>
      </w:r>
      <w:r>
        <w:rPr>
          <w:rFonts w:ascii="Verdana" w:hAnsi="Verdana"/>
          <w:bCs/>
          <w:sz w:val="22"/>
          <w:szCs w:val="22"/>
        </w:rPr>
        <w:t xml:space="preserve"> compreensão fenomenológica-existencial, apreendida da sua trajetória pessoal e estudos autodidatas, levou-o à superação</w:t>
      </w:r>
      <w:r w:rsidR="00796785">
        <w:rPr>
          <w:rFonts w:ascii="Verdana" w:hAnsi="Verdana"/>
          <w:bCs/>
          <w:sz w:val="22"/>
          <w:szCs w:val="22"/>
        </w:rPr>
        <w:t xml:space="preserve"> desta dicotomia. Da mesma for</w:t>
      </w:r>
      <w:r>
        <w:rPr>
          <w:rFonts w:ascii="Verdana" w:hAnsi="Verdana"/>
          <w:bCs/>
          <w:sz w:val="22"/>
          <w:szCs w:val="22"/>
        </w:rPr>
        <w:t>m</w:t>
      </w:r>
      <w:r w:rsidR="00796785">
        <w:rPr>
          <w:rFonts w:ascii="Verdana" w:hAnsi="Verdana"/>
          <w:bCs/>
          <w:sz w:val="22"/>
          <w:szCs w:val="22"/>
        </w:rPr>
        <w:t>a</w:t>
      </w:r>
      <w:r>
        <w:rPr>
          <w:rFonts w:ascii="Verdana" w:hAnsi="Verdana"/>
          <w:bCs/>
          <w:sz w:val="22"/>
          <w:szCs w:val="22"/>
        </w:rPr>
        <w:t xml:space="preserve">, ao buscar a integração entre diferentes </w:t>
      </w:r>
      <w:r w:rsidRPr="007648DB">
        <w:rPr>
          <w:rFonts w:ascii="Verdana" w:hAnsi="Verdana"/>
          <w:bCs/>
          <w:sz w:val="22"/>
          <w:szCs w:val="22"/>
        </w:rPr>
        <w:t xml:space="preserve">áreas do conhecimento </w:t>
      </w:r>
      <w:r>
        <w:rPr>
          <w:rFonts w:ascii="Verdana" w:hAnsi="Verdana"/>
          <w:bCs/>
          <w:sz w:val="22"/>
          <w:szCs w:val="22"/>
        </w:rPr>
        <w:t>–</w:t>
      </w:r>
      <w:r w:rsidRPr="007648DB">
        <w:rPr>
          <w:rFonts w:ascii="Verdana" w:hAnsi="Verdana"/>
          <w:bCs/>
          <w:sz w:val="22"/>
          <w:szCs w:val="22"/>
        </w:rPr>
        <w:t xml:space="preserve"> </w:t>
      </w:r>
      <w:r>
        <w:rPr>
          <w:rFonts w:ascii="Verdana" w:hAnsi="Verdana"/>
          <w:bCs/>
          <w:sz w:val="22"/>
          <w:szCs w:val="22"/>
        </w:rPr>
        <w:t xml:space="preserve">especialmente </w:t>
      </w:r>
      <w:r w:rsidRPr="007648DB">
        <w:rPr>
          <w:rFonts w:ascii="Verdana" w:hAnsi="Verdana"/>
          <w:bCs/>
          <w:sz w:val="22"/>
          <w:szCs w:val="22"/>
        </w:rPr>
        <w:t xml:space="preserve">a biologia e a teologia - para compreender profundamente a </w:t>
      </w:r>
      <w:r>
        <w:rPr>
          <w:rFonts w:ascii="Verdana" w:hAnsi="Verdana"/>
          <w:bCs/>
          <w:sz w:val="22"/>
          <w:szCs w:val="22"/>
        </w:rPr>
        <w:t>experiência religiosa</w:t>
      </w:r>
      <w:r w:rsidRPr="007648DB">
        <w:rPr>
          <w:rFonts w:ascii="Verdana" w:hAnsi="Verdana"/>
          <w:bCs/>
          <w:sz w:val="22"/>
          <w:szCs w:val="22"/>
        </w:rPr>
        <w:t>,</w:t>
      </w:r>
      <w:r>
        <w:rPr>
          <w:rFonts w:ascii="Verdana" w:hAnsi="Verdana"/>
          <w:bCs/>
          <w:sz w:val="22"/>
          <w:szCs w:val="22"/>
        </w:rPr>
        <w:t xml:space="preserve"> </w:t>
      </w:r>
      <w:r w:rsidR="00796785">
        <w:rPr>
          <w:rFonts w:ascii="Verdana" w:hAnsi="Verdana"/>
          <w:bCs/>
          <w:sz w:val="22"/>
          <w:szCs w:val="22"/>
        </w:rPr>
        <w:t xml:space="preserve"> abriu caminhos muito mais férteis que o mero </w:t>
      </w:r>
      <w:r>
        <w:rPr>
          <w:rFonts w:ascii="Verdana" w:hAnsi="Verdana"/>
          <w:bCs/>
          <w:sz w:val="22"/>
          <w:szCs w:val="22"/>
        </w:rPr>
        <w:t xml:space="preserve">reducionismo disciplinar. </w:t>
      </w:r>
    </w:p>
    <w:p w14:paraId="6FDB9323" w14:textId="18D10486" w:rsidR="008707A5" w:rsidRDefault="008707A5" w:rsidP="00A066D3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 w:rsidRPr="002F602D">
        <w:rPr>
          <w:rFonts w:ascii="Verdana" w:hAnsi="Verdana"/>
          <w:bCs/>
          <w:sz w:val="22"/>
          <w:szCs w:val="22"/>
        </w:rPr>
        <w:t xml:space="preserve">Naturalmente, </w:t>
      </w:r>
      <w:r>
        <w:rPr>
          <w:rFonts w:ascii="Verdana" w:hAnsi="Verdana"/>
          <w:bCs/>
          <w:sz w:val="22"/>
          <w:szCs w:val="22"/>
        </w:rPr>
        <w:t xml:space="preserve">durante toda a jornada do RERC, desde suas origens, ainda como RERU, até os dias atuais, </w:t>
      </w:r>
      <w:r w:rsidRPr="002F602D">
        <w:rPr>
          <w:rFonts w:ascii="Verdana" w:hAnsi="Verdana"/>
          <w:bCs/>
          <w:sz w:val="22"/>
          <w:szCs w:val="22"/>
        </w:rPr>
        <w:t>desenvolveram</w:t>
      </w:r>
      <w:r>
        <w:rPr>
          <w:rFonts w:ascii="Verdana" w:hAnsi="Verdana"/>
          <w:bCs/>
          <w:sz w:val="22"/>
          <w:szCs w:val="22"/>
        </w:rPr>
        <w:t>-se</w:t>
      </w:r>
      <w:r w:rsidRPr="002F602D">
        <w:rPr>
          <w:rFonts w:ascii="Verdana" w:hAnsi="Verdana"/>
          <w:bCs/>
          <w:sz w:val="22"/>
          <w:szCs w:val="22"/>
        </w:rPr>
        <w:t xml:space="preserve"> </w:t>
      </w:r>
      <w:r>
        <w:rPr>
          <w:rFonts w:ascii="Verdana" w:hAnsi="Verdana"/>
          <w:bCs/>
          <w:sz w:val="22"/>
          <w:szCs w:val="22"/>
        </w:rPr>
        <w:t xml:space="preserve">muitas outras </w:t>
      </w:r>
      <w:r w:rsidR="00CD19CE">
        <w:rPr>
          <w:rFonts w:ascii="Verdana" w:hAnsi="Verdana"/>
          <w:bCs/>
          <w:sz w:val="22"/>
          <w:szCs w:val="22"/>
        </w:rPr>
        <w:t xml:space="preserve">epistemologias </w:t>
      </w:r>
      <w:r>
        <w:rPr>
          <w:rFonts w:ascii="Verdana" w:hAnsi="Verdana"/>
          <w:bCs/>
          <w:sz w:val="22"/>
          <w:szCs w:val="22"/>
        </w:rPr>
        <w:t xml:space="preserve">e </w:t>
      </w:r>
      <w:r w:rsidRPr="002F602D">
        <w:rPr>
          <w:rFonts w:ascii="Verdana" w:hAnsi="Verdana"/>
          <w:bCs/>
          <w:sz w:val="22"/>
          <w:szCs w:val="22"/>
        </w:rPr>
        <w:t>diferentes metodologias de estudo</w:t>
      </w:r>
      <w:r w:rsidR="00796785">
        <w:rPr>
          <w:rFonts w:ascii="Verdana" w:hAnsi="Verdana"/>
          <w:bCs/>
          <w:sz w:val="22"/>
          <w:szCs w:val="22"/>
        </w:rPr>
        <w:t>, além daquelas originalmente introduzidas por Hardy,</w:t>
      </w:r>
      <w:r w:rsidRPr="002F602D">
        <w:rPr>
          <w:rFonts w:ascii="Verdana" w:hAnsi="Verdana"/>
          <w:bCs/>
          <w:sz w:val="22"/>
          <w:szCs w:val="22"/>
        </w:rPr>
        <w:t xml:space="preserve"> </w:t>
      </w:r>
      <w:r w:rsidR="00796785">
        <w:rPr>
          <w:rFonts w:ascii="Verdana" w:hAnsi="Verdana"/>
          <w:bCs/>
          <w:sz w:val="22"/>
          <w:szCs w:val="22"/>
        </w:rPr>
        <w:t xml:space="preserve">seja </w:t>
      </w:r>
      <w:r>
        <w:rPr>
          <w:rFonts w:ascii="Verdana" w:hAnsi="Verdana"/>
          <w:bCs/>
          <w:sz w:val="22"/>
          <w:szCs w:val="22"/>
        </w:rPr>
        <w:t>sobre o</w:t>
      </w:r>
      <w:r w:rsidR="00796785">
        <w:rPr>
          <w:rFonts w:ascii="Verdana" w:hAnsi="Verdana"/>
          <w:bCs/>
          <w:sz w:val="22"/>
          <w:szCs w:val="22"/>
        </w:rPr>
        <w:t xml:space="preserve"> próprio</w:t>
      </w:r>
      <w:r>
        <w:rPr>
          <w:rFonts w:ascii="Verdana" w:hAnsi="Verdana"/>
          <w:bCs/>
          <w:sz w:val="22"/>
          <w:szCs w:val="22"/>
        </w:rPr>
        <w:t xml:space="preserve"> material disponibilizado em seus acervos, </w:t>
      </w:r>
      <w:r w:rsidR="00796785">
        <w:rPr>
          <w:rFonts w:ascii="Verdana" w:hAnsi="Verdana"/>
          <w:bCs/>
          <w:sz w:val="22"/>
          <w:szCs w:val="22"/>
        </w:rPr>
        <w:t xml:space="preserve">seja </w:t>
      </w:r>
      <w:r>
        <w:rPr>
          <w:rFonts w:ascii="Verdana" w:hAnsi="Verdana"/>
          <w:bCs/>
          <w:sz w:val="22"/>
          <w:szCs w:val="22"/>
        </w:rPr>
        <w:t>sobre as</w:t>
      </w:r>
      <w:r w:rsidR="00796785">
        <w:rPr>
          <w:rFonts w:ascii="Verdana" w:hAnsi="Verdana"/>
          <w:bCs/>
          <w:sz w:val="22"/>
          <w:szCs w:val="22"/>
        </w:rPr>
        <w:t xml:space="preserve"> novas</w:t>
      </w:r>
      <w:r>
        <w:rPr>
          <w:rFonts w:ascii="Verdana" w:hAnsi="Verdana"/>
          <w:bCs/>
          <w:sz w:val="22"/>
          <w:szCs w:val="22"/>
        </w:rPr>
        <w:t xml:space="preserve"> formas de expandi-los. </w:t>
      </w:r>
      <w:r w:rsidR="00796785">
        <w:rPr>
          <w:rFonts w:ascii="Verdana" w:hAnsi="Verdana"/>
          <w:bCs/>
          <w:sz w:val="22"/>
          <w:szCs w:val="22"/>
        </w:rPr>
        <w:t>Nesse</w:t>
      </w:r>
      <w:r>
        <w:rPr>
          <w:rFonts w:ascii="Verdana" w:hAnsi="Verdana"/>
          <w:bCs/>
          <w:sz w:val="22"/>
          <w:szCs w:val="22"/>
        </w:rPr>
        <w:t xml:space="preserve"> percurso, </w:t>
      </w:r>
      <w:r w:rsidRPr="002F602D">
        <w:rPr>
          <w:rFonts w:ascii="Verdana" w:hAnsi="Verdana"/>
          <w:bCs/>
          <w:sz w:val="22"/>
          <w:szCs w:val="22"/>
        </w:rPr>
        <w:t>não faltaram embates epistemológicos</w:t>
      </w:r>
      <w:r>
        <w:rPr>
          <w:rFonts w:ascii="Verdana" w:hAnsi="Verdana"/>
          <w:bCs/>
          <w:sz w:val="22"/>
          <w:szCs w:val="22"/>
        </w:rPr>
        <w:t xml:space="preserve"> em torno do assunto, </w:t>
      </w:r>
      <w:r w:rsidR="00796785">
        <w:rPr>
          <w:rFonts w:ascii="Verdana" w:hAnsi="Verdana"/>
          <w:bCs/>
          <w:sz w:val="22"/>
          <w:szCs w:val="22"/>
        </w:rPr>
        <w:t>C</w:t>
      </w:r>
      <w:r w:rsidRPr="002F602D">
        <w:rPr>
          <w:rFonts w:ascii="Verdana" w:hAnsi="Verdana"/>
          <w:bCs/>
          <w:sz w:val="22"/>
          <w:szCs w:val="22"/>
        </w:rPr>
        <w:t>onforme apontado por Wendy Dossett (2019</w:t>
      </w:r>
      <w:r>
        <w:rPr>
          <w:rFonts w:ascii="Verdana" w:hAnsi="Verdana"/>
          <w:bCs/>
          <w:sz w:val="22"/>
          <w:szCs w:val="22"/>
        </w:rPr>
        <w:t>)</w:t>
      </w:r>
      <w:r w:rsidRPr="002F602D">
        <w:rPr>
          <w:rFonts w:ascii="Verdana" w:hAnsi="Verdana"/>
          <w:bCs/>
          <w:sz w:val="22"/>
          <w:szCs w:val="22"/>
        </w:rPr>
        <w:t xml:space="preserve">, ex-codiretora da RERC (entre 2002-2010), </w:t>
      </w:r>
      <w:r>
        <w:rPr>
          <w:rFonts w:ascii="Verdana" w:hAnsi="Verdana"/>
          <w:bCs/>
          <w:sz w:val="22"/>
          <w:szCs w:val="22"/>
        </w:rPr>
        <w:t>o maior des</w:t>
      </w:r>
      <w:r w:rsidR="00796785">
        <w:rPr>
          <w:rFonts w:ascii="Verdana" w:hAnsi="Verdana"/>
          <w:bCs/>
          <w:sz w:val="22"/>
          <w:szCs w:val="22"/>
        </w:rPr>
        <w:t>s</w:t>
      </w:r>
      <w:r>
        <w:rPr>
          <w:rFonts w:ascii="Verdana" w:hAnsi="Verdana"/>
          <w:bCs/>
          <w:sz w:val="22"/>
          <w:szCs w:val="22"/>
        </w:rPr>
        <w:t>es embates se deriva da</w:t>
      </w:r>
      <w:r w:rsidRPr="002F602D">
        <w:rPr>
          <w:rFonts w:ascii="Verdana" w:hAnsi="Verdana"/>
          <w:bCs/>
          <w:sz w:val="22"/>
          <w:szCs w:val="22"/>
        </w:rPr>
        <w:t xml:space="preserve"> oposição entre </w:t>
      </w:r>
      <w:r>
        <w:rPr>
          <w:rFonts w:ascii="Verdana" w:hAnsi="Verdana"/>
          <w:bCs/>
          <w:sz w:val="22"/>
          <w:szCs w:val="22"/>
        </w:rPr>
        <w:t>duas</w:t>
      </w:r>
      <w:r w:rsidRPr="002F602D">
        <w:rPr>
          <w:rFonts w:ascii="Verdana" w:hAnsi="Verdana"/>
          <w:bCs/>
          <w:sz w:val="22"/>
          <w:szCs w:val="22"/>
        </w:rPr>
        <w:t xml:space="preserve"> tendência</w:t>
      </w:r>
      <w:r>
        <w:rPr>
          <w:rFonts w:ascii="Verdana" w:hAnsi="Verdana"/>
          <w:bCs/>
          <w:sz w:val="22"/>
          <w:szCs w:val="22"/>
        </w:rPr>
        <w:t>s: a</w:t>
      </w:r>
      <w:r w:rsidRPr="002F602D">
        <w:rPr>
          <w:rFonts w:ascii="Verdana" w:hAnsi="Verdana"/>
          <w:bCs/>
          <w:sz w:val="22"/>
          <w:szCs w:val="22"/>
        </w:rPr>
        <w:t xml:space="preserve"> de “'buscar' um Núcleo Comum à experiência religiosa”, geralmente defendid</w:t>
      </w:r>
      <w:r>
        <w:rPr>
          <w:rFonts w:ascii="Verdana" w:hAnsi="Verdana"/>
          <w:bCs/>
          <w:sz w:val="22"/>
          <w:szCs w:val="22"/>
        </w:rPr>
        <w:t>a</w:t>
      </w:r>
      <w:r w:rsidRPr="002F602D">
        <w:rPr>
          <w:rFonts w:ascii="Verdana" w:hAnsi="Verdana"/>
          <w:bCs/>
          <w:sz w:val="22"/>
          <w:szCs w:val="22"/>
        </w:rPr>
        <w:t xml:space="preserve"> por posições universalistas</w:t>
      </w:r>
      <w:r>
        <w:rPr>
          <w:rFonts w:ascii="Verdana" w:hAnsi="Verdana"/>
          <w:bCs/>
          <w:sz w:val="22"/>
          <w:szCs w:val="22"/>
        </w:rPr>
        <w:t xml:space="preserve"> -</w:t>
      </w:r>
      <w:r w:rsidRPr="002F602D">
        <w:rPr>
          <w:rFonts w:ascii="Verdana" w:hAnsi="Verdana"/>
          <w:bCs/>
          <w:sz w:val="22"/>
          <w:szCs w:val="22"/>
        </w:rPr>
        <w:t xml:space="preserve"> majoritariamente cristãs ou pós-cristãs</w:t>
      </w:r>
      <w:r>
        <w:rPr>
          <w:rFonts w:ascii="Verdana" w:hAnsi="Verdana"/>
          <w:bCs/>
          <w:sz w:val="22"/>
          <w:szCs w:val="22"/>
        </w:rPr>
        <w:t xml:space="preserve"> -</w:t>
      </w:r>
      <w:r w:rsidRPr="002F602D">
        <w:rPr>
          <w:rFonts w:ascii="Verdana" w:hAnsi="Verdana"/>
          <w:bCs/>
          <w:sz w:val="22"/>
          <w:szCs w:val="22"/>
        </w:rPr>
        <w:t xml:space="preserve"> e a tendência oposta de considerar que </w:t>
      </w:r>
      <w:r w:rsidRPr="002F602D">
        <w:rPr>
          <w:rFonts w:ascii="Verdana" w:hAnsi="Verdana"/>
          <w:bCs/>
          <w:sz w:val="22"/>
          <w:szCs w:val="22"/>
        </w:rPr>
        <w:lastRenderedPageBreak/>
        <w:t>“a abordagem do núcleo comum tomou um modelo formado em uma cultura”</w:t>
      </w:r>
      <w:r>
        <w:rPr>
          <w:rFonts w:ascii="Verdana" w:hAnsi="Verdana"/>
          <w:bCs/>
          <w:sz w:val="22"/>
          <w:szCs w:val="22"/>
        </w:rPr>
        <w:t xml:space="preserve"> (p. </w:t>
      </w:r>
      <w:r>
        <w:rPr>
          <w:rFonts w:ascii="Verdana" w:hAnsi="Verdana"/>
          <w:bCs/>
          <w:sz w:val="22"/>
          <w:szCs w:val="22"/>
        </w:rPr>
        <w:t>29)</w:t>
      </w:r>
      <w:r w:rsidRPr="002F602D">
        <w:rPr>
          <w:rFonts w:ascii="Verdana" w:hAnsi="Verdana"/>
          <w:bCs/>
          <w:sz w:val="22"/>
          <w:szCs w:val="22"/>
        </w:rPr>
        <w:t>, afirmando a relatividade cultural das conclusões sobre ser uma</w:t>
      </w:r>
      <w:r>
        <w:rPr>
          <w:rFonts w:ascii="Verdana" w:hAnsi="Verdana"/>
          <w:bCs/>
          <w:sz w:val="22"/>
          <w:szCs w:val="22"/>
        </w:rPr>
        <w:t xml:space="preserve"> experiência espiritual</w:t>
      </w:r>
      <w:r w:rsidRPr="002F602D">
        <w:rPr>
          <w:rFonts w:ascii="Verdana" w:hAnsi="Verdana"/>
          <w:bCs/>
          <w:sz w:val="22"/>
          <w:szCs w:val="22"/>
        </w:rPr>
        <w:t xml:space="preserve"> considerada ordinária ou extraordinária. </w:t>
      </w:r>
    </w:p>
    <w:p w14:paraId="55A89D60" w14:textId="04B0CE60" w:rsidR="008707A5" w:rsidRDefault="00DF234A" w:rsidP="009042DB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>
        <w:rPr>
          <w:rFonts w:ascii="Verdana" w:hAnsi="Verdana"/>
          <w:bCs/>
          <w:sz w:val="22"/>
          <w:szCs w:val="22"/>
        </w:rPr>
        <w:t>Intimamente relacionadas à</w:t>
      </w:r>
      <w:r w:rsidR="00796785">
        <w:rPr>
          <w:rFonts w:ascii="Verdana" w:hAnsi="Verdana"/>
          <w:bCs/>
          <w:sz w:val="22"/>
          <w:szCs w:val="22"/>
        </w:rPr>
        <w:t xml:space="preserve"> polarização entre as</w:t>
      </w:r>
      <w:r>
        <w:rPr>
          <w:rFonts w:ascii="Verdana" w:hAnsi="Verdana"/>
          <w:bCs/>
          <w:sz w:val="22"/>
          <w:szCs w:val="22"/>
        </w:rPr>
        <w:t xml:space="preserve"> duas</w:t>
      </w:r>
      <w:r w:rsidR="00796785">
        <w:rPr>
          <w:rFonts w:ascii="Verdana" w:hAnsi="Verdana"/>
          <w:bCs/>
          <w:sz w:val="22"/>
          <w:szCs w:val="22"/>
        </w:rPr>
        <w:t xml:space="preserve"> tendências menciona</w:t>
      </w:r>
      <w:r>
        <w:rPr>
          <w:rFonts w:ascii="Verdana" w:hAnsi="Verdana"/>
          <w:bCs/>
          <w:sz w:val="22"/>
          <w:szCs w:val="22"/>
        </w:rPr>
        <w:t>das acima, no âmbito da Psicologia da Religião</w:t>
      </w:r>
      <w:r w:rsidR="00446FBF">
        <w:rPr>
          <w:rFonts w:ascii="Verdana" w:hAnsi="Verdana"/>
          <w:bCs/>
          <w:sz w:val="22"/>
          <w:szCs w:val="22"/>
        </w:rPr>
        <w:t xml:space="preserve"> tradicional e</w:t>
      </w:r>
      <w:r w:rsidR="000D3DE7">
        <w:rPr>
          <w:rFonts w:ascii="Verdana" w:hAnsi="Verdana"/>
          <w:bCs/>
          <w:sz w:val="22"/>
          <w:szCs w:val="22"/>
        </w:rPr>
        <w:t xml:space="preserve"> contemporânea</w:t>
      </w:r>
      <w:r>
        <w:rPr>
          <w:rFonts w:ascii="Verdana" w:hAnsi="Verdana"/>
          <w:bCs/>
          <w:sz w:val="22"/>
          <w:szCs w:val="22"/>
        </w:rPr>
        <w:t xml:space="preserve"> podem ser mencionadas algumas de suas tensões epistemológicas conceituais: psicologia religiosa X psicologia da religião; psicologia da religião X psicologia da espiritualidade; personalidade religiosa X subjetividade religiosa, dentre outras. Tais tensões, entretanto, não devem ser empregadas como justificativas para negar a importância do estudo, do debate sobre o tema</w:t>
      </w:r>
      <w:r w:rsidR="0051019C">
        <w:rPr>
          <w:rFonts w:ascii="Verdana" w:hAnsi="Verdana"/>
          <w:bCs/>
          <w:sz w:val="22"/>
          <w:szCs w:val="22"/>
        </w:rPr>
        <w:t xml:space="preserve"> ou para quaisquer tipos de</w:t>
      </w:r>
      <w:r>
        <w:rPr>
          <w:rFonts w:ascii="Verdana" w:hAnsi="Verdana"/>
          <w:bCs/>
          <w:sz w:val="22"/>
          <w:szCs w:val="22"/>
        </w:rPr>
        <w:t xml:space="preserve"> amnésia em relação à contribuição de pioneiros como Hardy. Afinal, parafraseando </w:t>
      </w:r>
      <w:r w:rsidR="008707A5" w:rsidRPr="002F602D">
        <w:rPr>
          <w:rFonts w:ascii="Verdana" w:hAnsi="Verdana"/>
          <w:bCs/>
          <w:sz w:val="22"/>
          <w:szCs w:val="22"/>
        </w:rPr>
        <w:t>Morgan (2015)</w:t>
      </w:r>
      <w:r w:rsidR="00446FBF">
        <w:rPr>
          <w:rFonts w:ascii="Verdana" w:hAnsi="Verdana"/>
          <w:bCs/>
          <w:sz w:val="22"/>
          <w:szCs w:val="22"/>
        </w:rPr>
        <w:t>, c</w:t>
      </w:r>
      <w:r w:rsidR="008707A5" w:rsidRPr="002F602D">
        <w:rPr>
          <w:rFonts w:ascii="Verdana" w:hAnsi="Verdana"/>
          <w:bCs/>
          <w:sz w:val="22"/>
          <w:szCs w:val="22"/>
        </w:rPr>
        <w:t xml:space="preserve">omo sempre acontece com grandes pioneiros, seu legado </w:t>
      </w:r>
      <w:r w:rsidR="008707A5">
        <w:rPr>
          <w:rFonts w:ascii="Verdana" w:hAnsi="Verdana"/>
          <w:bCs/>
          <w:sz w:val="22"/>
          <w:szCs w:val="22"/>
        </w:rPr>
        <w:t xml:space="preserve">ultrapassa o </w:t>
      </w:r>
      <w:r w:rsidR="008707A5" w:rsidRPr="002F602D">
        <w:rPr>
          <w:rFonts w:ascii="Verdana" w:hAnsi="Verdana"/>
          <w:bCs/>
          <w:sz w:val="22"/>
          <w:szCs w:val="22"/>
        </w:rPr>
        <w:t>mer</w:t>
      </w:r>
      <w:r w:rsidR="008707A5">
        <w:rPr>
          <w:rFonts w:ascii="Verdana" w:hAnsi="Verdana"/>
          <w:bCs/>
          <w:sz w:val="22"/>
          <w:szCs w:val="22"/>
        </w:rPr>
        <w:t>o</w:t>
      </w:r>
      <w:r w:rsidR="008707A5" w:rsidRPr="002F602D">
        <w:rPr>
          <w:rFonts w:ascii="Verdana" w:hAnsi="Verdana"/>
          <w:bCs/>
          <w:sz w:val="22"/>
          <w:szCs w:val="22"/>
        </w:rPr>
        <w:t xml:space="preserve"> continu</w:t>
      </w:r>
      <w:r w:rsidR="008707A5">
        <w:rPr>
          <w:rFonts w:ascii="Verdana" w:hAnsi="Verdana"/>
          <w:bCs/>
          <w:sz w:val="22"/>
          <w:szCs w:val="22"/>
        </w:rPr>
        <w:t>ísmo</w:t>
      </w:r>
      <w:r w:rsidR="008707A5" w:rsidRPr="002F602D">
        <w:rPr>
          <w:rFonts w:ascii="Verdana" w:hAnsi="Verdana"/>
          <w:bCs/>
          <w:sz w:val="22"/>
          <w:szCs w:val="22"/>
        </w:rPr>
        <w:t xml:space="preserve"> do mesmo</w:t>
      </w:r>
      <w:r w:rsidR="008707A5">
        <w:rPr>
          <w:rFonts w:ascii="Verdana" w:hAnsi="Verdana"/>
          <w:bCs/>
          <w:sz w:val="22"/>
          <w:szCs w:val="22"/>
        </w:rPr>
        <w:t xml:space="preserve">, </w:t>
      </w:r>
      <w:r w:rsidR="008707A5" w:rsidRPr="002F602D">
        <w:rPr>
          <w:rFonts w:ascii="Verdana" w:hAnsi="Verdana"/>
          <w:bCs/>
          <w:sz w:val="22"/>
          <w:szCs w:val="22"/>
        </w:rPr>
        <w:t>inspira</w:t>
      </w:r>
      <w:r w:rsidR="008707A5">
        <w:rPr>
          <w:rFonts w:ascii="Verdana" w:hAnsi="Verdana"/>
          <w:bCs/>
          <w:sz w:val="22"/>
          <w:szCs w:val="22"/>
        </w:rPr>
        <w:t>ndo</w:t>
      </w:r>
      <w:r w:rsidR="008707A5" w:rsidRPr="002F602D">
        <w:rPr>
          <w:rFonts w:ascii="Verdana" w:hAnsi="Verdana"/>
          <w:bCs/>
          <w:sz w:val="22"/>
          <w:szCs w:val="22"/>
        </w:rPr>
        <w:t xml:space="preserve"> ricas e diversas</w:t>
      </w:r>
      <w:r w:rsidR="008707A5">
        <w:rPr>
          <w:rFonts w:ascii="Verdana" w:hAnsi="Verdana"/>
          <w:bCs/>
          <w:sz w:val="22"/>
          <w:szCs w:val="22"/>
        </w:rPr>
        <w:t xml:space="preserve"> direções.</w:t>
      </w:r>
    </w:p>
    <w:p w14:paraId="46DC2735" w14:textId="77C5BF07" w:rsidR="00A618C2" w:rsidRDefault="00A618C2" w:rsidP="0079093F">
      <w:pPr>
        <w:spacing w:line="300" w:lineRule="auto"/>
        <w:ind w:firstLine="709"/>
        <w:jc w:val="both"/>
        <w:rPr>
          <w:rFonts w:ascii="Verdana" w:hAnsi="Verdana"/>
          <w:bCs/>
          <w:sz w:val="22"/>
          <w:szCs w:val="22"/>
        </w:rPr>
      </w:pPr>
      <w:r>
        <w:rPr>
          <w:rFonts w:ascii="Verdana" w:hAnsi="Verdana"/>
          <w:bCs/>
          <w:sz w:val="22"/>
          <w:szCs w:val="22"/>
        </w:rPr>
        <w:t xml:space="preserve">De fato, </w:t>
      </w:r>
      <w:r w:rsidR="0079093F">
        <w:rPr>
          <w:rFonts w:ascii="Verdana" w:hAnsi="Verdana"/>
          <w:bCs/>
          <w:sz w:val="22"/>
          <w:szCs w:val="22"/>
        </w:rPr>
        <w:t xml:space="preserve">há que se considerar </w:t>
      </w:r>
      <w:r w:rsidR="00446FBF">
        <w:rPr>
          <w:rFonts w:ascii="Verdana" w:hAnsi="Verdana"/>
          <w:bCs/>
          <w:sz w:val="22"/>
          <w:szCs w:val="22"/>
        </w:rPr>
        <w:t>o</w:t>
      </w:r>
      <w:r w:rsidR="0079093F">
        <w:rPr>
          <w:rFonts w:ascii="Verdana" w:hAnsi="Verdana"/>
          <w:bCs/>
          <w:sz w:val="22"/>
          <w:szCs w:val="22"/>
        </w:rPr>
        <w:t xml:space="preserve"> grande</w:t>
      </w:r>
      <w:r w:rsidR="00446FBF">
        <w:rPr>
          <w:rFonts w:ascii="Verdana" w:hAnsi="Verdana"/>
          <w:bCs/>
          <w:sz w:val="22"/>
          <w:szCs w:val="22"/>
        </w:rPr>
        <w:t xml:space="preserve"> avanço e ampliação da literatura científica disponível em Psicologia </w:t>
      </w:r>
      <w:r w:rsidR="0079093F">
        <w:rPr>
          <w:rFonts w:ascii="Verdana" w:hAnsi="Verdana"/>
          <w:bCs/>
          <w:sz w:val="22"/>
          <w:szCs w:val="22"/>
        </w:rPr>
        <w:t>da Religião nas últimas décadas. Mas, isso não nos impede de reconhecer também que,</w:t>
      </w:r>
      <w:r w:rsidR="00446FBF">
        <w:rPr>
          <w:rFonts w:ascii="Verdana" w:hAnsi="Verdana"/>
          <w:bCs/>
          <w:sz w:val="22"/>
          <w:szCs w:val="22"/>
        </w:rPr>
        <w:t xml:space="preserve"> </w:t>
      </w:r>
      <w:r w:rsidR="00267F1A">
        <w:rPr>
          <w:rFonts w:ascii="Verdana" w:hAnsi="Verdana"/>
          <w:bCs/>
          <w:sz w:val="22"/>
          <w:szCs w:val="22"/>
        </w:rPr>
        <w:t>ao tomar a experiência humana espiritual-religiosa como objeto de investigação, mesmo sem ter formação em psicologia, Alister Hardy deixou um rico legado</w:t>
      </w:r>
      <w:r w:rsidR="002426CD">
        <w:rPr>
          <w:rFonts w:ascii="Verdana" w:hAnsi="Verdana"/>
          <w:bCs/>
          <w:sz w:val="22"/>
          <w:szCs w:val="22"/>
        </w:rPr>
        <w:t xml:space="preserve"> que ainda pode ser muito útil</w:t>
      </w:r>
      <w:r w:rsidR="00F627E2">
        <w:rPr>
          <w:rFonts w:ascii="Verdana" w:hAnsi="Verdana"/>
          <w:bCs/>
          <w:sz w:val="22"/>
          <w:szCs w:val="22"/>
        </w:rPr>
        <w:t xml:space="preserve"> para e</w:t>
      </w:r>
      <w:r w:rsidR="00D32F65">
        <w:rPr>
          <w:rFonts w:ascii="Verdana" w:hAnsi="Verdana"/>
          <w:bCs/>
          <w:sz w:val="22"/>
          <w:szCs w:val="22"/>
        </w:rPr>
        <w:t>sse</w:t>
      </w:r>
      <w:r w:rsidR="00F627E2">
        <w:rPr>
          <w:rFonts w:ascii="Verdana" w:hAnsi="Verdana"/>
          <w:bCs/>
          <w:sz w:val="22"/>
          <w:szCs w:val="22"/>
        </w:rPr>
        <w:t xml:space="preserve"> cam</w:t>
      </w:r>
      <w:r w:rsidR="002426CD">
        <w:rPr>
          <w:rFonts w:ascii="Verdana" w:hAnsi="Verdana"/>
          <w:bCs/>
          <w:sz w:val="22"/>
          <w:szCs w:val="22"/>
        </w:rPr>
        <w:t>po. Muitas das decorrências dess</w:t>
      </w:r>
      <w:r w:rsidR="00F627E2">
        <w:rPr>
          <w:rFonts w:ascii="Verdana" w:hAnsi="Verdana"/>
          <w:bCs/>
          <w:sz w:val="22"/>
          <w:szCs w:val="22"/>
        </w:rPr>
        <w:t>e legado</w:t>
      </w:r>
      <w:r w:rsidR="00267F1A">
        <w:rPr>
          <w:rFonts w:ascii="Verdana" w:hAnsi="Verdana"/>
          <w:bCs/>
          <w:sz w:val="22"/>
          <w:szCs w:val="22"/>
        </w:rPr>
        <w:t xml:space="preserve"> est</w:t>
      </w:r>
      <w:r w:rsidR="00F627E2">
        <w:rPr>
          <w:rFonts w:ascii="Verdana" w:hAnsi="Verdana"/>
          <w:bCs/>
          <w:sz w:val="22"/>
          <w:szCs w:val="22"/>
        </w:rPr>
        <w:t>ão</w:t>
      </w:r>
      <w:r w:rsidR="00267F1A">
        <w:rPr>
          <w:rFonts w:ascii="Verdana" w:hAnsi="Verdana"/>
          <w:bCs/>
          <w:sz w:val="22"/>
          <w:szCs w:val="22"/>
        </w:rPr>
        <w:t xml:space="preserve"> em consonância com </w:t>
      </w:r>
      <w:r w:rsidR="0079093F">
        <w:rPr>
          <w:rFonts w:ascii="Verdana" w:hAnsi="Verdana"/>
          <w:bCs/>
          <w:sz w:val="22"/>
          <w:szCs w:val="22"/>
        </w:rPr>
        <w:t>diversas</w:t>
      </w:r>
      <w:r w:rsidR="009042DB">
        <w:rPr>
          <w:rFonts w:ascii="Verdana" w:hAnsi="Verdana"/>
          <w:bCs/>
          <w:sz w:val="22"/>
          <w:szCs w:val="22"/>
        </w:rPr>
        <w:t xml:space="preserve"> </w:t>
      </w:r>
      <w:r w:rsidR="000D3DE7">
        <w:rPr>
          <w:rFonts w:ascii="Verdana" w:hAnsi="Verdana"/>
          <w:bCs/>
          <w:sz w:val="22"/>
          <w:szCs w:val="22"/>
        </w:rPr>
        <w:t>diretrizes dadas por</w:t>
      </w:r>
      <w:r w:rsidR="00267F1A">
        <w:rPr>
          <w:rFonts w:ascii="Verdana" w:hAnsi="Verdana"/>
          <w:bCs/>
          <w:sz w:val="22"/>
          <w:szCs w:val="22"/>
        </w:rPr>
        <w:t xml:space="preserve"> grandes expoentes contemporâneos</w:t>
      </w:r>
      <w:r w:rsidR="00D32F65">
        <w:rPr>
          <w:rFonts w:ascii="Verdana" w:hAnsi="Verdana"/>
          <w:bCs/>
          <w:sz w:val="22"/>
          <w:szCs w:val="22"/>
        </w:rPr>
        <w:t xml:space="preserve"> em Psicologia da Religião</w:t>
      </w:r>
      <w:r w:rsidR="00267F1A">
        <w:rPr>
          <w:rFonts w:ascii="Verdana" w:hAnsi="Verdana"/>
          <w:bCs/>
          <w:sz w:val="22"/>
          <w:szCs w:val="22"/>
        </w:rPr>
        <w:t xml:space="preserve">, </w:t>
      </w:r>
      <w:r w:rsidR="0079093F">
        <w:rPr>
          <w:rFonts w:ascii="Verdana" w:hAnsi="Verdana"/>
          <w:bCs/>
          <w:sz w:val="22"/>
          <w:szCs w:val="22"/>
        </w:rPr>
        <w:t xml:space="preserve">como por exemplo </w:t>
      </w:r>
      <w:r w:rsidR="00591C3F">
        <w:rPr>
          <w:rFonts w:ascii="Verdana" w:hAnsi="Verdana"/>
          <w:bCs/>
          <w:sz w:val="22"/>
          <w:szCs w:val="22"/>
        </w:rPr>
        <w:t xml:space="preserve">os americanos Paloutzian &amp; Park (2021) e o europeu Vassilis Sarroglou (2021). </w:t>
      </w:r>
      <w:r w:rsidR="0079093F">
        <w:rPr>
          <w:rFonts w:ascii="Verdana" w:hAnsi="Verdana"/>
          <w:bCs/>
          <w:sz w:val="22"/>
          <w:szCs w:val="22"/>
        </w:rPr>
        <w:t>Dentre essas diretrizes</w:t>
      </w:r>
      <w:r w:rsidR="000E7BCE">
        <w:rPr>
          <w:rFonts w:ascii="Verdana" w:hAnsi="Verdana"/>
          <w:bCs/>
          <w:sz w:val="22"/>
          <w:szCs w:val="22"/>
        </w:rPr>
        <w:t>, podemos mencionar:</w:t>
      </w:r>
    </w:p>
    <w:p w14:paraId="6D52F2FD" w14:textId="1D0E072F" w:rsidR="009042DB" w:rsidRPr="008516FB" w:rsidRDefault="009042DB" w:rsidP="008516FB">
      <w:pPr>
        <w:pStyle w:val="ListParagraph"/>
        <w:numPr>
          <w:ilvl w:val="0"/>
          <w:numId w:val="15"/>
        </w:numPr>
        <w:spacing w:line="300" w:lineRule="auto"/>
        <w:ind w:left="0" w:firstLine="709"/>
        <w:jc w:val="both"/>
        <w:rPr>
          <w:rFonts w:ascii="Verdana" w:hAnsi="Verdana"/>
          <w:bCs/>
          <w:sz w:val="22"/>
          <w:szCs w:val="22"/>
        </w:rPr>
      </w:pPr>
      <w:r w:rsidRPr="008516FB">
        <w:rPr>
          <w:rFonts w:ascii="Verdana" w:hAnsi="Verdana"/>
          <w:bCs/>
          <w:sz w:val="22"/>
          <w:szCs w:val="22"/>
        </w:rPr>
        <w:t>o reconhecimento da possibilidade de um estudo científico acerca da experiência</w:t>
      </w:r>
      <w:r>
        <w:rPr>
          <w:rFonts w:ascii="Verdana" w:hAnsi="Verdana"/>
          <w:bCs/>
          <w:sz w:val="22"/>
          <w:szCs w:val="22"/>
        </w:rPr>
        <w:t xml:space="preserve"> religiosa-espiritual, o qual deve vir acompanhado de clareza conceitua</w:t>
      </w:r>
      <w:r w:rsidR="0057361C">
        <w:rPr>
          <w:rFonts w:ascii="Verdana" w:hAnsi="Verdana"/>
          <w:bCs/>
          <w:sz w:val="22"/>
          <w:szCs w:val="22"/>
        </w:rPr>
        <w:t xml:space="preserve">l e do </w:t>
      </w:r>
      <w:r>
        <w:rPr>
          <w:rFonts w:ascii="Verdana" w:hAnsi="Verdana"/>
          <w:bCs/>
          <w:sz w:val="22"/>
          <w:szCs w:val="22"/>
        </w:rPr>
        <w:t xml:space="preserve">reconhecimento de limites intelectuais e metodológicos do campo, </w:t>
      </w:r>
      <w:r w:rsidR="0057361C">
        <w:rPr>
          <w:rFonts w:ascii="Verdana" w:hAnsi="Verdana"/>
          <w:bCs/>
          <w:sz w:val="22"/>
          <w:szCs w:val="22"/>
        </w:rPr>
        <w:t>mas também da busca de fundamentos em evidências e do compartilhamento público das mesmas, ao invés de meramente ancorar-se em</w:t>
      </w:r>
      <w:r w:rsidR="0007784E">
        <w:rPr>
          <w:rFonts w:ascii="Verdana" w:hAnsi="Verdana"/>
          <w:bCs/>
          <w:sz w:val="22"/>
          <w:szCs w:val="22"/>
        </w:rPr>
        <w:t xml:space="preserve"> supostas</w:t>
      </w:r>
      <w:r w:rsidR="0057361C">
        <w:rPr>
          <w:rFonts w:ascii="Verdana" w:hAnsi="Verdana"/>
          <w:bCs/>
          <w:sz w:val="22"/>
          <w:szCs w:val="22"/>
        </w:rPr>
        <w:t xml:space="preserve"> privilegiadas posições privadas e inverificáveis;</w:t>
      </w:r>
    </w:p>
    <w:p w14:paraId="21910DDB" w14:textId="783E7463" w:rsidR="0057361C" w:rsidRPr="008516FB" w:rsidRDefault="0001449C" w:rsidP="001B3A02">
      <w:pPr>
        <w:pStyle w:val="ListParagraph"/>
        <w:numPr>
          <w:ilvl w:val="0"/>
          <w:numId w:val="16"/>
        </w:numPr>
        <w:spacing w:line="300" w:lineRule="auto"/>
        <w:ind w:left="0" w:firstLine="709"/>
        <w:jc w:val="both"/>
        <w:rPr>
          <w:rFonts w:ascii="Verdana" w:hAnsi="Verdana"/>
          <w:bCs/>
          <w:sz w:val="22"/>
          <w:szCs w:val="22"/>
        </w:rPr>
      </w:pPr>
      <w:r w:rsidRPr="008516FB">
        <w:rPr>
          <w:rFonts w:ascii="Verdana" w:hAnsi="Verdana"/>
          <w:bCs/>
          <w:sz w:val="22"/>
          <w:szCs w:val="22"/>
        </w:rPr>
        <w:t xml:space="preserve">a busca do </w:t>
      </w:r>
      <w:r w:rsidR="00A51AE2" w:rsidRPr="008516FB">
        <w:rPr>
          <w:rFonts w:ascii="Verdana" w:hAnsi="Verdana"/>
          <w:bCs/>
          <w:sz w:val="22"/>
          <w:szCs w:val="22"/>
        </w:rPr>
        <w:t xml:space="preserve">diálogo interdisciplinar, </w:t>
      </w:r>
      <w:r w:rsidRPr="008516FB">
        <w:rPr>
          <w:rFonts w:ascii="Verdana" w:hAnsi="Verdana"/>
          <w:bCs/>
          <w:sz w:val="22"/>
          <w:szCs w:val="22"/>
        </w:rPr>
        <w:t xml:space="preserve">ao </w:t>
      </w:r>
      <w:r w:rsidR="00A51AE2" w:rsidRPr="008516FB">
        <w:rPr>
          <w:rFonts w:ascii="Verdana" w:hAnsi="Verdana"/>
          <w:bCs/>
          <w:sz w:val="22"/>
          <w:szCs w:val="22"/>
        </w:rPr>
        <w:t>considera</w:t>
      </w:r>
      <w:r w:rsidRPr="008516FB">
        <w:rPr>
          <w:rFonts w:ascii="Verdana" w:hAnsi="Verdana"/>
          <w:bCs/>
          <w:sz w:val="22"/>
          <w:szCs w:val="22"/>
        </w:rPr>
        <w:t>r</w:t>
      </w:r>
      <w:r w:rsidR="00A51AE2" w:rsidRPr="008516FB">
        <w:rPr>
          <w:rFonts w:ascii="Verdana" w:hAnsi="Verdana"/>
          <w:bCs/>
          <w:sz w:val="22"/>
          <w:szCs w:val="22"/>
        </w:rPr>
        <w:t xml:space="preserve"> os fenômenos religiosos como expressão humana de grande complexidade e que não </w:t>
      </w:r>
      <w:r w:rsidRPr="008516FB">
        <w:rPr>
          <w:rFonts w:ascii="Verdana" w:hAnsi="Verdana"/>
          <w:bCs/>
          <w:sz w:val="22"/>
          <w:szCs w:val="22"/>
        </w:rPr>
        <w:t xml:space="preserve">podem ser simplesmente reduzidos a sintomas ou expressões </w:t>
      </w:r>
      <w:r w:rsidR="008251E5" w:rsidRPr="008516FB">
        <w:rPr>
          <w:rFonts w:ascii="Verdana" w:hAnsi="Verdana"/>
          <w:bCs/>
          <w:sz w:val="22"/>
          <w:szCs w:val="22"/>
        </w:rPr>
        <w:t>pura</w:t>
      </w:r>
      <w:r w:rsidRPr="008516FB">
        <w:rPr>
          <w:rFonts w:ascii="Verdana" w:hAnsi="Verdana"/>
          <w:bCs/>
          <w:sz w:val="22"/>
          <w:szCs w:val="22"/>
        </w:rPr>
        <w:t>mente psicológicas</w:t>
      </w:r>
      <w:r w:rsidR="0057361C">
        <w:rPr>
          <w:rFonts w:ascii="Verdana" w:hAnsi="Verdana"/>
          <w:bCs/>
          <w:sz w:val="22"/>
          <w:szCs w:val="22"/>
        </w:rPr>
        <w:t xml:space="preserve">, </w:t>
      </w:r>
      <w:r w:rsidR="00CA45F1">
        <w:rPr>
          <w:rFonts w:ascii="Verdana" w:hAnsi="Verdana"/>
          <w:bCs/>
          <w:sz w:val="22"/>
          <w:szCs w:val="22"/>
        </w:rPr>
        <w:t>embora também não devam jamais ser abordados a partir de</w:t>
      </w:r>
      <w:r w:rsidR="0057361C">
        <w:rPr>
          <w:rFonts w:ascii="Verdana" w:hAnsi="Verdana"/>
          <w:bCs/>
          <w:sz w:val="22"/>
          <w:szCs w:val="22"/>
        </w:rPr>
        <w:t xml:space="preserve"> perspectiva</w:t>
      </w:r>
      <w:r w:rsidR="00CA45F1">
        <w:rPr>
          <w:rFonts w:ascii="Verdana" w:hAnsi="Verdana"/>
          <w:bCs/>
          <w:sz w:val="22"/>
          <w:szCs w:val="22"/>
        </w:rPr>
        <w:t>s</w:t>
      </w:r>
      <w:r w:rsidR="0057361C">
        <w:rPr>
          <w:rFonts w:ascii="Verdana" w:hAnsi="Verdana"/>
          <w:bCs/>
          <w:sz w:val="22"/>
          <w:szCs w:val="22"/>
        </w:rPr>
        <w:t xml:space="preserve"> meramente ideológicas</w:t>
      </w:r>
      <w:r w:rsidR="00CA45F1">
        <w:rPr>
          <w:rFonts w:ascii="Verdana" w:hAnsi="Verdana"/>
          <w:bCs/>
          <w:sz w:val="22"/>
          <w:szCs w:val="22"/>
        </w:rPr>
        <w:t>, confessionais</w:t>
      </w:r>
      <w:r w:rsidR="0057361C">
        <w:rPr>
          <w:rFonts w:ascii="Verdana" w:hAnsi="Verdana"/>
          <w:bCs/>
          <w:sz w:val="22"/>
          <w:szCs w:val="22"/>
        </w:rPr>
        <w:t xml:space="preserve">, fundamentalistas ou </w:t>
      </w:r>
      <w:r w:rsidR="00CA45F1">
        <w:rPr>
          <w:rFonts w:ascii="Verdana" w:hAnsi="Verdana"/>
          <w:bCs/>
          <w:sz w:val="22"/>
          <w:szCs w:val="22"/>
        </w:rPr>
        <w:t>dogmáticas;</w:t>
      </w:r>
    </w:p>
    <w:p w14:paraId="1B600425" w14:textId="0F03FC1E" w:rsidR="00CA45F1" w:rsidRPr="008516FB" w:rsidRDefault="0057361C" w:rsidP="008516FB">
      <w:pPr>
        <w:pStyle w:val="ListParagraph"/>
        <w:numPr>
          <w:ilvl w:val="0"/>
          <w:numId w:val="16"/>
        </w:numPr>
        <w:spacing w:line="300" w:lineRule="auto"/>
        <w:ind w:left="0" w:firstLine="709"/>
        <w:jc w:val="both"/>
        <w:rPr>
          <w:rFonts w:ascii="Verdana" w:hAnsi="Verdana"/>
          <w:bCs/>
          <w:sz w:val="22"/>
          <w:szCs w:val="22"/>
        </w:rPr>
      </w:pPr>
      <w:r>
        <w:rPr>
          <w:rFonts w:ascii="Verdana" w:hAnsi="Verdana"/>
          <w:bCs/>
          <w:sz w:val="22"/>
          <w:szCs w:val="22"/>
        </w:rPr>
        <w:t>o reconhecimento de que, embora tais fenômenos possam</w:t>
      </w:r>
      <w:r w:rsidRPr="008516FB">
        <w:rPr>
          <w:rFonts w:ascii="Verdana" w:hAnsi="Verdana"/>
          <w:bCs/>
          <w:sz w:val="22"/>
          <w:szCs w:val="22"/>
        </w:rPr>
        <w:t xml:space="preserve"> ser investigadas em situações</w:t>
      </w:r>
      <w:r>
        <w:rPr>
          <w:rFonts w:ascii="Verdana" w:hAnsi="Verdana"/>
          <w:bCs/>
          <w:sz w:val="22"/>
          <w:szCs w:val="22"/>
        </w:rPr>
        <w:t xml:space="preserve"> experimentais e</w:t>
      </w:r>
      <w:r w:rsidRPr="008516FB">
        <w:rPr>
          <w:rFonts w:ascii="Verdana" w:hAnsi="Verdana"/>
          <w:bCs/>
          <w:sz w:val="22"/>
          <w:szCs w:val="22"/>
        </w:rPr>
        <w:t xml:space="preserve"> de laboratório</w:t>
      </w:r>
      <w:r>
        <w:rPr>
          <w:rFonts w:ascii="Verdana" w:hAnsi="Verdana"/>
          <w:bCs/>
          <w:sz w:val="22"/>
          <w:szCs w:val="22"/>
        </w:rPr>
        <w:t>, nã</w:t>
      </w:r>
      <w:r w:rsidR="00CA45F1">
        <w:rPr>
          <w:rFonts w:ascii="Verdana" w:hAnsi="Verdana"/>
          <w:bCs/>
          <w:sz w:val="22"/>
          <w:szCs w:val="22"/>
        </w:rPr>
        <w:t>o podem também</w:t>
      </w:r>
      <w:r>
        <w:rPr>
          <w:rFonts w:ascii="Verdana" w:hAnsi="Verdana"/>
          <w:bCs/>
          <w:sz w:val="22"/>
          <w:szCs w:val="22"/>
        </w:rPr>
        <w:t xml:space="preserve"> se restringir a esta única alternativa, devendo incorporar alternativas</w:t>
      </w:r>
      <w:r w:rsidR="0051019C">
        <w:rPr>
          <w:rFonts w:ascii="Verdana" w:hAnsi="Verdana"/>
          <w:bCs/>
          <w:sz w:val="22"/>
          <w:szCs w:val="22"/>
        </w:rPr>
        <w:t xml:space="preserve"> metodológicas que proporcionem </w:t>
      </w:r>
      <w:r>
        <w:rPr>
          <w:rFonts w:ascii="Verdana" w:hAnsi="Verdana"/>
          <w:bCs/>
          <w:sz w:val="22"/>
          <w:szCs w:val="22"/>
        </w:rPr>
        <w:t>sensibilidade perceptiva e cultural em contextos naturais e diversificados do mundo da vida;</w:t>
      </w:r>
    </w:p>
    <w:p w14:paraId="4AA25715" w14:textId="1E4B66E0" w:rsidR="00A618C2" w:rsidRPr="008516FB" w:rsidRDefault="0001449C" w:rsidP="001B3A02">
      <w:pPr>
        <w:pStyle w:val="ListParagraph"/>
        <w:numPr>
          <w:ilvl w:val="0"/>
          <w:numId w:val="16"/>
        </w:numPr>
        <w:spacing w:line="300" w:lineRule="auto"/>
        <w:ind w:left="0" w:firstLine="709"/>
        <w:jc w:val="both"/>
        <w:rPr>
          <w:rFonts w:ascii="Verdana" w:hAnsi="Verdana"/>
          <w:bCs/>
          <w:sz w:val="22"/>
          <w:szCs w:val="22"/>
        </w:rPr>
      </w:pPr>
      <w:r w:rsidRPr="008516FB">
        <w:rPr>
          <w:rFonts w:ascii="Verdana" w:hAnsi="Verdana"/>
          <w:bCs/>
          <w:sz w:val="22"/>
          <w:szCs w:val="22"/>
        </w:rPr>
        <w:t>o reconhecimento de limites d</w:t>
      </w:r>
      <w:r w:rsidR="002C6BE9" w:rsidRPr="008516FB">
        <w:rPr>
          <w:rFonts w:ascii="Verdana" w:hAnsi="Verdana"/>
          <w:bCs/>
          <w:sz w:val="22"/>
          <w:szCs w:val="22"/>
        </w:rPr>
        <w:t>o “princípio</w:t>
      </w:r>
      <w:r w:rsidRPr="008516FB">
        <w:rPr>
          <w:rFonts w:ascii="Verdana" w:hAnsi="Verdana"/>
          <w:bCs/>
          <w:sz w:val="22"/>
          <w:szCs w:val="22"/>
        </w:rPr>
        <w:t xml:space="preserve"> </w:t>
      </w:r>
      <w:r w:rsidR="002C6BE9" w:rsidRPr="008516FB">
        <w:rPr>
          <w:rFonts w:ascii="Verdana" w:hAnsi="Verdana"/>
          <w:bCs/>
          <w:sz w:val="22"/>
          <w:szCs w:val="22"/>
        </w:rPr>
        <w:t xml:space="preserve">de </w:t>
      </w:r>
      <w:r w:rsidRPr="008516FB">
        <w:rPr>
          <w:rFonts w:ascii="Verdana" w:hAnsi="Verdana"/>
          <w:bCs/>
          <w:sz w:val="22"/>
          <w:szCs w:val="22"/>
        </w:rPr>
        <w:t>exclusão do transcendente” (</w:t>
      </w:r>
      <w:r w:rsidRPr="008516FB">
        <w:rPr>
          <w:rFonts w:ascii="Verdana" w:hAnsi="Verdana"/>
          <w:bCs/>
          <w:color w:val="000000" w:themeColor="text1"/>
          <w:sz w:val="22"/>
          <w:szCs w:val="22"/>
        </w:rPr>
        <w:t>Flournoy,</w:t>
      </w:r>
      <w:r w:rsidR="0067178F" w:rsidRPr="008516FB">
        <w:rPr>
          <w:rFonts w:ascii="Verdana" w:hAnsi="Verdana"/>
          <w:bCs/>
          <w:color w:val="000000" w:themeColor="text1"/>
          <w:sz w:val="22"/>
          <w:szCs w:val="22"/>
        </w:rPr>
        <w:t xml:space="preserve"> </w:t>
      </w:r>
      <w:r w:rsidR="002C6BE9" w:rsidRPr="008516FB">
        <w:rPr>
          <w:rFonts w:ascii="Verdana" w:hAnsi="Verdana"/>
          <w:bCs/>
          <w:color w:val="000000" w:themeColor="text1"/>
          <w:sz w:val="22"/>
          <w:szCs w:val="22"/>
        </w:rPr>
        <w:t>1902</w:t>
      </w:r>
      <w:r w:rsidR="0067178F" w:rsidRPr="008516FB">
        <w:rPr>
          <w:rFonts w:ascii="Verdana" w:hAnsi="Verdana"/>
          <w:bCs/>
          <w:color w:val="000000" w:themeColor="text1"/>
          <w:sz w:val="22"/>
          <w:szCs w:val="22"/>
        </w:rPr>
        <w:t>/</w:t>
      </w:r>
      <w:r w:rsidR="002C6BE9" w:rsidRPr="008516FB">
        <w:rPr>
          <w:rFonts w:ascii="Verdana" w:hAnsi="Verdana"/>
          <w:bCs/>
          <w:color w:val="000000" w:themeColor="text1"/>
          <w:sz w:val="22"/>
          <w:szCs w:val="22"/>
        </w:rPr>
        <w:t>2019</w:t>
      </w:r>
      <w:r w:rsidR="002C6BE9" w:rsidRPr="008516FB">
        <w:rPr>
          <w:rFonts w:ascii="Verdana" w:hAnsi="Verdana"/>
          <w:bCs/>
          <w:sz w:val="22"/>
          <w:szCs w:val="22"/>
        </w:rPr>
        <w:t>, p. 15</w:t>
      </w:r>
      <w:r w:rsidRPr="008516FB">
        <w:rPr>
          <w:rFonts w:ascii="Verdana" w:hAnsi="Verdana"/>
          <w:bCs/>
          <w:sz w:val="22"/>
          <w:szCs w:val="22"/>
        </w:rPr>
        <w:t>),</w:t>
      </w:r>
      <w:r w:rsidR="002C6BE9" w:rsidRPr="008516FB">
        <w:rPr>
          <w:rFonts w:ascii="Verdana" w:hAnsi="Verdana"/>
          <w:bCs/>
          <w:sz w:val="22"/>
          <w:szCs w:val="22"/>
        </w:rPr>
        <w:t xml:space="preserve"> enquanto opção metodológica</w:t>
      </w:r>
      <w:r w:rsidRPr="008516FB">
        <w:rPr>
          <w:rFonts w:ascii="Verdana" w:hAnsi="Verdana"/>
          <w:bCs/>
          <w:sz w:val="22"/>
          <w:szCs w:val="22"/>
        </w:rPr>
        <w:t xml:space="preserve"> que não pode ser radicalizada ao ponto de</w:t>
      </w:r>
      <w:r w:rsidR="002B6F54" w:rsidRPr="008516FB">
        <w:rPr>
          <w:rFonts w:ascii="Verdana" w:hAnsi="Verdana"/>
          <w:bCs/>
          <w:sz w:val="22"/>
          <w:szCs w:val="22"/>
        </w:rPr>
        <w:t xml:space="preserve"> se</w:t>
      </w:r>
      <w:r w:rsidRPr="008516FB">
        <w:rPr>
          <w:rFonts w:ascii="Verdana" w:hAnsi="Verdana"/>
          <w:bCs/>
          <w:sz w:val="22"/>
          <w:szCs w:val="22"/>
        </w:rPr>
        <w:t xml:space="preserve"> julgar que, para ser psicólogo ou </w:t>
      </w:r>
      <w:r w:rsidRPr="008516FB">
        <w:rPr>
          <w:rFonts w:ascii="Verdana" w:hAnsi="Verdana"/>
          <w:bCs/>
          <w:sz w:val="22"/>
          <w:szCs w:val="22"/>
        </w:rPr>
        <w:lastRenderedPageBreak/>
        <w:t>pesquisador em psicologia, se deva</w:t>
      </w:r>
      <w:r w:rsidR="002B6F54" w:rsidRPr="008516FB">
        <w:rPr>
          <w:rFonts w:ascii="Verdana" w:hAnsi="Verdana"/>
          <w:bCs/>
          <w:sz w:val="22"/>
          <w:szCs w:val="22"/>
        </w:rPr>
        <w:t xml:space="preserve"> </w:t>
      </w:r>
      <w:r w:rsidR="002B6F54" w:rsidRPr="008516FB">
        <w:rPr>
          <w:rFonts w:ascii="Verdana" w:hAnsi="Verdana"/>
          <w:bCs/>
          <w:i/>
          <w:iCs/>
          <w:sz w:val="22"/>
          <w:szCs w:val="22"/>
        </w:rPr>
        <w:t>extirpar</w:t>
      </w:r>
      <w:r w:rsidR="002B6F54" w:rsidRPr="008516FB">
        <w:rPr>
          <w:rFonts w:ascii="Verdana" w:hAnsi="Verdana"/>
          <w:bCs/>
          <w:sz w:val="22"/>
          <w:szCs w:val="22"/>
        </w:rPr>
        <w:t xml:space="preserve"> a religiosidade da própria personalidade</w:t>
      </w:r>
      <w:r w:rsidR="0051019C">
        <w:rPr>
          <w:rFonts w:ascii="Verdana" w:hAnsi="Verdana"/>
          <w:bCs/>
          <w:sz w:val="22"/>
          <w:szCs w:val="22"/>
        </w:rPr>
        <w:t xml:space="preserve"> ou subjetividade</w:t>
      </w:r>
      <w:r w:rsidR="002B6F54" w:rsidRPr="008516FB">
        <w:rPr>
          <w:rFonts w:ascii="Verdana" w:hAnsi="Verdana"/>
          <w:bCs/>
          <w:sz w:val="22"/>
          <w:szCs w:val="22"/>
        </w:rPr>
        <w:t xml:space="preserve">; </w:t>
      </w:r>
    </w:p>
    <w:p w14:paraId="01303338" w14:textId="04FFC5C1" w:rsidR="00A51AE2" w:rsidRDefault="00CA45F1" w:rsidP="001B3A02">
      <w:pPr>
        <w:spacing w:line="300" w:lineRule="auto"/>
        <w:ind w:firstLine="709"/>
        <w:jc w:val="both"/>
        <w:rPr>
          <w:rFonts w:ascii="Verdana" w:hAnsi="Verdana"/>
          <w:bCs/>
          <w:sz w:val="22"/>
          <w:szCs w:val="22"/>
        </w:rPr>
      </w:pPr>
      <w:r>
        <w:rPr>
          <w:rFonts w:ascii="Verdana" w:hAnsi="Verdana"/>
          <w:bCs/>
          <w:sz w:val="22"/>
          <w:szCs w:val="22"/>
        </w:rPr>
        <w:t>d</w:t>
      </w:r>
      <w:r w:rsidR="002B6F54">
        <w:rPr>
          <w:rFonts w:ascii="Verdana" w:hAnsi="Verdana"/>
          <w:bCs/>
          <w:sz w:val="22"/>
          <w:szCs w:val="22"/>
        </w:rPr>
        <w:t xml:space="preserve">) </w:t>
      </w:r>
      <w:r w:rsidR="002C6BE9">
        <w:rPr>
          <w:rFonts w:ascii="Verdana" w:hAnsi="Verdana"/>
          <w:bCs/>
          <w:sz w:val="22"/>
          <w:szCs w:val="22"/>
        </w:rPr>
        <w:t xml:space="preserve">a adoção de uma postura aberta à compreensão das mais diferentes experiências </w:t>
      </w:r>
      <w:r>
        <w:rPr>
          <w:rFonts w:ascii="Verdana" w:hAnsi="Verdana"/>
          <w:bCs/>
          <w:sz w:val="22"/>
          <w:szCs w:val="22"/>
        </w:rPr>
        <w:t>religiosas-</w:t>
      </w:r>
      <w:r w:rsidR="002C6BE9">
        <w:rPr>
          <w:rFonts w:ascii="Verdana" w:hAnsi="Verdana"/>
          <w:bCs/>
          <w:sz w:val="22"/>
          <w:szCs w:val="22"/>
        </w:rPr>
        <w:t>espirituais</w:t>
      </w:r>
      <w:r w:rsidR="000D3DE7">
        <w:rPr>
          <w:rFonts w:ascii="Verdana" w:hAnsi="Verdana"/>
          <w:bCs/>
          <w:sz w:val="22"/>
          <w:szCs w:val="22"/>
        </w:rPr>
        <w:t>,</w:t>
      </w:r>
      <w:r>
        <w:rPr>
          <w:rFonts w:ascii="Verdana" w:hAnsi="Verdana"/>
          <w:bCs/>
          <w:sz w:val="22"/>
          <w:szCs w:val="22"/>
        </w:rPr>
        <w:t xml:space="preserve"> e mesmo </w:t>
      </w:r>
      <w:r w:rsidR="000D3DE7">
        <w:rPr>
          <w:rFonts w:ascii="Verdana" w:hAnsi="Verdana"/>
          <w:bCs/>
          <w:sz w:val="22"/>
          <w:szCs w:val="22"/>
        </w:rPr>
        <w:t xml:space="preserve">as </w:t>
      </w:r>
      <w:r>
        <w:rPr>
          <w:rFonts w:ascii="Verdana" w:hAnsi="Verdana"/>
          <w:bCs/>
          <w:sz w:val="22"/>
          <w:szCs w:val="22"/>
        </w:rPr>
        <w:t>ateias</w:t>
      </w:r>
      <w:r w:rsidR="002C6BE9">
        <w:rPr>
          <w:rFonts w:ascii="Verdana" w:hAnsi="Verdana"/>
          <w:bCs/>
          <w:sz w:val="22"/>
          <w:szCs w:val="22"/>
        </w:rPr>
        <w:t xml:space="preserve">, sem reduzi-las a uma visão religiosa </w:t>
      </w:r>
      <w:r>
        <w:rPr>
          <w:rFonts w:ascii="Verdana" w:hAnsi="Verdana"/>
          <w:bCs/>
          <w:sz w:val="22"/>
          <w:szCs w:val="22"/>
        </w:rPr>
        <w:t xml:space="preserve">ou antirreligiosa </w:t>
      </w:r>
      <w:r w:rsidR="002C6BE9">
        <w:rPr>
          <w:rFonts w:ascii="Verdana" w:hAnsi="Verdana"/>
          <w:bCs/>
          <w:sz w:val="22"/>
          <w:szCs w:val="22"/>
        </w:rPr>
        <w:t>específica e</w:t>
      </w:r>
      <w:r w:rsidR="00D32F65">
        <w:rPr>
          <w:rFonts w:ascii="Verdana" w:hAnsi="Verdana"/>
          <w:bCs/>
          <w:sz w:val="22"/>
          <w:szCs w:val="22"/>
        </w:rPr>
        <w:t>/</w:t>
      </w:r>
      <w:r w:rsidR="002C6BE9">
        <w:rPr>
          <w:rFonts w:ascii="Verdana" w:hAnsi="Verdana"/>
          <w:bCs/>
          <w:sz w:val="22"/>
          <w:szCs w:val="22"/>
        </w:rPr>
        <w:t>ou imprimir no método de pesquisa termos e valores decorrentes d</w:t>
      </w:r>
      <w:r w:rsidR="000D3DE7">
        <w:rPr>
          <w:rFonts w:ascii="Verdana" w:hAnsi="Verdana"/>
          <w:bCs/>
          <w:sz w:val="22"/>
          <w:szCs w:val="22"/>
        </w:rPr>
        <w:t>ess</w:t>
      </w:r>
      <w:r>
        <w:rPr>
          <w:rFonts w:ascii="Verdana" w:hAnsi="Verdana"/>
          <w:bCs/>
          <w:sz w:val="22"/>
          <w:szCs w:val="22"/>
        </w:rPr>
        <w:t>as posições</w:t>
      </w:r>
      <w:r w:rsidR="002C6BE9">
        <w:rPr>
          <w:rFonts w:ascii="Verdana" w:hAnsi="Verdana"/>
          <w:bCs/>
          <w:sz w:val="22"/>
          <w:szCs w:val="22"/>
        </w:rPr>
        <w:t xml:space="preserve">, em detrimento da postura propriamente científica. </w:t>
      </w:r>
    </w:p>
    <w:p w14:paraId="2D8AD7F9" w14:textId="6460C16C" w:rsidR="007648DB" w:rsidRDefault="000E7BCE" w:rsidP="000E7BCE">
      <w:pPr>
        <w:spacing w:line="300" w:lineRule="auto"/>
        <w:ind w:firstLine="567"/>
        <w:jc w:val="both"/>
        <w:rPr>
          <w:rFonts w:ascii="Verdana" w:hAnsi="Verdana"/>
          <w:bCs/>
          <w:sz w:val="22"/>
          <w:szCs w:val="22"/>
        </w:rPr>
      </w:pPr>
      <w:r>
        <w:rPr>
          <w:rFonts w:ascii="Verdana" w:hAnsi="Verdana"/>
          <w:bCs/>
          <w:sz w:val="22"/>
          <w:szCs w:val="22"/>
        </w:rPr>
        <w:t xml:space="preserve">Acima de tudo, entretanto, o legado </w:t>
      </w:r>
      <w:r w:rsidR="003024C1">
        <w:rPr>
          <w:rFonts w:ascii="Verdana" w:hAnsi="Verdana"/>
          <w:bCs/>
          <w:sz w:val="22"/>
          <w:szCs w:val="22"/>
        </w:rPr>
        <w:t xml:space="preserve">de Hardy representa uma </w:t>
      </w:r>
      <w:r w:rsidR="006A2257">
        <w:rPr>
          <w:rFonts w:ascii="Verdana" w:hAnsi="Verdana"/>
          <w:bCs/>
          <w:sz w:val="22"/>
          <w:szCs w:val="22"/>
        </w:rPr>
        <w:t xml:space="preserve">contribuição  </w:t>
      </w:r>
      <w:r w:rsidR="003024C1">
        <w:rPr>
          <w:rFonts w:ascii="Verdana" w:hAnsi="Verdana"/>
          <w:bCs/>
          <w:sz w:val="22"/>
          <w:szCs w:val="22"/>
        </w:rPr>
        <w:t>epistemológica</w:t>
      </w:r>
      <w:r w:rsidR="002F602D">
        <w:rPr>
          <w:rFonts w:ascii="Verdana" w:hAnsi="Verdana"/>
          <w:bCs/>
          <w:sz w:val="22"/>
          <w:szCs w:val="22"/>
        </w:rPr>
        <w:t xml:space="preserve"> de estudos sobre o fenômeno religioso</w:t>
      </w:r>
      <w:r w:rsidR="003024C1">
        <w:rPr>
          <w:rFonts w:ascii="Verdana" w:hAnsi="Verdana"/>
          <w:bCs/>
          <w:sz w:val="22"/>
          <w:szCs w:val="22"/>
        </w:rPr>
        <w:t xml:space="preserve"> que não se dá às custas de uma divisão asséptica</w:t>
      </w:r>
      <w:r w:rsidR="00416270">
        <w:rPr>
          <w:rFonts w:ascii="Verdana" w:hAnsi="Verdana"/>
          <w:bCs/>
          <w:sz w:val="22"/>
          <w:szCs w:val="22"/>
        </w:rPr>
        <w:t xml:space="preserve"> –</w:t>
      </w:r>
      <w:r w:rsidR="003024C1">
        <w:rPr>
          <w:rFonts w:ascii="Verdana" w:hAnsi="Verdana"/>
          <w:bCs/>
          <w:sz w:val="22"/>
          <w:szCs w:val="22"/>
        </w:rPr>
        <w:t xml:space="preserve"> </w:t>
      </w:r>
      <w:r w:rsidR="00416270">
        <w:rPr>
          <w:rFonts w:ascii="Verdana" w:hAnsi="Verdana"/>
          <w:bCs/>
          <w:sz w:val="22"/>
          <w:szCs w:val="22"/>
        </w:rPr>
        <w:t xml:space="preserve">e, portanto, </w:t>
      </w:r>
      <w:r w:rsidR="003024C1">
        <w:rPr>
          <w:rFonts w:ascii="Verdana" w:hAnsi="Verdana"/>
          <w:bCs/>
          <w:sz w:val="22"/>
          <w:szCs w:val="22"/>
        </w:rPr>
        <w:t>denegatória e artificial</w:t>
      </w:r>
      <w:r w:rsidR="00416270">
        <w:rPr>
          <w:rFonts w:ascii="Verdana" w:hAnsi="Verdana"/>
          <w:bCs/>
          <w:sz w:val="22"/>
          <w:szCs w:val="22"/>
        </w:rPr>
        <w:t xml:space="preserve"> -</w:t>
      </w:r>
      <w:r w:rsidR="003024C1">
        <w:rPr>
          <w:rFonts w:ascii="Verdana" w:hAnsi="Verdana"/>
          <w:bCs/>
          <w:sz w:val="22"/>
          <w:szCs w:val="22"/>
        </w:rPr>
        <w:t xml:space="preserve"> entre conhecimento e experiência</w:t>
      </w:r>
      <w:r>
        <w:rPr>
          <w:rFonts w:ascii="Verdana" w:hAnsi="Verdana"/>
          <w:bCs/>
          <w:sz w:val="22"/>
          <w:szCs w:val="22"/>
        </w:rPr>
        <w:t xml:space="preserve">. </w:t>
      </w:r>
      <w:r w:rsidR="00267F1A">
        <w:rPr>
          <w:rFonts w:ascii="Verdana" w:hAnsi="Verdana"/>
          <w:bCs/>
          <w:sz w:val="22"/>
          <w:szCs w:val="22"/>
        </w:rPr>
        <w:t>Afinal</w:t>
      </w:r>
      <w:r w:rsidR="001C1BD4">
        <w:rPr>
          <w:rFonts w:ascii="Verdana" w:hAnsi="Verdana"/>
          <w:bCs/>
          <w:sz w:val="22"/>
          <w:szCs w:val="22"/>
        </w:rPr>
        <w:t xml:space="preserve">, desde sua conceituação de experiência espiritual, ele buscou manter as conexões entre o imanente e o transcendente, características genuínas do modo como tal experiência é vivida pelas pessoas em seu contexto de vida. </w:t>
      </w:r>
    </w:p>
    <w:p w14:paraId="3289CC57" w14:textId="54363A6F" w:rsidR="007B5BE7" w:rsidRDefault="007B5BE7" w:rsidP="00DC1D42">
      <w:pPr>
        <w:spacing w:line="300" w:lineRule="auto"/>
        <w:jc w:val="both"/>
        <w:rPr>
          <w:rFonts w:ascii="Verdana" w:hAnsi="Verdana"/>
          <w:bCs/>
          <w:sz w:val="22"/>
          <w:szCs w:val="22"/>
        </w:rPr>
      </w:pPr>
    </w:p>
    <w:p w14:paraId="4EDAAC18" w14:textId="3394B041" w:rsidR="007B5BE7" w:rsidRPr="00DC1D42" w:rsidRDefault="007B5BE7" w:rsidP="00D32F65">
      <w:pPr>
        <w:pStyle w:val="Body"/>
        <w:spacing w:after="120" w:line="360" w:lineRule="auto"/>
        <w:jc w:val="both"/>
        <w:outlineLvl w:val="0"/>
        <w:rPr>
          <w:rFonts w:ascii="Verdana" w:hAnsi="Verdana"/>
          <w:b/>
          <w:bCs/>
          <w:sz w:val="22"/>
          <w:szCs w:val="22"/>
          <w:lang w:val="pt-BR"/>
        </w:rPr>
      </w:pPr>
      <w:r w:rsidRPr="00DC1D42">
        <w:rPr>
          <w:rFonts w:ascii="Verdana" w:hAnsi="Verdana"/>
          <w:b/>
          <w:bCs/>
          <w:sz w:val="22"/>
          <w:szCs w:val="22"/>
          <w:lang w:val="pt-BR"/>
        </w:rPr>
        <w:t>Agradecimentos</w:t>
      </w:r>
    </w:p>
    <w:p w14:paraId="3608FED1" w14:textId="12172B7D" w:rsidR="007B5BE7" w:rsidRPr="00DC1D42" w:rsidRDefault="007B5BE7" w:rsidP="000C5D96">
      <w:pPr>
        <w:rPr>
          <w:rFonts w:ascii="Verdana" w:hAnsi="Verdana"/>
          <w:sz w:val="22"/>
          <w:szCs w:val="22"/>
        </w:rPr>
      </w:pPr>
      <w:r w:rsidRPr="00DC1D42">
        <w:rPr>
          <w:rFonts w:ascii="Verdana" w:hAnsi="Verdana"/>
          <w:sz w:val="22"/>
          <w:szCs w:val="22"/>
        </w:rPr>
        <w:t xml:space="preserve">Nossos agradecimentos </w:t>
      </w:r>
      <w:r w:rsidR="00752183" w:rsidRPr="00DC1D42">
        <w:rPr>
          <w:rFonts w:ascii="Verdana" w:hAnsi="Verdana"/>
          <w:sz w:val="22"/>
          <w:szCs w:val="22"/>
        </w:rPr>
        <w:t xml:space="preserve">especiais à família de </w:t>
      </w:r>
      <w:r w:rsidR="00752183" w:rsidRPr="00F30744">
        <w:rPr>
          <w:rFonts w:ascii="Verdana" w:hAnsi="Verdana"/>
          <w:sz w:val="22"/>
          <w:szCs w:val="22"/>
        </w:rPr>
        <w:t>Alister</w:t>
      </w:r>
      <w:r w:rsidR="0024756E" w:rsidRPr="00F30744">
        <w:rPr>
          <w:rFonts w:ascii="Verdana" w:hAnsi="Verdana"/>
          <w:sz w:val="22"/>
          <w:szCs w:val="22"/>
        </w:rPr>
        <w:t xml:space="preserve"> Clavering</w:t>
      </w:r>
      <w:r w:rsidR="00752183" w:rsidRPr="00F30744">
        <w:rPr>
          <w:rFonts w:ascii="Verdana" w:hAnsi="Verdana"/>
          <w:sz w:val="22"/>
          <w:szCs w:val="22"/>
        </w:rPr>
        <w:t xml:space="preserve"> Hardy</w:t>
      </w:r>
      <w:r w:rsidR="000C5D96" w:rsidRPr="00DC1D42">
        <w:rPr>
          <w:rFonts w:ascii="Verdana" w:hAnsi="Verdana"/>
          <w:sz w:val="22"/>
          <w:szCs w:val="22"/>
        </w:rPr>
        <w:t xml:space="preserve"> -</w:t>
      </w:r>
      <w:r w:rsidR="0024756E" w:rsidRPr="00DC1D42">
        <w:rPr>
          <w:rFonts w:ascii="Verdana" w:hAnsi="Verdana"/>
          <w:sz w:val="22"/>
          <w:szCs w:val="22"/>
        </w:rPr>
        <w:t xml:space="preserve"> </w:t>
      </w:r>
      <w:r w:rsidR="000C5D96" w:rsidRPr="00DC1D42">
        <w:rPr>
          <w:rFonts w:ascii="Verdana" w:hAnsi="Verdana"/>
          <w:sz w:val="22"/>
          <w:szCs w:val="22"/>
        </w:rPr>
        <w:t>na pessoa de</w:t>
      </w:r>
      <w:r w:rsidR="000C5D96" w:rsidRPr="00DC1D42">
        <w:rPr>
          <w:rFonts w:ascii="Verdana" w:hAnsi="Verdana" w:cs="Arial"/>
          <w:color w:val="222222"/>
          <w:sz w:val="22"/>
          <w:szCs w:val="22"/>
          <w:shd w:val="clear" w:color="auto" w:fill="FFFFFF"/>
        </w:rPr>
        <w:t xml:space="preserve"> </w:t>
      </w:r>
      <w:r w:rsidR="000C5D96" w:rsidRPr="00F30744">
        <w:rPr>
          <w:rFonts w:ascii="Verdana" w:hAnsi="Verdana" w:cs="Arial"/>
          <w:color w:val="222222"/>
          <w:sz w:val="22"/>
          <w:szCs w:val="22"/>
          <w:shd w:val="clear" w:color="auto" w:fill="FFFFFF"/>
        </w:rPr>
        <w:t>Tom Farley</w:t>
      </w:r>
      <w:r w:rsidR="000C5D96" w:rsidRPr="00DC1D42">
        <w:rPr>
          <w:rFonts w:ascii="Verdana" w:hAnsi="Verdana" w:cs="Arial"/>
          <w:color w:val="222222"/>
          <w:sz w:val="22"/>
          <w:szCs w:val="22"/>
          <w:shd w:val="clear" w:color="auto" w:fill="FFFFFF"/>
        </w:rPr>
        <w:t xml:space="preserve">, </w:t>
      </w:r>
      <w:r w:rsidR="0024756E" w:rsidRPr="00DC1D42">
        <w:rPr>
          <w:rFonts w:ascii="Verdana" w:hAnsi="Verdana"/>
          <w:sz w:val="22"/>
          <w:szCs w:val="22"/>
        </w:rPr>
        <w:t xml:space="preserve">ao </w:t>
      </w:r>
      <w:r w:rsidR="0024756E" w:rsidRPr="00F30744">
        <w:rPr>
          <w:rFonts w:ascii="Verdana" w:hAnsi="Verdana"/>
          <w:i/>
          <w:iCs/>
          <w:sz w:val="22"/>
          <w:szCs w:val="22"/>
        </w:rPr>
        <w:t>Alister Hardy Trust</w:t>
      </w:r>
      <w:r w:rsidR="000C5D96" w:rsidRPr="00F30744">
        <w:rPr>
          <w:rFonts w:ascii="Verdana" w:hAnsi="Verdana"/>
          <w:sz w:val="22"/>
          <w:szCs w:val="22"/>
        </w:rPr>
        <w:t xml:space="preserve"> - </w:t>
      </w:r>
      <w:r w:rsidR="000C5D96" w:rsidRPr="00DC1D42">
        <w:rPr>
          <w:rFonts w:ascii="Verdana" w:hAnsi="Verdana"/>
          <w:sz w:val="22"/>
          <w:szCs w:val="22"/>
        </w:rPr>
        <w:t>na pessoa</w:t>
      </w:r>
      <w:r w:rsidR="000C5D96" w:rsidRPr="00F30744">
        <w:rPr>
          <w:rFonts w:ascii="Verdana" w:hAnsi="Verdana"/>
          <w:sz w:val="22"/>
          <w:szCs w:val="22"/>
        </w:rPr>
        <w:t xml:space="preserve"> de Andy Burns,</w:t>
      </w:r>
      <w:r w:rsidR="0024756E" w:rsidRPr="00DC1D42">
        <w:rPr>
          <w:rFonts w:ascii="Verdana" w:hAnsi="Verdana"/>
          <w:sz w:val="22"/>
          <w:szCs w:val="22"/>
        </w:rPr>
        <w:t xml:space="preserve"> e ao RERC</w:t>
      </w:r>
      <w:r w:rsidR="000C5D96" w:rsidRPr="00DC1D42">
        <w:rPr>
          <w:rFonts w:ascii="Verdana" w:hAnsi="Verdana"/>
          <w:sz w:val="22"/>
          <w:szCs w:val="22"/>
        </w:rPr>
        <w:t xml:space="preserve"> – na pessoa de </w:t>
      </w:r>
      <w:r w:rsidR="000C5D96" w:rsidRPr="00F30744">
        <w:rPr>
          <w:rFonts w:ascii="Verdana" w:hAnsi="Verdana" w:cs="Arial"/>
          <w:color w:val="222222"/>
          <w:sz w:val="22"/>
          <w:szCs w:val="22"/>
          <w:shd w:val="clear" w:color="auto" w:fill="FFFFFF"/>
        </w:rPr>
        <w:t>Thomas Pitchford</w:t>
      </w:r>
      <w:r w:rsidR="000C5D96" w:rsidRPr="00DC1D42">
        <w:rPr>
          <w:rFonts w:ascii="Verdana" w:hAnsi="Verdana"/>
          <w:sz w:val="22"/>
          <w:szCs w:val="22"/>
        </w:rPr>
        <w:t>, que gentilmente</w:t>
      </w:r>
      <w:r w:rsidR="0024756E" w:rsidRPr="00DC1D42">
        <w:rPr>
          <w:rFonts w:ascii="Verdana" w:hAnsi="Verdana"/>
          <w:sz w:val="22"/>
          <w:szCs w:val="22"/>
        </w:rPr>
        <w:t xml:space="preserve"> autoriza</w:t>
      </w:r>
      <w:r w:rsidR="000C5D96" w:rsidRPr="00DC1D42">
        <w:rPr>
          <w:rFonts w:ascii="Verdana" w:hAnsi="Verdana"/>
          <w:sz w:val="22"/>
          <w:szCs w:val="22"/>
        </w:rPr>
        <w:t>ram</w:t>
      </w:r>
      <w:r w:rsidR="0024756E" w:rsidRPr="00DC1D42">
        <w:rPr>
          <w:rFonts w:ascii="Verdana" w:hAnsi="Verdana"/>
          <w:sz w:val="22"/>
          <w:szCs w:val="22"/>
        </w:rPr>
        <w:t xml:space="preserve"> </w:t>
      </w:r>
      <w:r w:rsidR="000C5D96" w:rsidRPr="00DC1D42">
        <w:rPr>
          <w:rFonts w:ascii="Verdana" w:hAnsi="Verdana"/>
          <w:sz w:val="22"/>
          <w:szCs w:val="22"/>
        </w:rPr>
        <w:t>o uso das</w:t>
      </w:r>
      <w:r w:rsidR="00292B4C">
        <w:rPr>
          <w:rFonts w:ascii="Verdana" w:hAnsi="Verdana"/>
          <w:sz w:val="22"/>
          <w:szCs w:val="22"/>
        </w:rPr>
        <w:t xml:space="preserve"> figuras</w:t>
      </w:r>
      <w:r w:rsidR="000C5D96" w:rsidRPr="00DC1D42">
        <w:rPr>
          <w:rFonts w:ascii="Verdana" w:hAnsi="Verdana"/>
          <w:sz w:val="22"/>
          <w:szCs w:val="22"/>
        </w:rPr>
        <w:t xml:space="preserve"> elencadas neste </w:t>
      </w:r>
      <w:r w:rsidR="00292B4C">
        <w:rPr>
          <w:rFonts w:ascii="Verdana" w:hAnsi="Verdana"/>
          <w:sz w:val="22"/>
          <w:szCs w:val="22"/>
        </w:rPr>
        <w:t>texto</w:t>
      </w:r>
      <w:r w:rsidR="000C5D96" w:rsidRPr="00DC1D42">
        <w:rPr>
          <w:rFonts w:ascii="Verdana" w:hAnsi="Verdana"/>
          <w:sz w:val="22"/>
          <w:szCs w:val="22"/>
        </w:rPr>
        <w:t>.</w:t>
      </w:r>
    </w:p>
    <w:p w14:paraId="383B1E97" w14:textId="77777777" w:rsidR="00FC4FB9" w:rsidRPr="00F30744" w:rsidRDefault="00FC4FB9" w:rsidP="00361C39">
      <w:pPr>
        <w:spacing w:line="300" w:lineRule="auto"/>
        <w:jc w:val="both"/>
        <w:rPr>
          <w:rFonts w:ascii="Verdana" w:hAnsi="Verdana"/>
          <w:b/>
          <w:sz w:val="22"/>
          <w:szCs w:val="22"/>
        </w:rPr>
      </w:pPr>
    </w:p>
    <w:p w14:paraId="730C5D69" w14:textId="73710B65" w:rsidR="00363237" w:rsidRPr="00D1504A" w:rsidRDefault="00CF19F7" w:rsidP="00D32F65">
      <w:pPr>
        <w:spacing w:line="300" w:lineRule="auto"/>
        <w:jc w:val="both"/>
        <w:outlineLvl w:val="0"/>
        <w:rPr>
          <w:rFonts w:ascii="Verdana" w:hAnsi="Verdana"/>
          <w:b/>
          <w:sz w:val="22"/>
          <w:szCs w:val="22"/>
        </w:rPr>
      </w:pPr>
      <w:r w:rsidRPr="00D1504A">
        <w:rPr>
          <w:rFonts w:ascii="Verdana" w:hAnsi="Verdana"/>
          <w:b/>
          <w:sz w:val="22"/>
          <w:szCs w:val="22"/>
        </w:rPr>
        <w:t>Referências</w:t>
      </w:r>
    </w:p>
    <w:p w14:paraId="7CD34490" w14:textId="77777777" w:rsidR="00CF19F7" w:rsidRPr="00F30744" w:rsidRDefault="00CF19F7" w:rsidP="00CF19F7">
      <w:pPr>
        <w:jc w:val="both"/>
        <w:rPr>
          <w:rFonts w:ascii="Verdana" w:hAnsi="Verdana"/>
          <w:sz w:val="22"/>
          <w:szCs w:val="22"/>
        </w:rPr>
      </w:pPr>
    </w:p>
    <w:p w14:paraId="7A290D30" w14:textId="0B714444" w:rsidR="00527E3A" w:rsidRPr="00F8136E" w:rsidRDefault="00951FEA" w:rsidP="00951FEA">
      <w:pPr>
        <w:jc w:val="both"/>
        <w:rPr>
          <w:rFonts w:ascii="Verdana" w:hAnsi="Verdana"/>
          <w:color w:val="000000"/>
          <w:sz w:val="22"/>
          <w:szCs w:val="22"/>
          <w:shd w:val="clear" w:color="auto" w:fill="FFFFFF"/>
        </w:rPr>
      </w:pPr>
      <w:r w:rsidRPr="00F8136E">
        <w:rPr>
          <w:rFonts w:ascii="Verdana" w:hAnsi="Verdana"/>
          <w:sz w:val="22"/>
          <w:szCs w:val="22"/>
        </w:rPr>
        <w:t>Ancona-López, M. (2002). Psicologia e religião:</w:t>
      </w:r>
      <w:r w:rsidRPr="00F8136E">
        <w:rPr>
          <w:rFonts w:ascii="Verdana" w:hAnsi="Verdana"/>
          <w:color w:val="211E1E"/>
          <w:sz w:val="22"/>
          <w:szCs w:val="22"/>
        </w:rPr>
        <w:t xml:space="preserve"> recursos para construção do conhecimento. </w:t>
      </w:r>
      <w:r w:rsidRPr="00F8136E">
        <w:rPr>
          <w:rFonts w:ascii="Verdana" w:hAnsi="Verdana"/>
          <w:i/>
          <w:iCs/>
          <w:color w:val="211E1E"/>
          <w:sz w:val="22"/>
          <w:szCs w:val="22"/>
        </w:rPr>
        <w:t>Rev. Estudos de Psicologia</w:t>
      </w:r>
      <w:r w:rsidRPr="00F8136E">
        <w:rPr>
          <w:rFonts w:ascii="Verdana" w:hAnsi="Verdana"/>
          <w:color w:val="211E1E"/>
          <w:sz w:val="22"/>
          <w:szCs w:val="22"/>
        </w:rPr>
        <w:t>, 19(2)</w:t>
      </w:r>
      <w:r w:rsidR="00366EBE" w:rsidRPr="00F8136E">
        <w:rPr>
          <w:rFonts w:ascii="Verdana" w:hAnsi="Verdana"/>
          <w:color w:val="211E1E"/>
          <w:sz w:val="22"/>
          <w:szCs w:val="22"/>
        </w:rPr>
        <w:t xml:space="preserve">, </w:t>
      </w:r>
      <w:r w:rsidRPr="00F8136E">
        <w:rPr>
          <w:rFonts w:ascii="Verdana" w:hAnsi="Verdana"/>
          <w:color w:val="211E1E"/>
          <w:sz w:val="22"/>
          <w:szCs w:val="22"/>
        </w:rPr>
        <w:t xml:space="preserve">78-85. Doi: </w:t>
      </w:r>
      <w:r w:rsidR="001B3A02">
        <w:fldChar w:fldCharType="begin"/>
      </w:r>
      <w:r w:rsidR="001B3A02">
        <w:instrText xml:space="preserve"> HYPERLINK "http://dx.doi.org/10.1590/S0103-166X2002000200005" </w:instrText>
      </w:r>
      <w:r w:rsidR="001B3A02">
        <w:fldChar w:fldCharType="separate"/>
      </w:r>
      <w:r w:rsidR="00527E3A" w:rsidRPr="00F8136E">
        <w:rPr>
          <w:rStyle w:val="Hyperlink"/>
          <w:rFonts w:ascii="Verdana" w:hAnsi="Verdana"/>
          <w:sz w:val="22"/>
          <w:szCs w:val="22"/>
          <w:shd w:val="clear" w:color="auto" w:fill="FFFFFF"/>
        </w:rPr>
        <w:t>http://dx.doi.org/10.1590/S0103-166X2002000200005</w:t>
      </w:r>
      <w:r w:rsidR="001B3A02">
        <w:rPr>
          <w:rStyle w:val="Hyperlink"/>
          <w:rFonts w:ascii="Verdana" w:hAnsi="Verdana"/>
          <w:sz w:val="22"/>
          <w:szCs w:val="22"/>
          <w:shd w:val="clear" w:color="auto" w:fill="FFFFFF"/>
        </w:rPr>
        <w:fldChar w:fldCharType="end"/>
      </w:r>
    </w:p>
    <w:p w14:paraId="360F6FBA" w14:textId="77777777" w:rsidR="00951FEA" w:rsidRPr="00F30744" w:rsidRDefault="00951FEA" w:rsidP="00951FEA">
      <w:pPr>
        <w:jc w:val="both"/>
        <w:rPr>
          <w:rFonts w:ascii="Verdana" w:hAnsi="Verdana"/>
          <w:sz w:val="22"/>
          <w:szCs w:val="22"/>
        </w:rPr>
      </w:pPr>
    </w:p>
    <w:p w14:paraId="093E0119" w14:textId="18A5DE01" w:rsidR="00951FEA" w:rsidRPr="00F8136E" w:rsidRDefault="00951FEA" w:rsidP="00D32F65">
      <w:pPr>
        <w:jc w:val="both"/>
        <w:outlineLvl w:val="0"/>
        <w:rPr>
          <w:rFonts w:ascii="Verdana" w:hAnsi="Verdana"/>
          <w:sz w:val="22"/>
          <w:szCs w:val="22"/>
          <w:lang w:val="en-GB"/>
        </w:rPr>
      </w:pPr>
      <w:proofErr w:type="spellStart"/>
      <w:r w:rsidRPr="00F8136E">
        <w:rPr>
          <w:rFonts w:ascii="Verdana" w:hAnsi="Verdana"/>
          <w:sz w:val="22"/>
          <w:szCs w:val="22"/>
          <w:lang w:val="en-US"/>
        </w:rPr>
        <w:t>Argile</w:t>
      </w:r>
      <w:proofErr w:type="spellEnd"/>
      <w:r w:rsidRPr="00F8136E">
        <w:rPr>
          <w:rFonts w:ascii="Verdana" w:hAnsi="Verdana"/>
          <w:sz w:val="22"/>
          <w:szCs w:val="22"/>
          <w:lang w:val="en-US"/>
        </w:rPr>
        <w:t xml:space="preserve">, M. (1958). </w:t>
      </w:r>
      <w:r w:rsidRPr="00F8136E">
        <w:rPr>
          <w:rFonts w:ascii="Verdana" w:hAnsi="Verdana"/>
          <w:i/>
          <w:iCs/>
          <w:sz w:val="22"/>
          <w:szCs w:val="22"/>
          <w:lang w:val="en-US"/>
        </w:rPr>
        <w:t xml:space="preserve">Religious </w:t>
      </w:r>
      <w:r w:rsidR="00F8136E" w:rsidRPr="00F8136E">
        <w:rPr>
          <w:rFonts w:ascii="Verdana" w:hAnsi="Verdana"/>
          <w:i/>
          <w:iCs/>
          <w:sz w:val="22"/>
          <w:szCs w:val="22"/>
          <w:lang w:val="en-US"/>
        </w:rPr>
        <w:t>B</w:t>
      </w:r>
      <w:r w:rsidRPr="00F8136E">
        <w:rPr>
          <w:rFonts w:ascii="Verdana" w:hAnsi="Verdana"/>
          <w:i/>
          <w:iCs/>
          <w:sz w:val="22"/>
          <w:szCs w:val="22"/>
          <w:lang w:val="en-US"/>
        </w:rPr>
        <w:t>ehavior</w:t>
      </w:r>
      <w:r w:rsidRPr="00F8136E">
        <w:rPr>
          <w:rFonts w:ascii="Verdana" w:hAnsi="Verdana"/>
          <w:sz w:val="22"/>
          <w:szCs w:val="22"/>
          <w:lang w:val="en-GB"/>
        </w:rPr>
        <w:t xml:space="preserve">. </w:t>
      </w:r>
      <w:proofErr w:type="spellStart"/>
      <w:r w:rsidRPr="00F30744">
        <w:rPr>
          <w:rFonts w:ascii="Verdana" w:hAnsi="Verdana"/>
          <w:sz w:val="22"/>
          <w:szCs w:val="22"/>
          <w:lang w:val="en-US"/>
        </w:rPr>
        <w:t>Lond</w:t>
      </w:r>
      <w:r w:rsidR="00F8136E" w:rsidRPr="00F30744">
        <w:rPr>
          <w:rFonts w:ascii="Verdana" w:hAnsi="Verdana"/>
          <w:sz w:val="22"/>
          <w:szCs w:val="22"/>
          <w:lang w:val="en-US"/>
        </w:rPr>
        <w:t>res</w:t>
      </w:r>
      <w:proofErr w:type="spellEnd"/>
      <w:r w:rsidRPr="00F30744">
        <w:rPr>
          <w:rFonts w:ascii="Verdana" w:hAnsi="Verdana"/>
          <w:sz w:val="22"/>
          <w:szCs w:val="22"/>
          <w:lang w:val="en-US"/>
        </w:rPr>
        <w:t>:</w:t>
      </w:r>
      <w:r w:rsidRPr="00F8136E">
        <w:rPr>
          <w:rFonts w:ascii="Verdana" w:hAnsi="Verdana"/>
          <w:sz w:val="22"/>
          <w:szCs w:val="22"/>
          <w:lang w:val="en-GB"/>
        </w:rPr>
        <w:t xml:space="preserve"> Routledge &amp; Kegan Paul. </w:t>
      </w:r>
    </w:p>
    <w:p w14:paraId="2ABCDD59" w14:textId="77777777" w:rsidR="00951FEA" w:rsidRPr="00F8136E" w:rsidRDefault="00951FEA" w:rsidP="00951FEA">
      <w:pPr>
        <w:jc w:val="both"/>
        <w:rPr>
          <w:rFonts w:ascii="Verdana" w:hAnsi="Verdana"/>
          <w:sz w:val="22"/>
          <w:szCs w:val="22"/>
          <w:lang w:val="en-GB"/>
        </w:rPr>
      </w:pPr>
    </w:p>
    <w:p w14:paraId="2A845AD4" w14:textId="4AF2152C" w:rsidR="00951FEA" w:rsidRPr="00F8136E" w:rsidRDefault="00951FEA" w:rsidP="00951FEA">
      <w:pPr>
        <w:widowControl w:val="0"/>
        <w:autoSpaceDE w:val="0"/>
        <w:autoSpaceDN w:val="0"/>
        <w:adjustRightInd w:val="0"/>
        <w:rPr>
          <w:rFonts w:ascii="Verdana" w:hAnsi="Verdana"/>
          <w:color w:val="2C2C2C"/>
          <w:sz w:val="22"/>
          <w:szCs w:val="22"/>
          <w:lang w:val="en-US"/>
        </w:rPr>
      </w:pPr>
      <w:r w:rsidRPr="00F8136E">
        <w:rPr>
          <w:rFonts w:ascii="Verdana" w:hAnsi="Verdana"/>
          <w:color w:val="2C2C2C"/>
          <w:sz w:val="22"/>
          <w:szCs w:val="22"/>
          <w:lang w:val="en-US"/>
        </w:rPr>
        <w:t xml:space="preserve">Argyle, M. (2009). The Psychological Perspective on Religious Experience. </w:t>
      </w:r>
      <w:r w:rsidRPr="00F8136E">
        <w:rPr>
          <w:rFonts w:ascii="Verdana" w:hAnsi="Verdana"/>
          <w:i/>
          <w:color w:val="2C2C2C"/>
          <w:sz w:val="22"/>
          <w:szCs w:val="22"/>
          <w:lang w:val="en-US"/>
        </w:rPr>
        <w:t>Occasional Papers</w:t>
      </w:r>
      <w:r w:rsidRPr="00F8136E">
        <w:rPr>
          <w:rFonts w:ascii="Verdana" w:hAnsi="Verdana"/>
          <w:color w:val="2C2C2C"/>
          <w:sz w:val="22"/>
          <w:szCs w:val="22"/>
          <w:lang w:val="en-US"/>
        </w:rPr>
        <w:t xml:space="preserve">, 2(8). Lampeter: RERC. (Original </w:t>
      </w:r>
      <w:proofErr w:type="spellStart"/>
      <w:r w:rsidR="00BF5B82" w:rsidRPr="00F30744">
        <w:rPr>
          <w:rFonts w:ascii="Verdana" w:hAnsi="Verdana"/>
          <w:color w:val="2C2C2C"/>
          <w:sz w:val="22"/>
          <w:szCs w:val="22"/>
          <w:lang w:val="en-US"/>
        </w:rPr>
        <w:t>publicado</w:t>
      </w:r>
      <w:proofErr w:type="spellEnd"/>
      <w:r w:rsidR="00BF5B82" w:rsidRPr="00F30744">
        <w:rPr>
          <w:rFonts w:ascii="Verdana" w:hAnsi="Verdana"/>
          <w:color w:val="2C2C2C"/>
          <w:sz w:val="22"/>
          <w:szCs w:val="22"/>
          <w:lang w:val="en-US"/>
        </w:rPr>
        <w:t xml:space="preserve"> </w:t>
      </w:r>
      <w:proofErr w:type="spellStart"/>
      <w:r w:rsidR="00BF5B82" w:rsidRPr="00F30744">
        <w:rPr>
          <w:rFonts w:ascii="Verdana" w:hAnsi="Verdana"/>
          <w:color w:val="2C2C2C"/>
          <w:sz w:val="22"/>
          <w:szCs w:val="22"/>
          <w:lang w:val="en-US"/>
        </w:rPr>
        <w:t>em</w:t>
      </w:r>
      <w:proofErr w:type="spellEnd"/>
      <w:r w:rsidRPr="00F8136E">
        <w:rPr>
          <w:rFonts w:ascii="Verdana" w:hAnsi="Verdana"/>
          <w:color w:val="2C2C2C"/>
          <w:sz w:val="22"/>
          <w:szCs w:val="22"/>
          <w:lang w:val="en-US"/>
        </w:rPr>
        <w:t xml:space="preserve"> 1997)</w:t>
      </w:r>
    </w:p>
    <w:p w14:paraId="329D3309" w14:textId="77777777" w:rsidR="00951FEA" w:rsidRPr="00F8136E" w:rsidRDefault="00951FEA" w:rsidP="00951FEA">
      <w:pPr>
        <w:jc w:val="both"/>
        <w:rPr>
          <w:rFonts w:ascii="Verdana" w:hAnsi="Verdana"/>
          <w:sz w:val="22"/>
          <w:szCs w:val="22"/>
          <w:lang w:val="en-GB"/>
        </w:rPr>
      </w:pPr>
    </w:p>
    <w:p w14:paraId="54A200C5" w14:textId="366E368E" w:rsidR="00944C75" w:rsidRPr="00F30744" w:rsidRDefault="00944C75" w:rsidP="00944C75">
      <w:pPr>
        <w:pStyle w:val="Body"/>
        <w:widowControl w:val="0"/>
        <w:adjustRightInd w:val="0"/>
        <w:rPr>
          <w:rStyle w:val="None"/>
          <w:rFonts w:ascii="Verdana" w:eastAsia="Times New Roman" w:hAnsi="Verdana"/>
          <w:sz w:val="22"/>
          <w:szCs w:val="22"/>
          <w:lang w:val="pt-BR"/>
        </w:rPr>
      </w:pPr>
      <w:r w:rsidRPr="00F8136E">
        <w:rPr>
          <w:rStyle w:val="None"/>
          <w:rFonts w:ascii="Verdana" w:hAnsi="Verdana"/>
          <w:sz w:val="22"/>
          <w:szCs w:val="22"/>
        </w:rPr>
        <w:t xml:space="preserve">Carrette, J. (2002). The return to James: Psychology, </w:t>
      </w:r>
      <w:proofErr w:type="gramStart"/>
      <w:r w:rsidRPr="00F8136E">
        <w:rPr>
          <w:rStyle w:val="None"/>
          <w:rFonts w:ascii="Verdana" w:hAnsi="Verdana"/>
          <w:sz w:val="22"/>
          <w:szCs w:val="22"/>
        </w:rPr>
        <w:t>Religion</w:t>
      </w:r>
      <w:proofErr w:type="gramEnd"/>
      <w:r w:rsidRPr="00F8136E">
        <w:rPr>
          <w:rStyle w:val="None"/>
          <w:rFonts w:ascii="Verdana" w:hAnsi="Verdana"/>
          <w:sz w:val="22"/>
          <w:szCs w:val="22"/>
        </w:rPr>
        <w:t xml:space="preserve"> and the Amnesia of Neuroscience. Second Session of the Introduction to Centenary Edition of the </w:t>
      </w:r>
      <w:r w:rsidRPr="00F8136E">
        <w:rPr>
          <w:rStyle w:val="None"/>
          <w:rFonts w:ascii="Verdana" w:hAnsi="Verdana"/>
          <w:sz w:val="22"/>
          <w:szCs w:val="22"/>
          <w:rtl/>
          <w:lang w:val="ar-SA"/>
        </w:rPr>
        <w:t>“</w:t>
      </w:r>
      <w:r w:rsidRPr="00F8136E">
        <w:rPr>
          <w:rStyle w:val="None"/>
          <w:rFonts w:ascii="Verdana" w:hAnsi="Verdana"/>
          <w:i/>
          <w:iCs/>
          <w:sz w:val="22"/>
          <w:szCs w:val="22"/>
        </w:rPr>
        <w:t>Varieties of Religious Experience: A Study in Human Nature</w:t>
      </w:r>
      <w:r w:rsidRPr="00F8136E">
        <w:rPr>
          <w:rStyle w:val="None"/>
          <w:rFonts w:ascii="Verdana" w:hAnsi="Verdana"/>
          <w:sz w:val="22"/>
          <w:szCs w:val="22"/>
        </w:rPr>
        <w:t>”, by William James (1902/2002, p</w:t>
      </w:r>
      <w:r w:rsidR="00D1504A" w:rsidRPr="00F8136E">
        <w:rPr>
          <w:rStyle w:val="None"/>
          <w:rFonts w:ascii="Verdana" w:hAnsi="Verdana"/>
          <w:sz w:val="22"/>
          <w:szCs w:val="22"/>
        </w:rPr>
        <w:t>p</w:t>
      </w:r>
      <w:r w:rsidRPr="00F8136E">
        <w:rPr>
          <w:rStyle w:val="None"/>
          <w:rFonts w:ascii="Verdana" w:hAnsi="Verdana"/>
          <w:sz w:val="22"/>
          <w:szCs w:val="22"/>
        </w:rPr>
        <w:t xml:space="preserve">. </w:t>
      </w:r>
      <w:proofErr w:type="spellStart"/>
      <w:r w:rsidRPr="00F8136E">
        <w:rPr>
          <w:rStyle w:val="None"/>
          <w:rFonts w:ascii="Verdana" w:hAnsi="Verdana"/>
          <w:sz w:val="22"/>
          <w:szCs w:val="22"/>
        </w:rPr>
        <w:t>xxxixl</w:t>
      </w:r>
      <w:proofErr w:type="spellEnd"/>
      <w:r w:rsidRPr="00F8136E">
        <w:rPr>
          <w:rStyle w:val="None"/>
          <w:rFonts w:ascii="Verdana" w:hAnsi="Verdana"/>
          <w:sz w:val="22"/>
          <w:szCs w:val="22"/>
        </w:rPr>
        <w:t xml:space="preserve">-lxiii). </w:t>
      </w:r>
      <w:r w:rsidR="00F8136E" w:rsidRPr="00F8136E">
        <w:rPr>
          <w:rStyle w:val="None"/>
          <w:rFonts w:ascii="Verdana" w:hAnsi="Verdana"/>
          <w:sz w:val="22"/>
          <w:szCs w:val="22"/>
          <w:lang w:val="pt-BR"/>
        </w:rPr>
        <w:t>Londres</w:t>
      </w:r>
      <w:r w:rsidRPr="00F8136E">
        <w:rPr>
          <w:rStyle w:val="None"/>
          <w:rFonts w:ascii="Verdana" w:hAnsi="Verdana"/>
          <w:sz w:val="22"/>
          <w:szCs w:val="22"/>
          <w:lang w:val="pt-BR"/>
        </w:rPr>
        <w:t xml:space="preserve"> / </w:t>
      </w:r>
      <w:r w:rsidR="00F8136E" w:rsidRPr="00F8136E">
        <w:rPr>
          <w:rStyle w:val="None"/>
          <w:rFonts w:ascii="Verdana" w:hAnsi="Verdana"/>
          <w:sz w:val="22"/>
          <w:szCs w:val="22"/>
          <w:lang w:val="pt-BR"/>
        </w:rPr>
        <w:t>Nova Iorque</w:t>
      </w:r>
      <w:r w:rsidRPr="00F30744">
        <w:rPr>
          <w:rStyle w:val="None"/>
          <w:rFonts w:ascii="Verdana" w:hAnsi="Verdana"/>
          <w:sz w:val="22"/>
          <w:szCs w:val="22"/>
          <w:lang w:val="pt-BR"/>
        </w:rPr>
        <w:t>: Routledge.</w:t>
      </w:r>
    </w:p>
    <w:p w14:paraId="60F71756" w14:textId="66524096" w:rsidR="00951FEA" w:rsidRPr="00F30744" w:rsidRDefault="00951FEA" w:rsidP="00951FEA">
      <w:pPr>
        <w:jc w:val="both"/>
        <w:rPr>
          <w:rFonts w:ascii="Verdana" w:hAnsi="Verdana"/>
          <w:iCs/>
          <w:sz w:val="22"/>
          <w:szCs w:val="22"/>
        </w:rPr>
      </w:pPr>
    </w:p>
    <w:p w14:paraId="7C849C7F" w14:textId="3117269D" w:rsidR="007E626F" w:rsidRPr="00F30744" w:rsidRDefault="007E626F" w:rsidP="002416AE">
      <w:pPr>
        <w:rPr>
          <w:rFonts w:ascii="Verdana" w:hAnsi="Verdana"/>
          <w:iCs/>
          <w:sz w:val="22"/>
          <w:szCs w:val="22"/>
        </w:rPr>
      </w:pPr>
      <w:r w:rsidRPr="00F30744">
        <w:rPr>
          <w:rFonts w:ascii="Verdana" w:hAnsi="Verdana"/>
          <w:iCs/>
          <w:sz w:val="22"/>
          <w:szCs w:val="22"/>
        </w:rPr>
        <w:t>Dickie, M.</w:t>
      </w:r>
      <w:r w:rsidR="000A4567" w:rsidRPr="00F30744">
        <w:rPr>
          <w:rFonts w:ascii="Verdana" w:hAnsi="Verdana"/>
          <w:iCs/>
          <w:sz w:val="22"/>
          <w:szCs w:val="22"/>
        </w:rPr>
        <w:t xml:space="preserve"> </w:t>
      </w:r>
      <w:r w:rsidRPr="00F30744">
        <w:rPr>
          <w:rFonts w:ascii="Verdana" w:hAnsi="Verdana"/>
          <w:iCs/>
          <w:sz w:val="22"/>
          <w:szCs w:val="22"/>
        </w:rPr>
        <w:t>A.</w:t>
      </w:r>
      <w:r w:rsidR="000A4567" w:rsidRPr="00F30744">
        <w:rPr>
          <w:rFonts w:ascii="Verdana" w:hAnsi="Verdana"/>
          <w:iCs/>
          <w:sz w:val="22"/>
          <w:szCs w:val="22"/>
        </w:rPr>
        <w:t xml:space="preserve"> </w:t>
      </w:r>
      <w:r w:rsidRPr="00F30744">
        <w:rPr>
          <w:rFonts w:ascii="Verdana" w:hAnsi="Verdana"/>
          <w:iCs/>
          <w:sz w:val="22"/>
          <w:szCs w:val="22"/>
        </w:rPr>
        <w:t xml:space="preserve">S. (2007) Religious Experience and Culture: Testing Possibilities </w:t>
      </w:r>
      <w:r w:rsidRPr="00F8136E">
        <w:rPr>
          <w:rFonts w:ascii="Verdana" w:hAnsi="Verdana"/>
          <w:iCs/>
          <w:sz w:val="22"/>
          <w:szCs w:val="22"/>
        </w:rPr>
        <w:t>(Antropol</w:t>
      </w:r>
      <w:r w:rsidR="002416AE" w:rsidRPr="00F8136E">
        <w:rPr>
          <w:rFonts w:ascii="Verdana" w:hAnsi="Verdana"/>
          <w:iCs/>
          <w:sz w:val="22"/>
          <w:szCs w:val="22"/>
        </w:rPr>
        <w:t>o</w:t>
      </w:r>
      <w:r w:rsidRPr="00F8136E">
        <w:rPr>
          <w:rFonts w:ascii="Verdana" w:hAnsi="Verdana"/>
          <w:iCs/>
          <w:sz w:val="22"/>
          <w:szCs w:val="22"/>
        </w:rPr>
        <w:t>gia em Primeira Mão, 1). Florianópolis: Universidade Federal de Santa Catarina.</w:t>
      </w:r>
      <w:r w:rsidRPr="00F30744">
        <w:rPr>
          <w:rFonts w:ascii="Verdana" w:hAnsi="Verdana"/>
          <w:iCs/>
          <w:sz w:val="22"/>
          <w:szCs w:val="22"/>
        </w:rPr>
        <w:t xml:space="preserve"> </w:t>
      </w:r>
    </w:p>
    <w:p w14:paraId="43D5DAC5" w14:textId="77777777" w:rsidR="007E626F" w:rsidRPr="00F30744" w:rsidRDefault="007E626F" w:rsidP="00951FEA">
      <w:pPr>
        <w:jc w:val="both"/>
        <w:rPr>
          <w:rFonts w:ascii="Verdana" w:hAnsi="Verdana"/>
          <w:iCs/>
          <w:sz w:val="22"/>
          <w:szCs w:val="22"/>
        </w:rPr>
      </w:pPr>
    </w:p>
    <w:p w14:paraId="473BF818" w14:textId="7F9B5A90" w:rsidR="00366EBE" w:rsidRPr="00F8136E" w:rsidRDefault="00951FEA" w:rsidP="00951FEA">
      <w:pPr>
        <w:rPr>
          <w:rFonts w:ascii="Verdana" w:hAnsi="Verdana"/>
          <w:sz w:val="22"/>
          <w:szCs w:val="22"/>
        </w:rPr>
      </w:pPr>
      <w:r w:rsidRPr="00F8136E">
        <w:rPr>
          <w:rFonts w:ascii="Verdana" w:hAnsi="Verdana"/>
          <w:sz w:val="22"/>
          <w:szCs w:val="22"/>
          <w:lang w:val="en-GB"/>
        </w:rPr>
        <w:t xml:space="preserve">Dossett, W. (2019). </w:t>
      </w:r>
      <w:r w:rsidRPr="00F30744">
        <w:rPr>
          <w:rFonts w:ascii="Verdana" w:hAnsi="Verdana"/>
          <w:sz w:val="22"/>
          <w:szCs w:val="22"/>
          <w:lang w:val="en-US"/>
        </w:rPr>
        <w:t xml:space="preserve">Narratives on their own terms: My encounter with Alister Hardy. </w:t>
      </w:r>
      <w:r w:rsidRPr="00F8136E">
        <w:rPr>
          <w:rFonts w:ascii="Verdana" w:hAnsi="Verdana"/>
          <w:i/>
          <w:iCs/>
          <w:sz w:val="22"/>
          <w:szCs w:val="22"/>
        </w:rPr>
        <w:t>De Numine</w:t>
      </w:r>
      <w:r w:rsidRPr="00F8136E">
        <w:rPr>
          <w:rFonts w:ascii="Verdana" w:hAnsi="Verdana"/>
          <w:sz w:val="22"/>
          <w:szCs w:val="22"/>
        </w:rPr>
        <w:t xml:space="preserve">, 66 (Spring): 28-30. </w:t>
      </w:r>
      <w:r w:rsidR="00366EBE" w:rsidRPr="00F8136E">
        <w:rPr>
          <w:rFonts w:ascii="Verdana" w:hAnsi="Verdana"/>
          <w:sz w:val="22"/>
          <w:szCs w:val="22"/>
        </w:rPr>
        <w:t xml:space="preserve">Recuperado em 13 de novembro, 2020, de </w:t>
      </w:r>
      <w:r w:rsidR="001B3A02">
        <w:fldChar w:fldCharType="begin"/>
      </w:r>
      <w:r w:rsidR="001B3A02">
        <w:instrText xml:space="preserve"> HYPERLINK "https://www.studyspiritualexperiences.org/uploads/3/6/6/5/3665804/de_numine_66_spring_20</w:instrText>
      </w:r>
      <w:r w:rsidR="001B3A02">
        <w:instrText xml:space="preserve">19.pdf" </w:instrText>
      </w:r>
      <w:r w:rsidR="001B3A02">
        <w:fldChar w:fldCharType="separate"/>
      </w:r>
      <w:r w:rsidR="00410211" w:rsidRPr="00F8136E">
        <w:rPr>
          <w:rStyle w:val="Hyperlink"/>
          <w:rFonts w:ascii="Verdana" w:hAnsi="Verdana"/>
          <w:sz w:val="22"/>
          <w:szCs w:val="22"/>
        </w:rPr>
        <w:t>https://www.studyspiritualexperiences.org/uploads/3/6/6/5/3665804/de_numine_66_spring_2019.pdf</w:t>
      </w:r>
      <w:r w:rsidR="001B3A02">
        <w:rPr>
          <w:rStyle w:val="Hyperlink"/>
          <w:rFonts w:ascii="Verdana" w:hAnsi="Verdana"/>
          <w:sz w:val="22"/>
          <w:szCs w:val="22"/>
        </w:rPr>
        <w:fldChar w:fldCharType="end"/>
      </w:r>
    </w:p>
    <w:p w14:paraId="011C99A2" w14:textId="77777777" w:rsidR="00951FEA" w:rsidRPr="00F30744" w:rsidRDefault="00951FEA" w:rsidP="00951FEA">
      <w:pPr>
        <w:jc w:val="both"/>
        <w:rPr>
          <w:rFonts w:ascii="Verdana" w:hAnsi="Verdana"/>
          <w:sz w:val="22"/>
          <w:szCs w:val="22"/>
        </w:rPr>
      </w:pPr>
    </w:p>
    <w:p w14:paraId="413E9EFD" w14:textId="77777777" w:rsidR="00951FEA" w:rsidRPr="00F30744" w:rsidRDefault="00951FEA" w:rsidP="00951FEA">
      <w:pPr>
        <w:jc w:val="both"/>
        <w:rPr>
          <w:rFonts w:ascii="Verdana" w:hAnsi="Verdana"/>
          <w:sz w:val="22"/>
          <w:szCs w:val="22"/>
        </w:rPr>
      </w:pPr>
      <w:r w:rsidRPr="00F8136E">
        <w:rPr>
          <w:rFonts w:ascii="Verdana" w:hAnsi="Verdana"/>
          <w:sz w:val="22"/>
          <w:szCs w:val="22"/>
          <w:lang w:val="en-GB"/>
        </w:rPr>
        <w:lastRenderedPageBreak/>
        <w:t xml:space="preserve">Franklin, J. (2014). </w:t>
      </w:r>
      <w:r w:rsidRPr="00F8136E">
        <w:rPr>
          <w:rFonts w:ascii="Verdana" w:hAnsi="Verdana"/>
          <w:i/>
          <w:sz w:val="22"/>
          <w:szCs w:val="22"/>
          <w:lang w:val="en-GB"/>
        </w:rPr>
        <w:t xml:space="preserve">Exploration into Spirit: A power greater than… The history of the Alister Hardy Religious Experience Centre and Society – Origins, </w:t>
      </w:r>
      <w:proofErr w:type="gramStart"/>
      <w:r w:rsidRPr="00F8136E">
        <w:rPr>
          <w:rFonts w:ascii="Verdana" w:hAnsi="Verdana"/>
          <w:i/>
          <w:sz w:val="22"/>
          <w:szCs w:val="22"/>
          <w:lang w:val="en-GB"/>
        </w:rPr>
        <w:t>development</w:t>
      </w:r>
      <w:proofErr w:type="gramEnd"/>
      <w:r w:rsidRPr="00F8136E">
        <w:rPr>
          <w:rFonts w:ascii="Verdana" w:hAnsi="Verdana"/>
          <w:i/>
          <w:sz w:val="22"/>
          <w:szCs w:val="22"/>
          <w:lang w:val="en-GB"/>
        </w:rPr>
        <w:t xml:space="preserve"> and vision. </w:t>
      </w:r>
      <w:r w:rsidRPr="00F8136E">
        <w:rPr>
          <w:rFonts w:ascii="Verdana" w:hAnsi="Verdana"/>
          <w:sz w:val="22"/>
          <w:szCs w:val="22"/>
          <w:lang w:val="en-GB"/>
        </w:rPr>
        <w:t xml:space="preserve">Lampeter, País de Gales: Religious Experience Research Centre, University of Wales Trinity Saint David. </w:t>
      </w:r>
      <w:r w:rsidRPr="00F30744">
        <w:rPr>
          <w:rFonts w:ascii="Verdana" w:hAnsi="Verdana"/>
          <w:sz w:val="22"/>
          <w:szCs w:val="22"/>
        </w:rPr>
        <w:t>(</w:t>
      </w:r>
      <w:r w:rsidRPr="00F8136E">
        <w:rPr>
          <w:rFonts w:ascii="Verdana" w:hAnsi="Verdana"/>
          <w:sz w:val="22"/>
          <w:szCs w:val="22"/>
        </w:rPr>
        <w:t>Original publicado em 2006</w:t>
      </w:r>
      <w:r w:rsidRPr="00F30744">
        <w:rPr>
          <w:rFonts w:ascii="Verdana" w:hAnsi="Verdana"/>
          <w:sz w:val="22"/>
          <w:szCs w:val="22"/>
        </w:rPr>
        <w:t>).</w:t>
      </w:r>
    </w:p>
    <w:p w14:paraId="1A663728" w14:textId="77777777" w:rsidR="00951FEA" w:rsidRPr="00F30744" w:rsidRDefault="00951FEA" w:rsidP="00951FEA">
      <w:pPr>
        <w:jc w:val="both"/>
        <w:rPr>
          <w:rFonts w:ascii="Verdana" w:hAnsi="Verdana"/>
          <w:sz w:val="22"/>
          <w:szCs w:val="22"/>
        </w:rPr>
      </w:pPr>
    </w:p>
    <w:p w14:paraId="5E5ECBCD" w14:textId="77BE10FB" w:rsidR="00951FEA" w:rsidRPr="00F30744" w:rsidRDefault="00951FEA" w:rsidP="00951FEA">
      <w:pPr>
        <w:jc w:val="both"/>
        <w:rPr>
          <w:rFonts w:ascii="Verdana" w:hAnsi="Verdana" w:cs="Tahoma"/>
          <w:color w:val="000000" w:themeColor="text1"/>
          <w:sz w:val="22"/>
          <w:szCs w:val="22"/>
          <w:shd w:val="clear" w:color="auto" w:fill="FFFFFF"/>
          <w:lang w:val="en-US"/>
        </w:rPr>
      </w:pPr>
      <w:r w:rsidRPr="00F30744">
        <w:rPr>
          <w:rFonts w:ascii="Verdana" w:hAnsi="Verdana"/>
          <w:color w:val="000000" w:themeColor="text1"/>
          <w:sz w:val="22"/>
          <w:szCs w:val="22"/>
        </w:rPr>
        <w:t xml:space="preserve">Freitas, M. H. (2018). </w:t>
      </w:r>
      <w:r w:rsidRPr="00F8136E">
        <w:rPr>
          <w:rFonts w:ascii="Verdana" w:hAnsi="Verdana" w:cs="Tahoma"/>
          <w:color w:val="000000" w:themeColor="text1"/>
          <w:sz w:val="22"/>
          <w:szCs w:val="22"/>
          <w:shd w:val="clear" w:color="auto" w:fill="FFFFFF"/>
        </w:rPr>
        <w:t xml:space="preserve">Relevância do estudo da religião para o estudante de Psicologia. </w:t>
      </w:r>
      <w:r w:rsidR="00236E40" w:rsidRPr="00F8136E">
        <w:rPr>
          <w:rFonts w:ascii="Verdana" w:hAnsi="Verdana" w:cs="Tahoma"/>
          <w:color w:val="000000" w:themeColor="text1"/>
          <w:sz w:val="22"/>
          <w:szCs w:val="22"/>
          <w:shd w:val="clear" w:color="auto" w:fill="FFFFFF"/>
        </w:rPr>
        <w:t>Em</w:t>
      </w:r>
      <w:r w:rsidRPr="00F8136E">
        <w:rPr>
          <w:rFonts w:ascii="Verdana" w:hAnsi="Verdana" w:cs="Tahoma"/>
          <w:color w:val="000000" w:themeColor="text1"/>
          <w:sz w:val="22"/>
          <w:szCs w:val="22"/>
          <w:shd w:val="clear" w:color="auto" w:fill="FFFFFF"/>
        </w:rPr>
        <w:t xml:space="preserve"> A. E. Antúnez</w:t>
      </w:r>
      <w:r w:rsidR="00236E40" w:rsidRPr="00F8136E">
        <w:rPr>
          <w:rFonts w:ascii="Verdana" w:hAnsi="Verdana" w:cs="Tahoma"/>
          <w:color w:val="000000" w:themeColor="text1"/>
          <w:sz w:val="22"/>
          <w:szCs w:val="22"/>
          <w:shd w:val="clear" w:color="auto" w:fill="FFFFFF"/>
        </w:rPr>
        <w:t xml:space="preserve"> &amp;</w:t>
      </w:r>
      <w:r w:rsidRPr="00F8136E">
        <w:rPr>
          <w:rFonts w:ascii="Verdana" w:hAnsi="Verdana" w:cs="Tahoma"/>
          <w:color w:val="000000" w:themeColor="text1"/>
          <w:sz w:val="22"/>
          <w:szCs w:val="22"/>
          <w:shd w:val="clear" w:color="auto" w:fill="FFFFFF"/>
        </w:rPr>
        <w:t xml:space="preserve"> G. Safra. (Org</w:t>
      </w:r>
      <w:r w:rsidR="00236E40" w:rsidRPr="00F8136E">
        <w:rPr>
          <w:rFonts w:ascii="Verdana" w:hAnsi="Verdana" w:cs="Tahoma"/>
          <w:color w:val="000000" w:themeColor="text1"/>
          <w:sz w:val="22"/>
          <w:szCs w:val="22"/>
          <w:shd w:val="clear" w:color="auto" w:fill="FFFFFF"/>
        </w:rPr>
        <w:t>s</w:t>
      </w:r>
      <w:r w:rsidRPr="00F8136E">
        <w:rPr>
          <w:rFonts w:ascii="Verdana" w:hAnsi="Verdana" w:cs="Tahoma"/>
          <w:color w:val="000000" w:themeColor="text1"/>
          <w:sz w:val="22"/>
          <w:szCs w:val="22"/>
          <w:shd w:val="clear" w:color="auto" w:fill="FFFFFF"/>
        </w:rPr>
        <w:t xml:space="preserve">.). </w:t>
      </w:r>
      <w:r w:rsidRPr="00F8136E">
        <w:rPr>
          <w:rFonts w:ascii="Verdana" w:hAnsi="Verdana" w:cs="Tahoma"/>
          <w:i/>
          <w:iCs/>
          <w:color w:val="000000" w:themeColor="text1"/>
          <w:sz w:val="22"/>
          <w:szCs w:val="22"/>
          <w:shd w:val="clear" w:color="auto" w:fill="FFFFFF"/>
        </w:rPr>
        <w:t>Psicologia Clínica - da graduação à pós-graduação</w:t>
      </w:r>
      <w:r w:rsidRPr="00F8136E">
        <w:rPr>
          <w:rFonts w:ascii="Verdana" w:hAnsi="Verdana" w:cs="Tahoma"/>
          <w:color w:val="000000" w:themeColor="text1"/>
          <w:sz w:val="22"/>
          <w:szCs w:val="22"/>
          <w:shd w:val="clear" w:color="auto" w:fill="FFFFFF"/>
        </w:rPr>
        <w:t xml:space="preserve"> (p</w:t>
      </w:r>
      <w:r w:rsidR="00236E40" w:rsidRPr="00F8136E">
        <w:rPr>
          <w:rFonts w:ascii="Verdana" w:hAnsi="Verdana" w:cs="Tahoma"/>
          <w:color w:val="000000" w:themeColor="text1"/>
          <w:sz w:val="22"/>
          <w:szCs w:val="22"/>
          <w:shd w:val="clear" w:color="auto" w:fill="FFFFFF"/>
        </w:rPr>
        <w:t>p</w:t>
      </w:r>
      <w:r w:rsidRPr="00F8136E">
        <w:rPr>
          <w:rFonts w:ascii="Verdana" w:hAnsi="Verdana" w:cs="Tahoma"/>
          <w:color w:val="000000" w:themeColor="text1"/>
          <w:sz w:val="22"/>
          <w:szCs w:val="22"/>
          <w:shd w:val="clear" w:color="auto" w:fill="FFFFFF"/>
        </w:rPr>
        <w:t xml:space="preserve">. 273-280). </w:t>
      </w:r>
      <w:r w:rsidRPr="00F30744">
        <w:rPr>
          <w:rFonts w:ascii="Verdana" w:hAnsi="Verdana" w:cs="Tahoma"/>
          <w:color w:val="000000" w:themeColor="text1"/>
          <w:sz w:val="22"/>
          <w:szCs w:val="22"/>
          <w:shd w:val="clear" w:color="auto" w:fill="FFFFFF"/>
          <w:lang w:val="en-US"/>
        </w:rPr>
        <w:t xml:space="preserve">São Paulo: </w:t>
      </w:r>
      <w:proofErr w:type="spellStart"/>
      <w:r w:rsidRPr="00F30744">
        <w:rPr>
          <w:rFonts w:ascii="Verdana" w:hAnsi="Verdana" w:cs="Tahoma"/>
          <w:color w:val="000000" w:themeColor="text1"/>
          <w:sz w:val="22"/>
          <w:szCs w:val="22"/>
          <w:shd w:val="clear" w:color="auto" w:fill="FFFFFF"/>
          <w:lang w:val="en-US"/>
        </w:rPr>
        <w:t>Atheneu</w:t>
      </w:r>
      <w:proofErr w:type="spellEnd"/>
      <w:r w:rsidRPr="00F30744">
        <w:rPr>
          <w:rFonts w:ascii="Verdana" w:hAnsi="Verdana" w:cs="Tahoma"/>
          <w:color w:val="000000" w:themeColor="text1"/>
          <w:sz w:val="22"/>
          <w:szCs w:val="22"/>
          <w:shd w:val="clear" w:color="auto" w:fill="FFFFFF"/>
          <w:lang w:val="en-US"/>
        </w:rPr>
        <w:t>.</w:t>
      </w:r>
    </w:p>
    <w:p w14:paraId="519E74E1" w14:textId="46F6B3C7" w:rsidR="002416AE" w:rsidRPr="00F30744" w:rsidRDefault="002416AE" w:rsidP="00951FEA">
      <w:pPr>
        <w:jc w:val="both"/>
        <w:rPr>
          <w:rFonts w:ascii="Verdana" w:hAnsi="Verdana" w:cs="Tahoma"/>
          <w:color w:val="000000" w:themeColor="text1"/>
          <w:sz w:val="22"/>
          <w:szCs w:val="22"/>
          <w:shd w:val="clear" w:color="auto" w:fill="FFFFFF"/>
          <w:lang w:val="en-US"/>
        </w:rPr>
      </w:pPr>
    </w:p>
    <w:p w14:paraId="4B940C94" w14:textId="52DBC67B" w:rsidR="001B71C5" w:rsidRDefault="002416AE" w:rsidP="001B71C5">
      <w:pPr>
        <w:rPr>
          <w:rStyle w:val="Emphasis"/>
          <w:rFonts w:ascii="Verdana" w:hAnsi="Verdana"/>
          <w:color w:val="333333"/>
          <w:sz w:val="22"/>
          <w:szCs w:val="22"/>
          <w:bdr w:val="none" w:sz="0" w:space="0" w:color="auto" w:frame="1"/>
          <w:shd w:val="clear" w:color="auto" w:fill="FFFFFF"/>
        </w:rPr>
      </w:pPr>
      <w:r w:rsidRPr="00F30744">
        <w:rPr>
          <w:rFonts w:ascii="Verdana" w:hAnsi="Verdana" w:cs="Tahoma"/>
          <w:color w:val="000000" w:themeColor="text1"/>
          <w:sz w:val="22"/>
          <w:szCs w:val="22"/>
          <w:shd w:val="clear" w:color="auto" w:fill="FFFFFF"/>
          <w:lang w:val="en-US"/>
        </w:rPr>
        <w:t xml:space="preserve">Freitas, M. H. (2020). </w:t>
      </w:r>
      <w:r w:rsidRPr="002416AE">
        <w:rPr>
          <w:rFonts w:ascii="Verdana" w:hAnsi="Verdana"/>
          <w:color w:val="000000" w:themeColor="text1"/>
          <w:sz w:val="22"/>
          <w:szCs w:val="22"/>
          <w:lang w:val="en-GB"/>
        </w:rPr>
        <w:t>Religiosity, Spirituality and Wellbeing in the Perception of Brazilian Health and Mental Health Professionals</w:t>
      </w:r>
      <w:r w:rsidRPr="00F8136E">
        <w:rPr>
          <w:rFonts w:ascii="Verdana" w:hAnsi="Verdana"/>
          <w:color w:val="000000" w:themeColor="text1"/>
          <w:sz w:val="22"/>
          <w:szCs w:val="22"/>
          <w:lang w:val="en-GB"/>
        </w:rPr>
        <w:t>.</w:t>
      </w:r>
      <w:r w:rsidRPr="00F30744">
        <w:rPr>
          <w:rFonts w:ascii="Verdana" w:hAnsi="Verdana"/>
          <w:color w:val="000000" w:themeColor="text1"/>
          <w:sz w:val="22"/>
          <w:szCs w:val="22"/>
          <w:lang w:val="en-US"/>
        </w:rPr>
        <w:t xml:space="preserve"> </w:t>
      </w:r>
      <w:proofErr w:type="spellStart"/>
      <w:r w:rsidR="001B71C5" w:rsidRPr="00F30744">
        <w:rPr>
          <w:rFonts w:ascii="Verdana" w:hAnsi="Verdana"/>
          <w:color w:val="000000" w:themeColor="text1"/>
          <w:sz w:val="22"/>
          <w:szCs w:val="22"/>
          <w:lang w:val="en-US"/>
        </w:rPr>
        <w:t>Em</w:t>
      </w:r>
      <w:proofErr w:type="spellEnd"/>
      <w:r w:rsidR="001B71C5" w:rsidRPr="00F30744">
        <w:rPr>
          <w:rFonts w:ascii="Verdana" w:hAnsi="Verdana"/>
          <w:color w:val="000000" w:themeColor="text1"/>
          <w:sz w:val="22"/>
          <w:szCs w:val="22"/>
          <w:lang w:val="en-US"/>
        </w:rPr>
        <w:t xml:space="preserve"> B. E. </w:t>
      </w:r>
      <w:r w:rsidR="001B71C5" w:rsidRPr="00F8136E">
        <w:rPr>
          <w:rFonts w:ascii="Verdana" w:hAnsi="Verdana"/>
          <w:color w:val="000000" w:themeColor="text1"/>
          <w:sz w:val="22"/>
          <w:szCs w:val="22"/>
          <w:lang w:val="en-GB"/>
        </w:rPr>
        <w:t xml:space="preserve">Schmidt &amp; J. Leonardi (Orgs.). </w:t>
      </w:r>
      <w:r w:rsidR="001B71C5" w:rsidRPr="00F8136E">
        <w:rPr>
          <w:rFonts w:ascii="Verdana" w:hAnsi="Verdana"/>
          <w:i/>
          <w:iCs/>
          <w:color w:val="333333"/>
          <w:sz w:val="22"/>
          <w:szCs w:val="22"/>
          <w:bdr w:val="none" w:sz="0" w:space="0" w:color="auto" w:frame="1"/>
          <w:shd w:val="clear" w:color="auto" w:fill="FFFFFF"/>
          <w:lang w:val="en-GB"/>
        </w:rPr>
        <w:t xml:space="preserve">Spirituality and Wellbeing - Interdisciplinary Approaches to the Study of Religious Experience and Health </w:t>
      </w:r>
      <w:r w:rsidR="001B71C5" w:rsidRPr="00F8136E">
        <w:rPr>
          <w:rFonts w:ascii="Verdana" w:hAnsi="Verdana"/>
          <w:color w:val="333333"/>
          <w:sz w:val="22"/>
          <w:szCs w:val="22"/>
          <w:bdr w:val="none" w:sz="0" w:space="0" w:color="auto" w:frame="1"/>
          <w:shd w:val="clear" w:color="auto" w:fill="FFFFFF"/>
          <w:lang w:val="en-GB"/>
        </w:rPr>
        <w:t>(</w:t>
      </w:r>
      <w:r w:rsidR="001B71C5" w:rsidRPr="00F30744">
        <w:rPr>
          <w:rStyle w:val="Emphasis"/>
          <w:rFonts w:ascii="Verdana" w:hAnsi="Verdana"/>
          <w:color w:val="333333"/>
          <w:sz w:val="22"/>
          <w:szCs w:val="22"/>
          <w:bdr w:val="none" w:sz="0" w:space="0" w:color="auto" w:frame="1"/>
          <w:shd w:val="clear" w:color="auto" w:fill="FFFFFF"/>
          <w:lang w:val="en-US"/>
        </w:rPr>
        <w:t>p</w:t>
      </w:r>
      <w:r w:rsidR="00D1504A" w:rsidRPr="00F30744">
        <w:rPr>
          <w:rStyle w:val="Emphasis"/>
          <w:rFonts w:ascii="Verdana" w:hAnsi="Verdana"/>
          <w:color w:val="333333"/>
          <w:sz w:val="22"/>
          <w:szCs w:val="22"/>
          <w:bdr w:val="none" w:sz="0" w:space="0" w:color="auto" w:frame="1"/>
          <w:shd w:val="clear" w:color="auto" w:fill="FFFFFF"/>
          <w:lang w:val="en-US"/>
        </w:rPr>
        <w:t>p</w:t>
      </w:r>
      <w:r w:rsidR="001B71C5" w:rsidRPr="00F30744">
        <w:rPr>
          <w:rStyle w:val="Emphasis"/>
          <w:rFonts w:ascii="Verdana" w:hAnsi="Verdana"/>
          <w:color w:val="333333"/>
          <w:sz w:val="22"/>
          <w:szCs w:val="22"/>
          <w:bdr w:val="none" w:sz="0" w:space="0" w:color="auto" w:frame="1"/>
          <w:shd w:val="clear" w:color="auto" w:fill="FFFFFF"/>
          <w:lang w:val="en-US"/>
        </w:rPr>
        <w:t>.</w:t>
      </w:r>
      <w:r w:rsidR="001B71C5" w:rsidRPr="00F30744">
        <w:rPr>
          <w:rStyle w:val="Emphasis"/>
          <w:rFonts w:ascii="Verdana" w:hAnsi="Verdana"/>
          <w:i w:val="0"/>
          <w:iCs w:val="0"/>
          <w:color w:val="333333"/>
          <w:sz w:val="22"/>
          <w:szCs w:val="22"/>
          <w:bdr w:val="none" w:sz="0" w:space="0" w:color="auto" w:frame="1"/>
          <w:shd w:val="clear" w:color="auto" w:fill="FFFFFF"/>
          <w:lang w:val="en-US"/>
        </w:rPr>
        <w:t xml:space="preserve"> 199-224)</w:t>
      </w:r>
      <w:r w:rsidR="001B71C5" w:rsidRPr="00F8136E">
        <w:rPr>
          <w:rFonts w:ascii="Verdana" w:hAnsi="Verdana"/>
          <w:i/>
          <w:iCs/>
          <w:color w:val="333333"/>
          <w:sz w:val="22"/>
          <w:szCs w:val="22"/>
          <w:bdr w:val="none" w:sz="0" w:space="0" w:color="auto" w:frame="1"/>
          <w:shd w:val="clear" w:color="auto" w:fill="FFFFFF"/>
          <w:lang w:val="en-GB"/>
        </w:rPr>
        <w:t>.</w:t>
      </w:r>
      <w:r w:rsidR="008B1553">
        <w:rPr>
          <w:rFonts w:ascii="Verdana" w:hAnsi="Verdana"/>
          <w:i/>
          <w:iCs/>
          <w:color w:val="333333"/>
          <w:sz w:val="22"/>
          <w:szCs w:val="22"/>
          <w:bdr w:val="none" w:sz="0" w:space="0" w:color="auto" w:frame="1"/>
          <w:shd w:val="clear" w:color="auto" w:fill="FFFFFF"/>
          <w:lang w:val="en-GB"/>
        </w:rPr>
        <w:t xml:space="preserve"> </w:t>
      </w:r>
      <w:r w:rsidR="008B1553" w:rsidRPr="008B1553">
        <w:rPr>
          <w:rFonts w:ascii="Verdana" w:hAnsi="Verdana"/>
          <w:color w:val="333333"/>
          <w:sz w:val="22"/>
          <w:szCs w:val="22"/>
          <w:bdr w:val="none" w:sz="0" w:space="0" w:color="auto" w:frame="1"/>
          <w:shd w:val="clear" w:color="auto" w:fill="FFFFFF"/>
        </w:rPr>
        <w:t>Reino Unido</w:t>
      </w:r>
      <w:r w:rsidR="001B71C5" w:rsidRPr="00F30744">
        <w:rPr>
          <w:rFonts w:ascii="Verdana" w:hAnsi="Verdana"/>
          <w:iCs/>
          <w:color w:val="333333"/>
          <w:sz w:val="22"/>
          <w:szCs w:val="22"/>
          <w:bdr w:val="none" w:sz="0" w:space="0" w:color="auto" w:frame="1"/>
          <w:shd w:val="clear" w:color="auto" w:fill="FFFFFF"/>
        </w:rPr>
        <w:t xml:space="preserve">: Equinox eBooks Publishing. Doi: </w:t>
      </w:r>
      <w:r w:rsidR="001B71C5" w:rsidRPr="00F8136E">
        <w:rPr>
          <w:rStyle w:val="Emphasis"/>
          <w:rFonts w:ascii="Verdana" w:hAnsi="Verdana"/>
          <w:color w:val="333333"/>
          <w:sz w:val="22"/>
          <w:szCs w:val="22"/>
          <w:bdr w:val="none" w:sz="0" w:space="0" w:color="auto" w:frame="1"/>
          <w:shd w:val="clear" w:color="auto" w:fill="FFFFFF"/>
        </w:rPr>
        <w:t>10.1558/equinox.35871.</w:t>
      </w:r>
    </w:p>
    <w:p w14:paraId="545A3AF1" w14:textId="24941CB9" w:rsidR="00752183" w:rsidRDefault="00752183" w:rsidP="001B71C5">
      <w:pPr>
        <w:rPr>
          <w:rStyle w:val="Emphasis"/>
          <w:rFonts w:ascii="Verdana" w:hAnsi="Verdana"/>
          <w:color w:val="333333"/>
          <w:sz w:val="22"/>
          <w:szCs w:val="22"/>
          <w:bdr w:val="none" w:sz="0" w:space="0" w:color="auto" w:frame="1"/>
          <w:shd w:val="clear" w:color="auto" w:fill="FFFFFF"/>
        </w:rPr>
      </w:pPr>
    </w:p>
    <w:p w14:paraId="611EB1A2" w14:textId="74BC5EDD" w:rsidR="00752183" w:rsidRPr="00752183" w:rsidRDefault="00752183" w:rsidP="001B71C5">
      <w:pPr>
        <w:rPr>
          <w:rFonts w:ascii="Verdana" w:hAnsi="Verdana"/>
          <w:sz w:val="22"/>
          <w:szCs w:val="22"/>
          <w:lang w:val="en-GB"/>
        </w:rPr>
      </w:pPr>
      <w:r w:rsidRPr="00F8136E">
        <w:rPr>
          <w:rFonts w:ascii="Verdana" w:hAnsi="Verdana" w:cs="Arial"/>
          <w:color w:val="000000"/>
          <w:sz w:val="22"/>
          <w:szCs w:val="22"/>
          <w:shd w:val="clear" w:color="auto" w:fill="FFFFFF"/>
        </w:rPr>
        <w:t>Hardy, A. C. (sem data). </w:t>
      </w:r>
      <w:r w:rsidRPr="00F8136E">
        <w:rPr>
          <w:rFonts w:ascii="Verdana" w:hAnsi="Verdana" w:cs="Arial"/>
          <w:i/>
          <w:iCs/>
          <w:color w:val="000000"/>
          <w:sz w:val="22"/>
          <w:szCs w:val="22"/>
          <w:shd w:val="clear" w:color="auto" w:fill="FFFFFF"/>
          <w:lang w:val="en-GB"/>
        </w:rPr>
        <w:t>Unpublished Fragment of an Autobiography</w:t>
      </w:r>
      <w:r w:rsidRPr="00F8136E">
        <w:rPr>
          <w:rFonts w:ascii="Verdana" w:hAnsi="Verdana" w:cs="Arial"/>
          <w:color w:val="000000"/>
          <w:sz w:val="22"/>
          <w:szCs w:val="22"/>
          <w:shd w:val="clear" w:color="auto" w:fill="FFFFFF"/>
          <w:lang w:val="en-GB"/>
        </w:rPr>
        <w:t>. Oxford: Bodleian Library, Oxford University.</w:t>
      </w:r>
    </w:p>
    <w:p w14:paraId="215AEFFA" w14:textId="77777777" w:rsidR="00951FEA" w:rsidRPr="00F8136E" w:rsidRDefault="00951FEA" w:rsidP="00951FEA">
      <w:pPr>
        <w:jc w:val="both"/>
        <w:rPr>
          <w:rFonts w:ascii="Verdana" w:hAnsi="Verdana"/>
          <w:color w:val="000000" w:themeColor="text1"/>
          <w:sz w:val="22"/>
          <w:szCs w:val="22"/>
          <w:lang w:val="en-GB"/>
        </w:rPr>
      </w:pPr>
    </w:p>
    <w:p w14:paraId="38B52010" w14:textId="7E568E96" w:rsidR="00951FEA" w:rsidRPr="00F8136E" w:rsidRDefault="00951FEA" w:rsidP="00951FEA">
      <w:pPr>
        <w:jc w:val="both"/>
        <w:rPr>
          <w:rFonts w:ascii="Verdana" w:hAnsi="Verdana"/>
          <w:sz w:val="22"/>
          <w:szCs w:val="22"/>
          <w:lang w:val="en-GB"/>
        </w:rPr>
      </w:pPr>
      <w:r w:rsidRPr="00F8136E">
        <w:rPr>
          <w:rFonts w:ascii="Verdana" w:hAnsi="Verdana"/>
          <w:sz w:val="22"/>
          <w:szCs w:val="22"/>
          <w:lang w:val="en-GB"/>
        </w:rPr>
        <w:t>Hardy, A.</w:t>
      </w:r>
      <w:r w:rsidR="00752183">
        <w:rPr>
          <w:rFonts w:ascii="Verdana" w:hAnsi="Verdana"/>
          <w:sz w:val="22"/>
          <w:szCs w:val="22"/>
          <w:lang w:val="en-GB"/>
        </w:rPr>
        <w:t xml:space="preserve"> C.</w:t>
      </w:r>
      <w:r w:rsidRPr="00F8136E">
        <w:rPr>
          <w:rFonts w:ascii="Verdana" w:hAnsi="Verdana"/>
          <w:sz w:val="22"/>
          <w:szCs w:val="22"/>
          <w:lang w:val="en-GB"/>
        </w:rPr>
        <w:t xml:space="preserve"> (1965). </w:t>
      </w:r>
      <w:r w:rsidRPr="00F8136E">
        <w:rPr>
          <w:rFonts w:ascii="Verdana" w:hAnsi="Verdana"/>
          <w:i/>
          <w:sz w:val="22"/>
          <w:szCs w:val="22"/>
          <w:lang w:val="en-GB"/>
        </w:rPr>
        <w:t>The living stream: A restatement of evolution theory and its relation to the spirit of man</w:t>
      </w:r>
      <w:r w:rsidRPr="00F8136E">
        <w:rPr>
          <w:rFonts w:ascii="Verdana" w:hAnsi="Verdana"/>
          <w:sz w:val="22"/>
          <w:szCs w:val="22"/>
          <w:lang w:val="en-GB"/>
        </w:rPr>
        <w:t xml:space="preserve">. </w:t>
      </w:r>
      <w:proofErr w:type="spellStart"/>
      <w:r w:rsidRPr="00F30744">
        <w:rPr>
          <w:rFonts w:ascii="Verdana" w:hAnsi="Verdana"/>
          <w:sz w:val="22"/>
          <w:szCs w:val="22"/>
          <w:lang w:val="en-US"/>
        </w:rPr>
        <w:t>Londres</w:t>
      </w:r>
      <w:proofErr w:type="spellEnd"/>
      <w:r w:rsidRPr="00F8136E">
        <w:rPr>
          <w:rFonts w:ascii="Verdana" w:hAnsi="Verdana"/>
          <w:sz w:val="22"/>
          <w:szCs w:val="22"/>
          <w:lang w:val="en-GB"/>
        </w:rPr>
        <w:t>: Collins.</w:t>
      </w:r>
    </w:p>
    <w:p w14:paraId="179BE247" w14:textId="77777777" w:rsidR="00951FEA" w:rsidRPr="00F8136E" w:rsidRDefault="00951FEA" w:rsidP="00951FEA">
      <w:pPr>
        <w:jc w:val="both"/>
        <w:rPr>
          <w:rFonts w:ascii="Verdana" w:hAnsi="Verdana"/>
          <w:sz w:val="22"/>
          <w:szCs w:val="22"/>
          <w:lang w:val="en-GB"/>
        </w:rPr>
      </w:pPr>
    </w:p>
    <w:p w14:paraId="524476D0" w14:textId="6489CA49" w:rsidR="00951FEA" w:rsidRPr="00F8136E" w:rsidRDefault="00951FEA" w:rsidP="00D32F65">
      <w:pPr>
        <w:jc w:val="both"/>
        <w:outlineLvl w:val="0"/>
        <w:rPr>
          <w:rFonts w:ascii="Verdana" w:hAnsi="Verdana"/>
          <w:sz w:val="22"/>
          <w:szCs w:val="22"/>
          <w:lang w:val="en-GB"/>
        </w:rPr>
      </w:pPr>
      <w:r w:rsidRPr="00F8136E">
        <w:rPr>
          <w:rFonts w:ascii="Verdana" w:hAnsi="Verdana"/>
          <w:sz w:val="22"/>
          <w:szCs w:val="22"/>
          <w:lang w:val="en-GB"/>
        </w:rPr>
        <w:t xml:space="preserve">Hardy, A. </w:t>
      </w:r>
      <w:r w:rsidR="00752183">
        <w:rPr>
          <w:rFonts w:ascii="Verdana" w:hAnsi="Verdana"/>
          <w:sz w:val="22"/>
          <w:szCs w:val="22"/>
          <w:lang w:val="en-GB"/>
        </w:rPr>
        <w:t xml:space="preserve">C. </w:t>
      </w:r>
      <w:r w:rsidRPr="00F8136E">
        <w:rPr>
          <w:rFonts w:ascii="Verdana" w:hAnsi="Verdana"/>
          <w:sz w:val="22"/>
          <w:szCs w:val="22"/>
          <w:lang w:val="en-GB"/>
        </w:rPr>
        <w:t xml:space="preserve">(1966). The divine flame. </w:t>
      </w:r>
      <w:proofErr w:type="spellStart"/>
      <w:r w:rsidRPr="00F30744">
        <w:rPr>
          <w:rFonts w:ascii="Verdana" w:hAnsi="Verdana"/>
          <w:sz w:val="22"/>
          <w:szCs w:val="22"/>
          <w:lang w:val="en-US"/>
        </w:rPr>
        <w:t>Lond</w:t>
      </w:r>
      <w:r w:rsidR="008B1553" w:rsidRPr="00F30744">
        <w:rPr>
          <w:rFonts w:ascii="Verdana" w:hAnsi="Verdana"/>
          <w:sz w:val="22"/>
          <w:szCs w:val="22"/>
          <w:lang w:val="en-US"/>
        </w:rPr>
        <w:t>res</w:t>
      </w:r>
      <w:proofErr w:type="spellEnd"/>
      <w:r w:rsidRPr="00F30744">
        <w:rPr>
          <w:rFonts w:ascii="Verdana" w:hAnsi="Verdana"/>
          <w:sz w:val="22"/>
          <w:szCs w:val="22"/>
          <w:lang w:val="en-US"/>
        </w:rPr>
        <w:t xml:space="preserve"> </w:t>
      </w:r>
      <w:r w:rsidRPr="00F8136E">
        <w:rPr>
          <w:rFonts w:ascii="Verdana" w:hAnsi="Verdana"/>
          <w:sz w:val="22"/>
          <w:szCs w:val="22"/>
          <w:lang w:val="en-GB"/>
        </w:rPr>
        <w:t>/ Glasgow: Collins.</w:t>
      </w:r>
    </w:p>
    <w:p w14:paraId="278EEC2C" w14:textId="77777777" w:rsidR="00951FEA" w:rsidRPr="00F8136E" w:rsidRDefault="00951FEA" w:rsidP="00951FEA">
      <w:pPr>
        <w:jc w:val="both"/>
        <w:rPr>
          <w:rFonts w:ascii="Verdana" w:hAnsi="Verdana"/>
          <w:sz w:val="22"/>
          <w:szCs w:val="22"/>
          <w:lang w:val="en-GB"/>
        </w:rPr>
      </w:pPr>
    </w:p>
    <w:p w14:paraId="310708F6" w14:textId="18B4DFB5" w:rsidR="00951FEA" w:rsidRPr="00F8136E" w:rsidRDefault="00951FEA" w:rsidP="00951FEA">
      <w:pPr>
        <w:jc w:val="both"/>
        <w:rPr>
          <w:rFonts w:ascii="Verdana" w:hAnsi="Verdana"/>
          <w:iCs/>
          <w:color w:val="000000" w:themeColor="text1"/>
          <w:sz w:val="22"/>
          <w:szCs w:val="22"/>
          <w:lang w:val="en-GB"/>
        </w:rPr>
      </w:pPr>
      <w:r w:rsidRPr="00F30744">
        <w:rPr>
          <w:rFonts w:ascii="Verdana" w:hAnsi="Verdana"/>
          <w:color w:val="000000" w:themeColor="text1"/>
          <w:sz w:val="22"/>
          <w:szCs w:val="22"/>
          <w:lang w:val="en-US"/>
        </w:rPr>
        <w:t xml:space="preserve">Hardy, A. </w:t>
      </w:r>
      <w:r w:rsidR="00752183" w:rsidRPr="00F30744">
        <w:rPr>
          <w:rFonts w:ascii="Verdana" w:hAnsi="Verdana"/>
          <w:color w:val="000000" w:themeColor="text1"/>
          <w:sz w:val="22"/>
          <w:szCs w:val="22"/>
          <w:lang w:val="en-US"/>
        </w:rPr>
        <w:t xml:space="preserve">C. </w:t>
      </w:r>
      <w:r w:rsidRPr="00F30744">
        <w:rPr>
          <w:rFonts w:ascii="Verdana" w:hAnsi="Verdana"/>
          <w:color w:val="000000" w:themeColor="text1"/>
          <w:sz w:val="22"/>
          <w:szCs w:val="22"/>
          <w:lang w:val="en-US"/>
        </w:rPr>
        <w:t>(1975)</w:t>
      </w:r>
      <w:r w:rsidRPr="00F30744">
        <w:rPr>
          <w:rFonts w:ascii="Verdana" w:hAnsi="Verdana"/>
          <w:bCs/>
          <w:color w:val="000000" w:themeColor="text1"/>
          <w:sz w:val="22"/>
          <w:szCs w:val="22"/>
          <w:lang w:val="en-US"/>
        </w:rPr>
        <w:t xml:space="preserve">. </w:t>
      </w:r>
      <w:r w:rsidRPr="00F30744">
        <w:rPr>
          <w:rFonts w:ascii="Verdana" w:hAnsi="Verdana" w:cs="Courier New"/>
          <w:color w:val="000000" w:themeColor="text1"/>
          <w:sz w:val="22"/>
          <w:szCs w:val="22"/>
          <w:lang w:val="en-US"/>
        </w:rPr>
        <w:t xml:space="preserve"> </w:t>
      </w:r>
      <w:r w:rsidRPr="00F8136E">
        <w:rPr>
          <w:rFonts w:ascii="Verdana" w:hAnsi="Verdana" w:cs="Arial"/>
          <w:bCs/>
          <w:i/>
          <w:color w:val="000000" w:themeColor="text1"/>
          <w:sz w:val="22"/>
          <w:szCs w:val="22"/>
          <w:shd w:val="clear" w:color="auto" w:fill="FFFFFF"/>
          <w:lang w:val="en-GB"/>
        </w:rPr>
        <w:t>The Biology of God: A Scientist's Study of Man the Religious Anima</w:t>
      </w:r>
      <w:r w:rsidRPr="00F30744">
        <w:rPr>
          <w:rFonts w:ascii="Verdana" w:hAnsi="Verdana" w:cs="Arial"/>
          <w:bCs/>
          <w:i/>
          <w:color w:val="000000" w:themeColor="text1"/>
          <w:sz w:val="22"/>
          <w:szCs w:val="22"/>
          <w:shd w:val="clear" w:color="auto" w:fill="FFFFFF"/>
          <w:lang w:val="en-US"/>
        </w:rPr>
        <w:t>l</w:t>
      </w:r>
      <w:r w:rsidRPr="00F30744">
        <w:rPr>
          <w:rFonts w:ascii="Verdana" w:hAnsi="Verdana" w:cs="Arial"/>
          <w:bCs/>
          <w:iCs/>
          <w:color w:val="000000" w:themeColor="text1"/>
          <w:sz w:val="22"/>
          <w:szCs w:val="22"/>
          <w:shd w:val="clear" w:color="auto" w:fill="FFFFFF"/>
          <w:lang w:val="en-US"/>
        </w:rPr>
        <w:t>.</w:t>
      </w:r>
      <w:r w:rsidR="007D23B5" w:rsidRPr="00F30744">
        <w:rPr>
          <w:rFonts w:ascii="Verdana" w:hAnsi="Verdana" w:cs="Arial"/>
          <w:bCs/>
          <w:iCs/>
          <w:color w:val="000000" w:themeColor="text1"/>
          <w:sz w:val="22"/>
          <w:szCs w:val="22"/>
          <w:shd w:val="clear" w:color="auto" w:fill="FFFFFF"/>
          <w:lang w:val="en-US"/>
        </w:rPr>
        <w:t xml:space="preserve"> London: Jonathan Cape.</w:t>
      </w:r>
    </w:p>
    <w:p w14:paraId="75EF88F3" w14:textId="77777777" w:rsidR="00951FEA" w:rsidRPr="00F8136E" w:rsidRDefault="00951FEA" w:rsidP="00951FEA">
      <w:pPr>
        <w:jc w:val="both"/>
        <w:rPr>
          <w:rFonts w:ascii="Verdana" w:hAnsi="Verdana"/>
          <w:sz w:val="22"/>
          <w:szCs w:val="22"/>
          <w:lang w:val="en-GB"/>
        </w:rPr>
      </w:pPr>
    </w:p>
    <w:p w14:paraId="0165CC57" w14:textId="58C8AC85" w:rsidR="00951FEA" w:rsidRPr="00F8136E" w:rsidRDefault="00951FEA" w:rsidP="00951FEA">
      <w:pPr>
        <w:jc w:val="both"/>
        <w:rPr>
          <w:rFonts w:ascii="Verdana" w:hAnsi="Verdana"/>
          <w:sz w:val="22"/>
          <w:szCs w:val="22"/>
          <w:lang w:val="en-GB"/>
        </w:rPr>
      </w:pPr>
      <w:r w:rsidRPr="00F8136E">
        <w:rPr>
          <w:rFonts w:ascii="Verdana" w:hAnsi="Verdana"/>
          <w:sz w:val="22"/>
          <w:szCs w:val="22"/>
          <w:lang w:val="en-GB"/>
        </w:rPr>
        <w:t>Hardy, A.</w:t>
      </w:r>
      <w:r w:rsidR="00752183">
        <w:rPr>
          <w:rFonts w:ascii="Verdana" w:hAnsi="Verdana"/>
          <w:sz w:val="22"/>
          <w:szCs w:val="22"/>
          <w:lang w:val="en-GB"/>
        </w:rPr>
        <w:t xml:space="preserve"> C.</w:t>
      </w:r>
      <w:r w:rsidRPr="00F8136E">
        <w:rPr>
          <w:rFonts w:ascii="Verdana" w:hAnsi="Verdana"/>
          <w:sz w:val="22"/>
          <w:szCs w:val="22"/>
          <w:lang w:val="en-GB"/>
        </w:rPr>
        <w:t xml:space="preserve"> (1978). </w:t>
      </w:r>
      <w:r w:rsidRPr="00F8136E">
        <w:rPr>
          <w:rFonts w:ascii="Verdana" w:hAnsi="Verdana"/>
          <w:i/>
          <w:sz w:val="22"/>
          <w:szCs w:val="22"/>
          <w:lang w:val="en-GB"/>
        </w:rPr>
        <w:t>The divine flame</w:t>
      </w:r>
      <w:r w:rsidRPr="00F8136E">
        <w:rPr>
          <w:rFonts w:ascii="Verdana" w:hAnsi="Verdana"/>
          <w:sz w:val="22"/>
          <w:szCs w:val="22"/>
          <w:lang w:val="en-GB"/>
        </w:rPr>
        <w:t xml:space="preserve">. </w:t>
      </w:r>
      <w:proofErr w:type="spellStart"/>
      <w:r w:rsidRPr="00F30744">
        <w:rPr>
          <w:rFonts w:ascii="Verdana" w:hAnsi="Verdana"/>
          <w:sz w:val="22"/>
          <w:szCs w:val="22"/>
          <w:lang w:val="en-US"/>
        </w:rPr>
        <w:t>Londres</w:t>
      </w:r>
      <w:proofErr w:type="spellEnd"/>
      <w:r w:rsidRPr="00F8136E">
        <w:rPr>
          <w:rFonts w:ascii="Verdana" w:hAnsi="Verdana"/>
          <w:sz w:val="22"/>
          <w:szCs w:val="22"/>
          <w:lang w:val="en-GB"/>
        </w:rPr>
        <w:t xml:space="preserve"> / Glasgow: Collins. (Original de 1966).</w:t>
      </w:r>
    </w:p>
    <w:p w14:paraId="395CD509" w14:textId="77777777" w:rsidR="00951FEA" w:rsidRPr="00F8136E" w:rsidRDefault="00951FEA" w:rsidP="00951FEA">
      <w:pPr>
        <w:jc w:val="both"/>
        <w:rPr>
          <w:rFonts w:ascii="Verdana" w:hAnsi="Verdana"/>
          <w:sz w:val="22"/>
          <w:szCs w:val="22"/>
          <w:lang w:val="en-GB"/>
        </w:rPr>
      </w:pPr>
    </w:p>
    <w:p w14:paraId="39659349" w14:textId="04932751" w:rsidR="00951FEA" w:rsidRPr="00F8136E" w:rsidRDefault="00951FEA" w:rsidP="00951FEA">
      <w:pPr>
        <w:jc w:val="both"/>
        <w:rPr>
          <w:rFonts w:ascii="Verdana" w:hAnsi="Verdana"/>
          <w:sz w:val="22"/>
          <w:szCs w:val="22"/>
          <w:lang w:val="en-GB"/>
        </w:rPr>
      </w:pPr>
      <w:r w:rsidRPr="00F8136E">
        <w:rPr>
          <w:rFonts w:ascii="Verdana" w:hAnsi="Verdana"/>
          <w:sz w:val="22"/>
          <w:szCs w:val="22"/>
          <w:lang w:val="en-GB"/>
        </w:rPr>
        <w:t>Hardy. A.</w:t>
      </w:r>
      <w:r w:rsidR="00752183">
        <w:rPr>
          <w:rFonts w:ascii="Verdana" w:hAnsi="Verdana"/>
          <w:sz w:val="22"/>
          <w:szCs w:val="22"/>
          <w:lang w:val="en-GB"/>
        </w:rPr>
        <w:t xml:space="preserve"> C.</w:t>
      </w:r>
      <w:r w:rsidRPr="00F8136E">
        <w:rPr>
          <w:rFonts w:ascii="Verdana" w:hAnsi="Verdana"/>
          <w:sz w:val="22"/>
          <w:szCs w:val="22"/>
          <w:lang w:val="en-GB"/>
        </w:rPr>
        <w:t xml:space="preserve"> (1984). The spiritual nature of man. Oxford: Clarendon Press. (Original de 1979)</w:t>
      </w:r>
    </w:p>
    <w:p w14:paraId="08D034BC" w14:textId="77777777" w:rsidR="00951FEA" w:rsidRPr="00F8136E" w:rsidRDefault="00951FEA" w:rsidP="00951FEA">
      <w:pPr>
        <w:jc w:val="both"/>
        <w:rPr>
          <w:rFonts w:ascii="Verdana" w:hAnsi="Verdana"/>
          <w:sz w:val="22"/>
          <w:szCs w:val="22"/>
          <w:lang w:val="en-GB"/>
        </w:rPr>
      </w:pPr>
    </w:p>
    <w:p w14:paraId="3683C246" w14:textId="79382444" w:rsidR="00951FEA" w:rsidRPr="00F30744" w:rsidRDefault="00951FEA" w:rsidP="00951FEA">
      <w:pPr>
        <w:pStyle w:val="EndNoteBibliography"/>
        <w:spacing w:after="0"/>
        <w:rPr>
          <w:rFonts w:ascii="Verdana" w:hAnsi="Verdana" w:cs="Times New Roman"/>
          <w:lang w:val="pt-BR"/>
        </w:rPr>
      </w:pPr>
      <w:r w:rsidRPr="00F8136E">
        <w:rPr>
          <w:rFonts w:ascii="Verdana" w:hAnsi="Verdana" w:cs="Times New Roman"/>
        </w:rPr>
        <w:t>Hardy, A.</w:t>
      </w:r>
      <w:r w:rsidR="00752183">
        <w:rPr>
          <w:rFonts w:ascii="Verdana" w:hAnsi="Verdana" w:cs="Times New Roman"/>
        </w:rPr>
        <w:t xml:space="preserve"> C.</w:t>
      </w:r>
      <w:r w:rsidRPr="00F8136E">
        <w:rPr>
          <w:rFonts w:ascii="Verdana" w:hAnsi="Verdana" w:cs="Times New Roman"/>
        </w:rPr>
        <w:t xml:space="preserve"> (1997). The significance of religious experience [NonPeerReviewed]. </w:t>
      </w:r>
      <w:r w:rsidRPr="00F30744">
        <w:rPr>
          <w:rFonts w:ascii="Verdana" w:hAnsi="Verdana" w:cs="Times New Roman"/>
          <w:i/>
          <w:lang w:val="pt-BR"/>
        </w:rPr>
        <w:t>RERC Second Series Occasional Papers, 12</w:t>
      </w:r>
      <w:r w:rsidRPr="00F30744">
        <w:rPr>
          <w:rFonts w:ascii="Verdana" w:hAnsi="Verdana" w:cs="Times New Roman"/>
          <w:lang w:val="pt-BR"/>
        </w:rPr>
        <w:t xml:space="preserve">. </w:t>
      </w:r>
      <w:r w:rsidR="00366EBE" w:rsidRPr="00F30744">
        <w:rPr>
          <w:rFonts w:ascii="Verdana" w:hAnsi="Verdana" w:cs="Times New Roman"/>
          <w:lang w:val="pt-BR"/>
        </w:rPr>
        <w:t xml:space="preserve">Recuperado </w:t>
      </w:r>
      <w:r w:rsidR="00410211" w:rsidRPr="00F30744">
        <w:rPr>
          <w:rFonts w:ascii="Verdana" w:hAnsi="Verdana" w:cs="Times New Roman"/>
          <w:lang w:val="pt-BR"/>
        </w:rPr>
        <w:t xml:space="preserve">em 21 de novembro, 2020, de </w:t>
      </w:r>
      <w:hyperlink r:id="rId16" w:history="1">
        <w:r w:rsidR="00410211" w:rsidRPr="00F30744">
          <w:rPr>
            <w:rStyle w:val="Hyperlink"/>
            <w:rFonts w:ascii="Verdana" w:hAnsi="Verdana" w:cs="Times New Roman"/>
            <w:lang w:val="pt-BR"/>
          </w:rPr>
          <w:t xml:space="preserve">https://repository.uwtsd.ac.uk/id/eprint/387/1/RERC2-012-1-HAR.pdf </w:t>
        </w:r>
      </w:hyperlink>
      <w:r w:rsidRPr="00F30744">
        <w:rPr>
          <w:rFonts w:ascii="Verdana" w:hAnsi="Verdana" w:cs="Times New Roman"/>
          <w:lang w:val="pt-BR"/>
        </w:rPr>
        <w:t xml:space="preserve"> </w:t>
      </w:r>
      <w:r w:rsidR="00822A54" w:rsidRPr="00F30744">
        <w:rPr>
          <w:rFonts w:ascii="Verdana" w:hAnsi="Verdana" w:cs="Times New Roman"/>
          <w:lang w:val="pt-BR"/>
        </w:rPr>
        <w:t>(Original publicado em 1985).</w:t>
      </w:r>
    </w:p>
    <w:p w14:paraId="77C0D72F" w14:textId="77777777" w:rsidR="00951FEA" w:rsidRPr="00F30744" w:rsidRDefault="00951FEA" w:rsidP="00951FEA">
      <w:pPr>
        <w:pStyle w:val="EndNoteBibliography"/>
        <w:spacing w:after="0"/>
        <w:rPr>
          <w:rFonts w:ascii="Verdana" w:hAnsi="Verdana" w:cs="Times New Roman"/>
          <w:lang w:val="pt-BR"/>
        </w:rPr>
      </w:pPr>
    </w:p>
    <w:p w14:paraId="3C0C2B86" w14:textId="4D7471F7" w:rsidR="00951FEA" w:rsidRPr="00F8136E" w:rsidRDefault="00951FEA" w:rsidP="00D32F65">
      <w:pPr>
        <w:pStyle w:val="EndNoteBibliography"/>
        <w:spacing w:after="0"/>
        <w:outlineLvl w:val="0"/>
        <w:rPr>
          <w:rFonts w:ascii="Verdana" w:hAnsi="Verdana" w:cs="Courier New"/>
          <w:iCs/>
          <w:color w:val="000000" w:themeColor="text1"/>
          <w:lang w:val="en-GB" w:eastAsia="pt-BR"/>
        </w:rPr>
      </w:pPr>
      <w:r w:rsidRPr="00F8136E">
        <w:rPr>
          <w:rFonts w:ascii="Verdana" w:hAnsi="Verdana" w:cs="Times New Roman"/>
          <w:color w:val="000000" w:themeColor="text1"/>
        </w:rPr>
        <w:t>Hardy, A.</w:t>
      </w:r>
      <w:r w:rsidR="00752183">
        <w:rPr>
          <w:rFonts w:ascii="Verdana" w:hAnsi="Verdana" w:cs="Times New Roman"/>
          <w:color w:val="000000" w:themeColor="text1"/>
        </w:rPr>
        <w:t xml:space="preserve"> C.</w:t>
      </w:r>
      <w:r w:rsidRPr="00F8136E">
        <w:rPr>
          <w:rFonts w:ascii="Verdana" w:hAnsi="Verdana" w:cs="Times New Roman"/>
          <w:color w:val="000000" w:themeColor="text1"/>
        </w:rPr>
        <w:t xml:space="preserve"> (1984). </w:t>
      </w:r>
      <w:r w:rsidRPr="00F8136E">
        <w:rPr>
          <w:rFonts w:ascii="Verdana" w:hAnsi="Verdana" w:cs="Courier New"/>
          <w:i/>
          <w:color w:val="000000" w:themeColor="text1"/>
          <w:lang w:val="en-GB" w:eastAsia="pt-BR"/>
        </w:rPr>
        <w:t>Darwin and the Spirit of Man</w:t>
      </w:r>
      <w:r w:rsidR="007D23B5" w:rsidRPr="00F8136E">
        <w:rPr>
          <w:rFonts w:ascii="Verdana" w:hAnsi="Verdana" w:cs="Courier New"/>
          <w:iCs/>
          <w:color w:val="000000" w:themeColor="text1"/>
          <w:lang w:val="en-GB" w:eastAsia="pt-BR"/>
        </w:rPr>
        <w:t>. Lond</w:t>
      </w:r>
      <w:r w:rsidR="008B1553">
        <w:rPr>
          <w:rFonts w:ascii="Verdana" w:hAnsi="Verdana" w:cs="Courier New"/>
          <w:iCs/>
          <w:color w:val="000000" w:themeColor="text1"/>
          <w:lang w:val="en-GB" w:eastAsia="pt-BR"/>
        </w:rPr>
        <w:t>res</w:t>
      </w:r>
      <w:r w:rsidR="007D23B5" w:rsidRPr="00F8136E">
        <w:rPr>
          <w:rFonts w:ascii="Verdana" w:hAnsi="Verdana" w:cs="Courier New"/>
          <w:iCs/>
          <w:color w:val="000000" w:themeColor="text1"/>
          <w:lang w:val="en-GB" w:eastAsia="pt-BR"/>
        </w:rPr>
        <w:t>: Collins.</w:t>
      </w:r>
    </w:p>
    <w:p w14:paraId="35FACB12" w14:textId="77777777" w:rsidR="00951FEA" w:rsidRPr="00F8136E" w:rsidRDefault="00951FEA" w:rsidP="00951FEA">
      <w:pPr>
        <w:pStyle w:val="EndNoteBibliography"/>
        <w:spacing w:after="0"/>
        <w:rPr>
          <w:rFonts w:ascii="Verdana" w:hAnsi="Verdana" w:cs="Times New Roman"/>
          <w:iCs/>
        </w:rPr>
      </w:pPr>
    </w:p>
    <w:p w14:paraId="714D53B1" w14:textId="5143A54C" w:rsidR="00951FEA" w:rsidRPr="00F30744" w:rsidRDefault="00951FEA" w:rsidP="00951FEA">
      <w:pPr>
        <w:rPr>
          <w:rFonts w:ascii="Verdana" w:hAnsi="Verdana"/>
          <w:bCs/>
          <w:color w:val="000000" w:themeColor="text1"/>
          <w:sz w:val="22"/>
          <w:szCs w:val="22"/>
          <w:lang w:val="en-US"/>
        </w:rPr>
      </w:pPr>
      <w:r w:rsidRPr="003718CF">
        <w:rPr>
          <w:rFonts w:ascii="Verdana" w:hAnsi="Verdana"/>
          <w:bCs/>
          <w:color w:val="000000" w:themeColor="text1"/>
          <w:sz w:val="22"/>
          <w:szCs w:val="22"/>
          <w:lang w:val="en-US"/>
        </w:rPr>
        <w:t xml:space="preserve">Hardy, </w:t>
      </w:r>
      <w:r w:rsidR="007D23B5" w:rsidRPr="003718CF">
        <w:rPr>
          <w:rFonts w:ascii="Verdana" w:hAnsi="Verdana"/>
          <w:bCs/>
          <w:color w:val="000000" w:themeColor="text1"/>
          <w:sz w:val="22"/>
          <w:szCs w:val="22"/>
          <w:lang w:val="en-US"/>
        </w:rPr>
        <w:t>A.</w:t>
      </w:r>
      <w:r w:rsidR="00752183" w:rsidRPr="003718CF">
        <w:rPr>
          <w:rFonts w:ascii="Verdana" w:hAnsi="Verdana"/>
          <w:bCs/>
          <w:color w:val="000000" w:themeColor="text1"/>
          <w:sz w:val="22"/>
          <w:szCs w:val="22"/>
          <w:lang w:val="en-US"/>
        </w:rPr>
        <w:t xml:space="preserve"> C.</w:t>
      </w:r>
      <w:r w:rsidR="007D23B5" w:rsidRPr="003718CF">
        <w:rPr>
          <w:rFonts w:ascii="Verdana" w:hAnsi="Verdana"/>
          <w:bCs/>
          <w:color w:val="000000" w:themeColor="text1"/>
          <w:sz w:val="22"/>
          <w:szCs w:val="22"/>
          <w:lang w:val="en-US"/>
        </w:rPr>
        <w:t xml:space="preserve">; </w:t>
      </w:r>
      <w:proofErr w:type="spellStart"/>
      <w:r w:rsidRPr="003718CF">
        <w:rPr>
          <w:rFonts w:ascii="Verdana" w:hAnsi="Verdana"/>
          <w:bCs/>
          <w:color w:val="000000" w:themeColor="text1"/>
          <w:sz w:val="22"/>
          <w:szCs w:val="22"/>
          <w:lang w:val="en-US"/>
        </w:rPr>
        <w:t>Havie</w:t>
      </w:r>
      <w:proofErr w:type="spellEnd"/>
      <w:r w:rsidR="007D23B5" w:rsidRPr="003718CF">
        <w:rPr>
          <w:rFonts w:ascii="Verdana" w:hAnsi="Verdana"/>
          <w:bCs/>
          <w:color w:val="000000" w:themeColor="text1"/>
          <w:sz w:val="22"/>
          <w:szCs w:val="22"/>
          <w:lang w:val="en-US"/>
        </w:rPr>
        <w:t>, R.</w:t>
      </w:r>
      <w:r w:rsidRPr="003718CF">
        <w:rPr>
          <w:rFonts w:ascii="Verdana" w:hAnsi="Verdana"/>
          <w:bCs/>
          <w:color w:val="000000" w:themeColor="text1"/>
          <w:sz w:val="22"/>
          <w:szCs w:val="22"/>
          <w:lang w:val="en-US"/>
        </w:rPr>
        <w:t xml:space="preserve"> &amp; Koestler,</w:t>
      </w:r>
      <w:r w:rsidR="007D23B5" w:rsidRPr="003718CF">
        <w:rPr>
          <w:rFonts w:ascii="Verdana" w:hAnsi="Verdana"/>
          <w:bCs/>
          <w:color w:val="000000" w:themeColor="text1"/>
          <w:sz w:val="22"/>
          <w:szCs w:val="22"/>
          <w:lang w:val="en-US"/>
        </w:rPr>
        <w:t xml:space="preserve"> A.</w:t>
      </w:r>
      <w:r w:rsidRPr="003718CF">
        <w:rPr>
          <w:rFonts w:ascii="Verdana" w:hAnsi="Verdana"/>
          <w:bCs/>
          <w:color w:val="000000" w:themeColor="text1"/>
          <w:sz w:val="22"/>
          <w:szCs w:val="22"/>
          <w:lang w:val="en-US"/>
        </w:rPr>
        <w:t xml:space="preserve"> </w:t>
      </w:r>
      <w:r w:rsidR="007D23B5" w:rsidRPr="003718CF">
        <w:rPr>
          <w:rFonts w:ascii="Verdana" w:hAnsi="Verdana"/>
          <w:bCs/>
          <w:color w:val="000000" w:themeColor="text1"/>
          <w:sz w:val="22"/>
          <w:szCs w:val="22"/>
          <w:lang w:val="en-US"/>
        </w:rPr>
        <w:t>(</w:t>
      </w:r>
      <w:r w:rsidRPr="003718CF">
        <w:rPr>
          <w:rFonts w:ascii="Verdana" w:hAnsi="Verdana"/>
          <w:bCs/>
          <w:color w:val="000000" w:themeColor="text1"/>
          <w:sz w:val="22"/>
          <w:szCs w:val="22"/>
          <w:lang w:val="en-US"/>
        </w:rPr>
        <w:t>1973</w:t>
      </w:r>
      <w:r w:rsidR="007D23B5" w:rsidRPr="003718CF">
        <w:rPr>
          <w:rFonts w:ascii="Verdana" w:hAnsi="Verdana"/>
          <w:bCs/>
          <w:color w:val="000000" w:themeColor="text1"/>
          <w:sz w:val="22"/>
          <w:szCs w:val="22"/>
          <w:lang w:val="en-US"/>
        </w:rPr>
        <w:t xml:space="preserve">). </w:t>
      </w:r>
      <w:r w:rsidR="00AB19D3" w:rsidRPr="00F8136E">
        <w:rPr>
          <w:rFonts w:ascii="Verdana" w:hAnsi="Verdana"/>
          <w:bCs/>
          <w:i/>
          <w:iCs/>
          <w:color w:val="000000" w:themeColor="text1"/>
          <w:sz w:val="22"/>
          <w:szCs w:val="22"/>
          <w:lang w:val="en-GB"/>
        </w:rPr>
        <w:t>The challenge of chance</w:t>
      </w:r>
      <w:r w:rsidR="00AB19D3" w:rsidRPr="00F30744">
        <w:rPr>
          <w:rFonts w:ascii="Verdana" w:hAnsi="Verdana"/>
          <w:bCs/>
          <w:color w:val="000000" w:themeColor="text1"/>
          <w:sz w:val="22"/>
          <w:szCs w:val="22"/>
          <w:lang w:val="en-US"/>
        </w:rPr>
        <w:t xml:space="preserve">. </w:t>
      </w:r>
      <w:proofErr w:type="spellStart"/>
      <w:r w:rsidR="00AB19D3" w:rsidRPr="00F30744">
        <w:rPr>
          <w:rFonts w:ascii="Verdana" w:hAnsi="Verdana"/>
          <w:bCs/>
          <w:color w:val="000000" w:themeColor="text1"/>
          <w:sz w:val="22"/>
          <w:szCs w:val="22"/>
          <w:lang w:val="en-US"/>
        </w:rPr>
        <w:t>Lond</w:t>
      </w:r>
      <w:r w:rsidR="00F8136E" w:rsidRPr="00F30744">
        <w:rPr>
          <w:rFonts w:ascii="Verdana" w:hAnsi="Verdana"/>
          <w:bCs/>
          <w:color w:val="000000" w:themeColor="text1"/>
          <w:sz w:val="22"/>
          <w:szCs w:val="22"/>
          <w:lang w:val="en-US"/>
        </w:rPr>
        <w:t>res</w:t>
      </w:r>
      <w:proofErr w:type="spellEnd"/>
      <w:r w:rsidR="00AB19D3" w:rsidRPr="00F30744">
        <w:rPr>
          <w:rFonts w:ascii="Verdana" w:hAnsi="Verdana"/>
          <w:bCs/>
          <w:color w:val="000000" w:themeColor="text1"/>
          <w:sz w:val="22"/>
          <w:szCs w:val="22"/>
          <w:lang w:val="en-US"/>
        </w:rPr>
        <w:t>: Hutchinson.</w:t>
      </w:r>
    </w:p>
    <w:p w14:paraId="3E90AB8E" w14:textId="77777777" w:rsidR="00951FEA" w:rsidRPr="00F30744" w:rsidRDefault="00951FEA" w:rsidP="00951FEA">
      <w:pPr>
        <w:rPr>
          <w:rFonts w:ascii="Verdana" w:hAnsi="Verdana"/>
          <w:sz w:val="22"/>
          <w:szCs w:val="22"/>
          <w:lang w:val="en-US"/>
        </w:rPr>
      </w:pPr>
    </w:p>
    <w:p w14:paraId="4F1242F9" w14:textId="25B1961F" w:rsidR="00951FEA" w:rsidRPr="00F8136E" w:rsidRDefault="00951FEA" w:rsidP="00951FEA">
      <w:pPr>
        <w:jc w:val="both"/>
        <w:rPr>
          <w:rFonts w:ascii="Verdana" w:hAnsi="Verdana"/>
          <w:sz w:val="22"/>
          <w:szCs w:val="22"/>
          <w:lang w:val="en-GB"/>
        </w:rPr>
      </w:pPr>
      <w:r w:rsidRPr="00F8136E">
        <w:rPr>
          <w:rFonts w:ascii="Verdana" w:hAnsi="Verdana"/>
          <w:sz w:val="22"/>
          <w:szCs w:val="22"/>
          <w:lang w:val="en-GB"/>
        </w:rPr>
        <w:t xml:space="preserve">Hay, D. (2011). </w:t>
      </w:r>
      <w:r w:rsidRPr="00F8136E">
        <w:rPr>
          <w:rFonts w:ascii="Verdana" w:hAnsi="Verdana"/>
          <w:i/>
          <w:sz w:val="22"/>
          <w:szCs w:val="22"/>
          <w:lang w:val="en-GB"/>
        </w:rPr>
        <w:t>God’s biologist – A life of Alister Hardy</w:t>
      </w:r>
      <w:r w:rsidRPr="00F8136E">
        <w:rPr>
          <w:rFonts w:ascii="Verdana" w:hAnsi="Verdana"/>
          <w:sz w:val="22"/>
          <w:szCs w:val="22"/>
          <w:lang w:val="en-GB"/>
        </w:rPr>
        <w:t xml:space="preserve">. </w:t>
      </w:r>
      <w:proofErr w:type="spellStart"/>
      <w:r w:rsidRPr="00F30744">
        <w:rPr>
          <w:rFonts w:ascii="Verdana" w:hAnsi="Verdana"/>
          <w:sz w:val="22"/>
          <w:szCs w:val="22"/>
          <w:lang w:val="en-US"/>
        </w:rPr>
        <w:t>Lon</w:t>
      </w:r>
      <w:r w:rsidR="00F8136E" w:rsidRPr="00F30744">
        <w:rPr>
          <w:rFonts w:ascii="Verdana" w:hAnsi="Verdana"/>
          <w:sz w:val="22"/>
          <w:szCs w:val="22"/>
          <w:lang w:val="en-US"/>
        </w:rPr>
        <w:t>dres</w:t>
      </w:r>
      <w:proofErr w:type="spellEnd"/>
      <w:r w:rsidRPr="00F8136E">
        <w:rPr>
          <w:rFonts w:ascii="Verdana" w:hAnsi="Verdana"/>
          <w:sz w:val="22"/>
          <w:szCs w:val="22"/>
          <w:lang w:val="en-GB"/>
        </w:rPr>
        <w:t xml:space="preserve">: </w:t>
      </w:r>
      <w:proofErr w:type="spellStart"/>
      <w:r w:rsidRPr="00F30744">
        <w:rPr>
          <w:rFonts w:ascii="Verdana" w:hAnsi="Verdana"/>
          <w:sz w:val="22"/>
          <w:szCs w:val="22"/>
          <w:lang w:val="en-US"/>
        </w:rPr>
        <w:t>Darton</w:t>
      </w:r>
      <w:proofErr w:type="spellEnd"/>
      <w:r w:rsidRPr="00F30744">
        <w:rPr>
          <w:rFonts w:ascii="Verdana" w:hAnsi="Verdana"/>
          <w:sz w:val="22"/>
          <w:szCs w:val="22"/>
          <w:lang w:val="en-US"/>
        </w:rPr>
        <w:t>,</w:t>
      </w:r>
      <w:r w:rsidRPr="00F8136E">
        <w:rPr>
          <w:rFonts w:ascii="Verdana" w:hAnsi="Verdana"/>
          <w:sz w:val="22"/>
          <w:szCs w:val="22"/>
          <w:lang w:val="en-GB"/>
        </w:rPr>
        <w:t xml:space="preserve"> Longman and Todd.</w:t>
      </w:r>
    </w:p>
    <w:p w14:paraId="0AA022E0" w14:textId="77777777" w:rsidR="00951FEA" w:rsidRPr="00F8136E" w:rsidRDefault="00951FEA" w:rsidP="00951FEA">
      <w:pPr>
        <w:jc w:val="both"/>
        <w:rPr>
          <w:rFonts w:ascii="Verdana" w:hAnsi="Verdana"/>
          <w:sz w:val="22"/>
          <w:szCs w:val="22"/>
          <w:lang w:val="en-GB"/>
        </w:rPr>
      </w:pPr>
    </w:p>
    <w:p w14:paraId="3C66ABBD" w14:textId="1F0958C5" w:rsidR="00951FEA" w:rsidRPr="00F30744" w:rsidRDefault="00951FEA" w:rsidP="00951FEA">
      <w:pPr>
        <w:jc w:val="both"/>
        <w:rPr>
          <w:rFonts w:ascii="Verdana" w:hAnsi="Verdana"/>
          <w:sz w:val="22"/>
          <w:szCs w:val="22"/>
        </w:rPr>
      </w:pPr>
      <w:r w:rsidRPr="00F8136E">
        <w:rPr>
          <w:rFonts w:ascii="Verdana" w:hAnsi="Verdana"/>
          <w:sz w:val="22"/>
          <w:szCs w:val="22"/>
          <w:lang w:val="en-GB"/>
        </w:rPr>
        <w:t>Hughes, G. J. (2012). Books Review on God´s Biologist: A life of Alister Hardy, by David Hay</w:t>
      </w:r>
      <w:r w:rsidR="00410211" w:rsidRPr="00F8136E">
        <w:rPr>
          <w:rFonts w:ascii="Verdana" w:hAnsi="Verdana"/>
          <w:sz w:val="22"/>
          <w:szCs w:val="22"/>
          <w:lang w:val="en-GB"/>
        </w:rPr>
        <w:t xml:space="preserve">. </w:t>
      </w:r>
      <w:r w:rsidR="00410211" w:rsidRPr="00F8136E">
        <w:rPr>
          <w:rFonts w:ascii="Verdana" w:hAnsi="Verdana"/>
          <w:sz w:val="22"/>
          <w:szCs w:val="22"/>
        </w:rPr>
        <w:t>Recuperado em 23 de novembro,</w:t>
      </w:r>
      <w:r w:rsidR="00410211" w:rsidRPr="00F30744">
        <w:rPr>
          <w:rFonts w:ascii="Verdana" w:hAnsi="Verdana"/>
          <w:sz w:val="22"/>
          <w:szCs w:val="22"/>
        </w:rPr>
        <w:t xml:space="preserve"> 2020, de</w:t>
      </w:r>
      <w:r w:rsidRPr="00F30744">
        <w:rPr>
          <w:rFonts w:ascii="Verdana" w:hAnsi="Verdana"/>
          <w:sz w:val="22"/>
          <w:szCs w:val="22"/>
        </w:rPr>
        <w:t xml:space="preserve"> </w:t>
      </w:r>
      <w:hyperlink r:id="rId17" w:history="1">
        <w:r w:rsidRPr="00F30744">
          <w:rPr>
            <w:rStyle w:val="Hyperlink"/>
            <w:rFonts w:ascii="Verdana" w:hAnsi="Verdana"/>
            <w:sz w:val="22"/>
            <w:szCs w:val="22"/>
          </w:rPr>
          <w:t>https://www.thinkingfaith.org/articles/book_20120213_1.htm</w:t>
        </w:r>
      </w:hyperlink>
      <w:r w:rsidRPr="00F30744">
        <w:rPr>
          <w:rFonts w:ascii="Verdana" w:hAnsi="Verdana"/>
          <w:sz w:val="22"/>
          <w:szCs w:val="22"/>
        </w:rPr>
        <w:t xml:space="preserve"> </w:t>
      </w:r>
    </w:p>
    <w:p w14:paraId="49D74C9F" w14:textId="77777777" w:rsidR="00951FEA" w:rsidRPr="00F30744" w:rsidRDefault="00951FEA" w:rsidP="00951FEA">
      <w:pPr>
        <w:jc w:val="both"/>
        <w:rPr>
          <w:rFonts w:ascii="Verdana" w:hAnsi="Verdana"/>
          <w:sz w:val="22"/>
          <w:szCs w:val="22"/>
        </w:rPr>
      </w:pPr>
    </w:p>
    <w:p w14:paraId="63A35D3B" w14:textId="43F1730C" w:rsidR="00951FEA" w:rsidRPr="00F30744" w:rsidRDefault="00951FEA" w:rsidP="00951FEA">
      <w:pPr>
        <w:jc w:val="both"/>
        <w:rPr>
          <w:rFonts w:ascii="Verdana" w:hAnsi="Verdana"/>
          <w:sz w:val="22"/>
          <w:szCs w:val="22"/>
        </w:rPr>
      </w:pPr>
      <w:r w:rsidRPr="00F8136E">
        <w:rPr>
          <w:rFonts w:ascii="Verdana" w:hAnsi="Verdana"/>
          <w:sz w:val="22"/>
          <w:szCs w:val="22"/>
          <w:lang w:val="en-GB"/>
        </w:rPr>
        <w:t xml:space="preserve">Huxley, A. (1947). </w:t>
      </w:r>
      <w:r w:rsidRPr="00F8136E">
        <w:rPr>
          <w:rFonts w:ascii="Verdana" w:hAnsi="Verdana"/>
          <w:i/>
          <w:iCs/>
          <w:sz w:val="22"/>
          <w:szCs w:val="22"/>
          <w:lang w:val="en-GB"/>
        </w:rPr>
        <w:t>The Perennial Philosophy</w:t>
      </w:r>
      <w:r w:rsidRPr="00F8136E">
        <w:rPr>
          <w:rFonts w:ascii="Verdana" w:hAnsi="Verdana"/>
          <w:sz w:val="22"/>
          <w:szCs w:val="22"/>
          <w:lang w:val="en-GB"/>
        </w:rPr>
        <w:t xml:space="preserve">. </w:t>
      </w:r>
      <w:r w:rsidRPr="008B1553">
        <w:rPr>
          <w:rFonts w:ascii="Verdana" w:hAnsi="Verdana"/>
          <w:sz w:val="22"/>
          <w:szCs w:val="22"/>
        </w:rPr>
        <w:t>Lond</w:t>
      </w:r>
      <w:r w:rsidR="008B1553" w:rsidRPr="008B1553">
        <w:rPr>
          <w:rFonts w:ascii="Verdana" w:hAnsi="Verdana"/>
          <w:sz w:val="22"/>
          <w:szCs w:val="22"/>
        </w:rPr>
        <w:t>res</w:t>
      </w:r>
      <w:r w:rsidRPr="00F30744">
        <w:rPr>
          <w:rFonts w:ascii="Verdana" w:hAnsi="Verdana"/>
          <w:sz w:val="22"/>
          <w:szCs w:val="22"/>
        </w:rPr>
        <w:t>: Chatto &amp; Windus.</w:t>
      </w:r>
      <w:r w:rsidRPr="00F8136E">
        <w:rPr>
          <w:rFonts w:ascii="Verdana" w:hAnsi="Verdana"/>
          <w:sz w:val="22"/>
          <w:szCs w:val="22"/>
        </w:rPr>
        <w:t xml:space="preserve"> </w:t>
      </w:r>
      <w:r w:rsidR="00822A54" w:rsidRPr="00F8136E">
        <w:rPr>
          <w:rFonts w:ascii="Verdana" w:hAnsi="Verdana"/>
          <w:sz w:val="22"/>
          <w:szCs w:val="22"/>
        </w:rPr>
        <w:t>(Original publicado em 1946).</w:t>
      </w:r>
    </w:p>
    <w:p w14:paraId="0D3C88BD" w14:textId="77777777" w:rsidR="00951FEA" w:rsidRPr="00F8136E" w:rsidRDefault="00951FEA" w:rsidP="00951FEA">
      <w:pPr>
        <w:jc w:val="both"/>
        <w:rPr>
          <w:rFonts w:ascii="Verdana" w:hAnsi="Verdana"/>
          <w:sz w:val="22"/>
          <w:szCs w:val="22"/>
        </w:rPr>
      </w:pPr>
    </w:p>
    <w:p w14:paraId="66566824" w14:textId="365AE71B" w:rsidR="00951FEA" w:rsidRPr="00F8136E" w:rsidRDefault="00951FEA" w:rsidP="00951FEA">
      <w:pPr>
        <w:jc w:val="both"/>
        <w:rPr>
          <w:rFonts w:ascii="Verdana" w:hAnsi="Verdana"/>
          <w:sz w:val="22"/>
          <w:szCs w:val="22"/>
        </w:rPr>
      </w:pPr>
      <w:r w:rsidRPr="00F8136E">
        <w:rPr>
          <w:rFonts w:ascii="Verdana" w:hAnsi="Verdana"/>
          <w:sz w:val="22"/>
          <w:szCs w:val="22"/>
        </w:rPr>
        <w:lastRenderedPageBreak/>
        <w:t xml:space="preserve">Flournoy, T. (1902). </w:t>
      </w:r>
      <w:r w:rsidRPr="00F8136E">
        <w:rPr>
          <w:rFonts w:ascii="Verdana" w:hAnsi="Verdana"/>
          <w:sz w:val="22"/>
          <w:szCs w:val="22"/>
          <w:lang w:val="fr-FR"/>
        </w:rPr>
        <w:t>Les principes de la psychologie religieuse</w:t>
      </w:r>
      <w:r w:rsidRPr="00F8136E">
        <w:rPr>
          <w:rFonts w:ascii="Verdana" w:hAnsi="Verdana"/>
          <w:sz w:val="22"/>
          <w:szCs w:val="22"/>
        </w:rPr>
        <w:t xml:space="preserve">. </w:t>
      </w:r>
      <w:r w:rsidRPr="00F8136E">
        <w:rPr>
          <w:rFonts w:ascii="Verdana" w:hAnsi="Verdana"/>
          <w:sz w:val="22"/>
          <w:szCs w:val="22"/>
          <w:lang w:val="fr-FR"/>
        </w:rPr>
        <w:t>Archives de Psychologie</w:t>
      </w:r>
      <w:r w:rsidRPr="00F8136E">
        <w:rPr>
          <w:rFonts w:ascii="Verdana" w:hAnsi="Verdana"/>
          <w:sz w:val="22"/>
          <w:szCs w:val="22"/>
        </w:rPr>
        <w:t xml:space="preserve">, II (5) 33-57. (Digitalizado pelo Google em 1919.) </w:t>
      </w:r>
      <w:r w:rsidR="00410211" w:rsidRPr="00F8136E">
        <w:rPr>
          <w:rFonts w:ascii="Verdana" w:hAnsi="Verdana"/>
          <w:sz w:val="22"/>
          <w:szCs w:val="22"/>
        </w:rPr>
        <w:t xml:space="preserve">Recuperado em 23 de novembro, 2020, de </w:t>
      </w:r>
      <w:r w:rsidR="001B3A02">
        <w:fldChar w:fldCharType="begin"/>
      </w:r>
      <w:r w:rsidR="001B3A02">
        <w:instrText xml:space="preserve"> HYPERLINK "https://archive.org/stream/lesprincipesdel00flougoog/lesprincipesdel00flougoog_djvu</w:instrText>
      </w:r>
      <w:r w:rsidR="001B3A02">
        <w:instrText xml:space="preserve">.txt" </w:instrText>
      </w:r>
      <w:r w:rsidR="001B3A02">
        <w:fldChar w:fldCharType="separate"/>
      </w:r>
      <w:r w:rsidR="00410211" w:rsidRPr="00F8136E">
        <w:rPr>
          <w:rStyle w:val="Hyperlink"/>
          <w:rFonts w:ascii="Verdana" w:hAnsi="Verdana"/>
          <w:sz w:val="22"/>
          <w:szCs w:val="22"/>
        </w:rPr>
        <w:t>https://archive.org/stream/lesprincipesdel00flougoog/lesprincipesdel00flougoog_djvu.txt</w:t>
      </w:r>
      <w:r w:rsidR="001B3A02">
        <w:rPr>
          <w:rStyle w:val="Hyperlink"/>
          <w:rFonts w:ascii="Verdana" w:hAnsi="Verdana"/>
          <w:sz w:val="22"/>
          <w:szCs w:val="22"/>
        </w:rPr>
        <w:fldChar w:fldCharType="end"/>
      </w:r>
    </w:p>
    <w:p w14:paraId="1BE610BC" w14:textId="77777777" w:rsidR="00951FEA" w:rsidRPr="00F8136E" w:rsidRDefault="00951FEA" w:rsidP="00951FEA">
      <w:pPr>
        <w:jc w:val="both"/>
        <w:rPr>
          <w:rFonts w:ascii="Verdana" w:hAnsi="Verdana"/>
          <w:sz w:val="22"/>
          <w:szCs w:val="22"/>
        </w:rPr>
      </w:pPr>
    </w:p>
    <w:p w14:paraId="641CC619" w14:textId="54E3632A" w:rsidR="00951FEA" w:rsidRPr="00F30744" w:rsidRDefault="00951FEA" w:rsidP="00951FEA">
      <w:pPr>
        <w:jc w:val="both"/>
        <w:rPr>
          <w:rFonts w:ascii="Verdana" w:hAnsi="Verdana" w:cs="Arial"/>
          <w:color w:val="111111"/>
          <w:sz w:val="22"/>
          <w:szCs w:val="22"/>
          <w:shd w:val="clear" w:color="auto" w:fill="FFFFFF"/>
          <w:lang w:val="en-US"/>
        </w:rPr>
      </w:pPr>
      <w:r w:rsidRPr="00F8136E">
        <w:rPr>
          <w:rFonts w:ascii="Verdana" w:hAnsi="Verdana"/>
          <w:sz w:val="22"/>
          <w:szCs w:val="22"/>
          <w:lang w:val="en-US"/>
        </w:rPr>
        <w:t>Jackson, M. &amp; K. Fulford, K. (1997). Spiritual experience and psychopathology. Philosophy, Psychiatry &amp; Psychology, 4(1):41-65. D</w:t>
      </w:r>
      <w:r w:rsidR="00527E3A" w:rsidRPr="00F8136E">
        <w:rPr>
          <w:rFonts w:ascii="Verdana" w:hAnsi="Verdana"/>
          <w:sz w:val="22"/>
          <w:szCs w:val="22"/>
          <w:lang w:val="en-US"/>
        </w:rPr>
        <w:t>oi</w:t>
      </w:r>
      <w:r w:rsidRPr="00F8136E">
        <w:rPr>
          <w:rFonts w:ascii="Verdana" w:hAnsi="Verdana"/>
          <w:sz w:val="22"/>
          <w:szCs w:val="22"/>
          <w:lang w:val="en-US"/>
        </w:rPr>
        <w:t xml:space="preserve">: </w:t>
      </w:r>
      <w:hyperlink r:id="rId18" w:history="1">
        <w:r w:rsidRPr="00F30744">
          <w:rPr>
            <w:rStyle w:val="Hyperlink"/>
            <w:rFonts w:ascii="Verdana" w:hAnsi="Verdana" w:cs="Arial"/>
            <w:sz w:val="22"/>
            <w:szCs w:val="22"/>
            <w:shd w:val="clear" w:color="auto" w:fill="FFFFFF"/>
            <w:lang w:val="en-US"/>
          </w:rPr>
          <w:t>http://dx.doi.org/10.1353/ppp.1997.0002</w:t>
        </w:r>
      </w:hyperlink>
    </w:p>
    <w:p w14:paraId="3EE8AA10" w14:textId="77777777" w:rsidR="00951FEA" w:rsidRPr="00F30744" w:rsidRDefault="00951FEA" w:rsidP="00951FEA">
      <w:pPr>
        <w:jc w:val="both"/>
        <w:rPr>
          <w:rFonts w:ascii="Verdana" w:hAnsi="Verdana" w:cs="Arial"/>
          <w:color w:val="111111"/>
          <w:sz w:val="22"/>
          <w:szCs w:val="22"/>
          <w:shd w:val="clear" w:color="auto" w:fill="FFFFFF"/>
          <w:lang w:val="en-US"/>
        </w:rPr>
      </w:pPr>
    </w:p>
    <w:p w14:paraId="7ED100C0" w14:textId="6EDB1700" w:rsidR="00951FEA" w:rsidRPr="00F30744" w:rsidRDefault="00951FEA" w:rsidP="00951FEA">
      <w:pPr>
        <w:jc w:val="both"/>
        <w:rPr>
          <w:rFonts w:ascii="Verdana" w:hAnsi="Verdana"/>
          <w:sz w:val="22"/>
          <w:szCs w:val="22"/>
        </w:rPr>
      </w:pPr>
      <w:r w:rsidRPr="00F8136E">
        <w:rPr>
          <w:rFonts w:ascii="Verdana" w:hAnsi="Verdana"/>
          <w:sz w:val="22"/>
          <w:szCs w:val="22"/>
          <w:lang w:val="en-GB"/>
        </w:rPr>
        <w:t xml:space="preserve">James, W. (1917). </w:t>
      </w:r>
      <w:r w:rsidRPr="00F8136E">
        <w:rPr>
          <w:rFonts w:ascii="Verdana" w:hAnsi="Verdana"/>
          <w:i/>
          <w:iCs/>
          <w:sz w:val="22"/>
          <w:szCs w:val="22"/>
          <w:lang w:val="en-GB"/>
        </w:rPr>
        <w:t xml:space="preserve">The Varieties of Religious Experience: </w:t>
      </w:r>
      <w:r w:rsidR="00527E3A" w:rsidRPr="00F8136E">
        <w:rPr>
          <w:rFonts w:ascii="Verdana" w:hAnsi="Verdana"/>
          <w:i/>
          <w:iCs/>
          <w:sz w:val="22"/>
          <w:szCs w:val="22"/>
          <w:lang w:val="en-GB"/>
        </w:rPr>
        <w:t>A</w:t>
      </w:r>
      <w:r w:rsidRPr="00F8136E">
        <w:rPr>
          <w:rFonts w:ascii="Verdana" w:hAnsi="Verdana"/>
          <w:i/>
          <w:iCs/>
          <w:sz w:val="22"/>
          <w:szCs w:val="22"/>
          <w:lang w:val="en-GB"/>
        </w:rPr>
        <w:t xml:space="preserve"> Study in Human Nature – Being the Gifford Lectures on Natural Religion Derived at Edinburg in 1901-1902</w:t>
      </w:r>
      <w:r w:rsidRPr="00F8136E">
        <w:rPr>
          <w:rFonts w:ascii="Verdana" w:hAnsi="Verdana"/>
          <w:sz w:val="22"/>
          <w:szCs w:val="22"/>
          <w:lang w:val="en-GB"/>
        </w:rPr>
        <w:t xml:space="preserve">. </w:t>
      </w:r>
      <w:r w:rsidRPr="008B1553">
        <w:rPr>
          <w:rFonts w:ascii="Verdana" w:hAnsi="Verdana"/>
          <w:sz w:val="22"/>
          <w:szCs w:val="22"/>
        </w:rPr>
        <w:t>N</w:t>
      </w:r>
      <w:r w:rsidR="008B1553" w:rsidRPr="008B1553">
        <w:rPr>
          <w:rFonts w:ascii="Verdana" w:hAnsi="Verdana"/>
          <w:sz w:val="22"/>
          <w:szCs w:val="22"/>
        </w:rPr>
        <w:t>ova Iorque</w:t>
      </w:r>
      <w:r w:rsidRPr="008B1553">
        <w:rPr>
          <w:rFonts w:ascii="Verdana" w:hAnsi="Verdana"/>
          <w:sz w:val="22"/>
          <w:szCs w:val="22"/>
        </w:rPr>
        <w:t>, Lond</w:t>
      </w:r>
      <w:r w:rsidR="008B1553" w:rsidRPr="008B1553">
        <w:rPr>
          <w:rFonts w:ascii="Verdana" w:hAnsi="Verdana"/>
          <w:sz w:val="22"/>
          <w:szCs w:val="22"/>
        </w:rPr>
        <w:t>res</w:t>
      </w:r>
      <w:r w:rsidRPr="008B1553">
        <w:rPr>
          <w:rFonts w:ascii="Verdana" w:hAnsi="Verdana"/>
          <w:sz w:val="22"/>
          <w:szCs w:val="22"/>
        </w:rPr>
        <w:t xml:space="preserve">, </w:t>
      </w:r>
      <w:r w:rsidR="008B1553" w:rsidRPr="008B1553">
        <w:rPr>
          <w:rFonts w:ascii="Verdana" w:hAnsi="Verdana"/>
          <w:sz w:val="22"/>
          <w:szCs w:val="22"/>
        </w:rPr>
        <w:t>M</w:t>
      </w:r>
      <w:r w:rsidR="008B1553">
        <w:rPr>
          <w:rFonts w:ascii="Verdana" w:hAnsi="Verdana"/>
          <w:sz w:val="22"/>
          <w:szCs w:val="22"/>
        </w:rPr>
        <w:t>u</w:t>
      </w:r>
      <w:r w:rsidRPr="008B1553">
        <w:rPr>
          <w:rFonts w:ascii="Verdana" w:hAnsi="Verdana"/>
          <w:sz w:val="22"/>
          <w:szCs w:val="22"/>
        </w:rPr>
        <w:t>mba</w:t>
      </w:r>
      <w:r w:rsidR="008B1553">
        <w:rPr>
          <w:rFonts w:ascii="Verdana" w:hAnsi="Verdana"/>
          <w:sz w:val="22"/>
          <w:szCs w:val="22"/>
        </w:rPr>
        <w:t>i</w:t>
      </w:r>
      <w:r w:rsidRPr="008B1553">
        <w:rPr>
          <w:rFonts w:ascii="Verdana" w:hAnsi="Verdana"/>
          <w:sz w:val="22"/>
          <w:szCs w:val="22"/>
        </w:rPr>
        <w:t>, Calcut</w:t>
      </w:r>
      <w:r w:rsidR="008B1553">
        <w:rPr>
          <w:rFonts w:ascii="Verdana" w:hAnsi="Verdana"/>
          <w:sz w:val="22"/>
          <w:szCs w:val="22"/>
        </w:rPr>
        <w:t>á e</w:t>
      </w:r>
      <w:r w:rsidRPr="008B1553">
        <w:rPr>
          <w:rFonts w:ascii="Verdana" w:hAnsi="Verdana"/>
          <w:sz w:val="22"/>
          <w:szCs w:val="22"/>
        </w:rPr>
        <w:t xml:space="preserve"> Madras:</w:t>
      </w:r>
      <w:r w:rsidRPr="00F30744">
        <w:rPr>
          <w:rFonts w:ascii="Verdana" w:hAnsi="Verdana"/>
          <w:sz w:val="22"/>
          <w:szCs w:val="22"/>
        </w:rPr>
        <w:t xml:space="preserve"> Longmans, Green, And Co. </w:t>
      </w:r>
      <w:r w:rsidR="00822A54" w:rsidRPr="00F30744">
        <w:rPr>
          <w:rFonts w:ascii="Verdana" w:hAnsi="Verdana"/>
          <w:sz w:val="22"/>
          <w:szCs w:val="22"/>
        </w:rPr>
        <w:t xml:space="preserve">(Original </w:t>
      </w:r>
      <w:r w:rsidR="00822A54" w:rsidRPr="00F8136E">
        <w:rPr>
          <w:rFonts w:ascii="Verdana" w:hAnsi="Verdana"/>
          <w:sz w:val="22"/>
          <w:szCs w:val="22"/>
        </w:rPr>
        <w:t>publicado em 1901</w:t>
      </w:r>
      <w:r w:rsidR="00822A54" w:rsidRPr="00F30744">
        <w:rPr>
          <w:rFonts w:ascii="Verdana" w:hAnsi="Verdana"/>
          <w:sz w:val="22"/>
          <w:szCs w:val="22"/>
        </w:rPr>
        <w:t>-1902).</w:t>
      </w:r>
    </w:p>
    <w:p w14:paraId="3316B6E5" w14:textId="77777777" w:rsidR="00951FEA" w:rsidRPr="00F30744" w:rsidRDefault="00951FEA" w:rsidP="00951FEA">
      <w:pPr>
        <w:jc w:val="both"/>
        <w:rPr>
          <w:rFonts w:ascii="Verdana" w:hAnsi="Verdana"/>
          <w:sz w:val="22"/>
          <w:szCs w:val="22"/>
        </w:rPr>
      </w:pPr>
    </w:p>
    <w:p w14:paraId="3338F7A1" w14:textId="2B80BD1F" w:rsidR="002D02CF" w:rsidRPr="00F8136E" w:rsidRDefault="00951FEA" w:rsidP="00951FEA">
      <w:pPr>
        <w:jc w:val="both"/>
        <w:rPr>
          <w:rStyle w:val="Hyperlink"/>
          <w:rFonts w:ascii="Verdana" w:hAnsi="Verdana"/>
          <w:sz w:val="22"/>
          <w:szCs w:val="22"/>
        </w:rPr>
      </w:pPr>
      <w:r w:rsidRPr="00F8136E">
        <w:rPr>
          <w:rFonts w:ascii="Verdana" w:hAnsi="Verdana"/>
          <w:sz w:val="22"/>
          <w:szCs w:val="22"/>
          <w:lang w:val="de-DE"/>
        </w:rPr>
        <w:t xml:space="preserve">Leibniz, G. W. (2011). </w:t>
      </w:r>
      <w:r w:rsidRPr="00F8136E">
        <w:rPr>
          <w:rFonts w:ascii="Verdana" w:hAnsi="Verdana"/>
          <w:sz w:val="22"/>
          <w:szCs w:val="22"/>
          <w:lang w:val="fr-FR"/>
        </w:rPr>
        <w:t xml:space="preserve">La Monadologie. </w:t>
      </w:r>
      <w:proofErr w:type="spellStart"/>
      <w:r w:rsidRPr="00F8136E">
        <w:rPr>
          <w:rFonts w:ascii="Verdana" w:hAnsi="Verdana"/>
          <w:i/>
          <w:iCs/>
          <w:sz w:val="22"/>
          <w:szCs w:val="22"/>
          <w:lang w:val="fr-FR"/>
        </w:rPr>
        <w:t>PhiloSophie</w:t>
      </w:r>
      <w:proofErr w:type="spellEnd"/>
      <w:r w:rsidRPr="00F8136E">
        <w:rPr>
          <w:rFonts w:ascii="Verdana" w:hAnsi="Verdana"/>
          <w:sz w:val="22"/>
          <w:szCs w:val="22"/>
          <w:lang w:val="fr-FR"/>
        </w:rPr>
        <w:t xml:space="preserve">, Janvier. </w:t>
      </w:r>
      <w:r w:rsidR="00D1504A" w:rsidRPr="00F8136E">
        <w:rPr>
          <w:rFonts w:ascii="Verdana" w:hAnsi="Verdana"/>
          <w:sz w:val="22"/>
          <w:szCs w:val="22"/>
        </w:rPr>
        <w:t>Fonte</w:t>
      </w:r>
      <w:r w:rsidRPr="00F8136E">
        <w:rPr>
          <w:rFonts w:ascii="Verdana" w:hAnsi="Verdana"/>
          <w:sz w:val="22"/>
          <w:szCs w:val="22"/>
        </w:rPr>
        <w:t>:</w:t>
      </w:r>
      <w:r w:rsidRPr="00F8136E">
        <w:rPr>
          <w:rFonts w:ascii="Verdana" w:hAnsi="Verdana"/>
          <w:sz w:val="22"/>
          <w:szCs w:val="22"/>
          <w:lang w:val="fr-FR"/>
        </w:rPr>
        <w:t xml:space="preserve"> Les classiques de sciences sociales.</w:t>
      </w:r>
      <w:r w:rsidRPr="00F30744">
        <w:rPr>
          <w:rFonts w:ascii="Verdana" w:hAnsi="Verdana"/>
          <w:sz w:val="22"/>
          <w:szCs w:val="22"/>
        </w:rPr>
        <w:t xml:space="preserve"> (</w:t>
      </w:r>
      <w:r w:rsidR="00BF5B82" w:rsidRPr="00F8136E">
        <w:rPr>
          <w:rFonts w:ascii="Verdana" w:hAnsi="Verdana"/>
          <w:sz w:val="22"/>
          <w:szCs w:val="22"/>
        </w:rPr>
        <w:t>Original de</w:t>
      </w:r>
      <w:r w:rsidRPr="00F8136E">
        <w:rPr>
          <w:rFonts w:ascii="Verdana" w:hAnsi="Verdana"/>
          <w:sz w:val="22"/>
          <w:szCs w:val="22"/>
        </w:rPr>
        <w:t xml:space="preserve"> 1714</w:t>
      </w:r>
      <w:r w:rsidR="00BF5B82" w:rsidRPr="00F8136E">
        <w:rPr>
          <w:rFonts w:ascii="Verdana" w:hAnsi="Verdana"/>
          <w:sz w:val="22"/>
          <w:szCs w:val="22"/>
        </w:rPr>
        <w:t>,</w:t>
      </w:r>
      <w:r w:rsidRPr="00F8136E">
        <w:rPr>
          <w:rFonts w:ascii="Verdana" w:hAnsi="Verdana"/>
          <w:sz w:val="22"/>
          <w:szCs w:val="22"/>
        </w:rPr>
        <w:t xml:space="preserve"> publica</w:t>
      </w:r>
      <w:r w:rsidR="00BF5B82" w:rsidRPr="00F8136E">
        <w:rPr>
          <w:rFonts w:ascii="Verdana" w:hAnsi="Verdana"/>
          <w:sz w:val="22"/>
          <w:szCs w:val="22"/>
        </w:rPr>
        <w:t>ção</w:t>
      </w:r>
      <w:r w:rsidRPr="00F8136E">
        <w:rPr>
          <w:rFonts w:ascii="Verdana" w:hAnsi="Verdana"/>
          <w:sz w:val="22"/>
          <w:szCs w:val="22"/>
        </w:rPr>
        <w:t xml:space="preserve"> p</w:t>
      </w:r>
      <w:r w:rsidR="00BF5B82" w:rsidRPr="00F8136E">
        <w:rPr>
          <w:rFonts w:ascii="Verdana" w:hAnsi="Verdana"/>
          <w:sz w:val="22"/>
          <w:szCs w:val="22"/>
        </w:rPr>
        <w:t>ó</w:t>
      </w:r>
      <w:r w:rsidRPr="00F8136E">
        <w:rPr>
          <w:rFonts w:ascii="Verdana" w:hAnsi="Verdana"/>
          <w:sz w:val="22"/>
          <w:szCs w:val="22"/>
        </w:rPr>
        <w:t xml:space="preserve">stuma em 1840). </w:t>
      </w:r>
      <w:r w:rsidR="00410211" w:rsidRPr="00F8136E">
        <w:rPr>
          <w:rFonts w:ascii="Verdana" w:hAnsi="Verdana"/>
          <w:sz w:val="22"/>
          <w:szCs w:val="22"/>
        </w:rPr>
        <w:t xml:space="preserve">Recuperado em 21 de novembro, 2020, de </w:t>
      </w:r>
      <w:r w:rsidR="001B3A02">
        <w:fldChar w:fldCharType="begin"/>
      </w:r>
      <w:r w:rsidR="001B3A02">
        <w:instrText xml:space="preserve"> HYPERLINK "http://www.ac-grenoble.fr/PhiloSophie/old2/file/leibniz_monadologie.pdf" </w:instrText>
      </w:r>
      <w:r w:rsidR="001B3A02">
        <w:fldChar w:fldCharType="separate"/>
      </w:r>
      <w:r w:rsidR="00527E3A" w:rsidRPr="00F8136E">
        <w:rPr>
          <w:rStyle w:val="Hyperlink"/>
          <w:rFonts w:ascii="Verdana" w:hAnsi="Verdana"/>
          <w:sz w:val="22"/>
          <w:szCs w:val="22"/>
        </w:rPr>
        <w:t>http://www.ac-grenoble.fr/PhiloSophie/old2/file/leibniz_monadologie.pdf</w:t>
      </w:r>
      <w:r w:rsidR="001B3A02">
        <w:rPr>
          <w:rStyle w:val="Hyperlink"/>
          <w:rFonts w:ascii="Verdana" w:hAnsi="Verdana"/>
          <w:sz w:val="22"/>
          <w:szCs w:val="22"/>
        </w:rPr>
        <w:fldChar w:fldCharType="end"/>
      </w:r>
    </w:p>
    <w:p w14:paraId="0599B4CB" w14:textId="74B97B5A" w:rsidR="001B71C5" w:rsidRPr="00F8136E" w:rsidRDefault="001B71C5" w:rsidP="00951FEA">
      <w:pPr>
        <w:jc w:val="both"/>
        <w:rPr>
          <w:rStyle w:val="Hyperlink"/>
          <w:rFonts w:ascii="Verdana" w:hAnsi="Verdana"/>
          <w:sz w:val="22"/>
          <w:szCs w:val="22"/>
        </w:rPr>
      </w:pPr>
    </w:p>
    <w:p w14:paraId="0ABE20F6" w14:textId="38AE5F8B" w:rsidR="001B71C5" w:rsidRPr="001B3A02" w:rsidRDefault="001B71C5" w:rsidP="00F8136E">
      <w:pPr>
        <w:rPr>
          <w:rStyle w:val="Emphasis"/>
          <w:color w:val="333333"/>
          <w:bdr w:val="none" w:sz="0" w:space="0" w:color="auto" w:frame="1"/>
          <w:shd w:val="clear" w:color="auto" w:fill="FFFFFF"/>
        </w:rPr>
      </w:pPr>
      <w:r w:rsidRPr="00F8136E">
        <w:rPr>
          <w:rStyle w:val="Hyperlink"/>
          <w:rFonts w:ascii="Verdana" w:hAnsi="Verdana"/>
          <w:color w:val="000000" w:themeColor="text1"/>
          <w:sz w:val="22"/>
          <w:szCs w:val="22"/>
          <w:u w:val="none"/>
          <w:lang w:val="en-GB"/>
        </w:rPr>
        <w:t>Maraldi,</w:t>
      </w:r>
      <w:r w:rsidRPr="00F30744">
        <w:rPr>
          <w:rStyle w:val="Hyperlink"/>
          <w:rFonts w:ascii="Verdana" w:hAnsi="Verdana"/>
          <w:color w:val="000000" w:themeColor="text1"/>
          <w:sz w:val="22"/>
          <w:szCs w:val="22"/>
          <w:u w:val="none"/>
          <w:lang w:val="en-US"/>
        </w:rPr>
        <w:t xml:space="preserve"> E. O. (2020). </w:t>
      </w:r>
      <w:r w:rsidRPr="00F8136E">
        <w:rPr>
          <w:rFonts w:ascii="Verdana" w:hAnsi="Verdana"/>
          <w:color w:val="000000" w:themeColor="text1"/>
          <w:sz w:val="22"/>
          <w:szCs w:val="22"/>
          <w:lang w:val="en-GB"/>
        </w:rPr>
        <w:t>Spirituality and Wellbeing: Is there a Necessary Link? Toward a Critical Approach to the Study of Spirituality.</w:t>
      </w:r>
      <w:r w:rsidRPr="00F30744">
        <w:rPr>
          <w:rFonts w:ascii="Verdana" w:hAnsi="Verdana"/>
          <w:color w:val="000000" w:themeColor="text1"/>
          <w:sz w:val="22"/>
          <w:szCs w:val="22"/>
          <w:lang w:val="en-US"/>
        </w:rPr>
        <w:t xml:space="preserve"> </w:t>
      </w:r>
      <w:proofErr w:type="spellStart"/>
      <w:r w:rsidRPr="00F30744">
        <w:rPr>
          <w:rFonts w:ascii="Verdana" w:hAnsi="Verdana"/>
          <w:color w:val="000000" w:themeColor="text1"/>
          <w:sz w:val="22"/>
          <w:szCs w:val="22"/>
          <w:lang w:val="en-US"/>
        </w:rPr>
        <w:t>Em</w:t>
      </w:r>
      <w:proofErr w:type="spellEnd"/>
      <w:r w:rsidRPr="00F30744">
        <w:rPr>
          <w:rFonts w:ascii="Verdana" w:hAnsi="Verdana"/>
          <w:color w:val="000000" w:themeColor="text1"/>
          <w:sz w:val="22"/>
          <w:szCs w:val="22"/>
          <w:lang w:val="en-US"/>
        </w:rPr>
        <w:t xml:space="preserve"> B. E. </w:t>
      </w:r>
      <w:r w:rsidRPr="00F8136E">
        <w:rPr>
          <w:rFonts w:ascii="Verdana" w:hAnsi="Verdana"/>
          <w:color w:val="000000" w:themeColor="text1"/>
          <w:sz w:val="22"/>
          <w:szCs w:val="22"/>
          <w:lang w:val="en-GB"/>
        </w:rPr>
        <w:t xml:space="preserve">Schmidt &amp; J. Leonardi (Orgs.). </w:t>
      </w:r>
      <w:r w:rsidRPr="00F8136E">
        <w:rPr>
          <w:rFonts w:ascii="Verdana" w:hAnsi="Verdana"/>
          <w:i/>
          <w:iCs/>
          <w:color w:val="000000" w:themeColor="text1"/>
          <w:sz w:val="22"/>
          <w:szCs w:val="22"/>
          <w:bdr w:val="none" w:sz="0" w:space="0" w:color="auto" w:frame="1"/>
          <w:shd w:val="clear" w:color="auto" w:fill="FFFFFF"/>
          <w:lang w:val="en-GB"/>
        </w:rPr>
        <w:t xml:space="preserve">Spirituality and Wellbeing - Interdisciplinary Approaches to the Study of Religious </w:t>
      </w:r>
      <w:r w:rsidRPr="00F8136E">
        <w:rPr>
          <w:rFonts w:ascii="Verdana" w:hAnsi="Verdana"/>
          <w:i/>
          <w:iCs/>
          <w:color w:val="333333"/>
          <w:sz w:val="22"/>
          <w:szCs w:val="22"/>
          <w:bdr w:val="none" w:sz="0" w:space="0" w:color="auto" w:frame="1"/>
          <w:shd w:val="clear" w:color="auto" w:fill="FFFFFF"/>
          <w:lang w:val="en-GB"/>
        </w:rPr>
        <w:t xml:space="preserve">Experience and Health </w:t>
      </w:r>
      <w:r w:rsidRPr="00F8136E">
        <w:rPr>
          <w:rFonts w:ascii="Verdana" w:hAnsi="Verdana"/>
          <w:color w:val="333333"/>
          <w:sz w:val="22"/>
          <w:szCs w:val="22"/>
          <w:bdr w:val="none" w:sz="0" w:space="0" w:color="auto" w:frame="1"/>
          <w:shd w:val="clear" w:color="auto" w:fill="FFFFFF"/>
          <w:lang w:val="en-GB"/>
        </w:rPr>
        <w:t>(</w:t>
      </w:r>
      <w:r w:rsidRPr="00F30744">
        <w:rPr>
          <w:rStyle w:val="Emphasis"/>
          <w:rFonts w:ascii="Verdana" w:hAnsi="Verdana"/>
          <w:i w:val="0"/>
          <w:iCs w:val="0"/>
          <w:color w:val="333333"/>
          <w:sz w:val="22"/>
          <w:szCs w:val="22"/>
          <w:bdr w:val="none" w:sz="0" w:space="0" w:color="auto" w:frame="1"/>
          <w:shd w:val="clear" w:color="auto" w:fill="FFFFFF"/>
          <w:lang w:val="en-US"/>
        </w:rPr>
        <w:t>p</w:t>
      </w:r>
      <w:r w:rsidR="00303BA6" w:rsidRPr="00F30744">
        <w:rPr>
          <w:rStyle w:val="Emphasis"/>
          <w:rFonts w:ascii="Verdana" w:hAnsi="Verdana"/>
          <w:i w:val="0"/>
          <w:iCs w:val="0"/>
          <w:color w:val="333333"/>
          <w:sz w:val="22"/>
          <w:szCs w:val="22"/>
          <w:bdr w:val="none" w:sz="0" w:space="0" w:color="auto" w:frame="1"/>
          <w:shd w:val="clear" w:color="auto" w:fill="FFFFFF"/>
          <w:lang w:val="en-US"/>
        </w:rPr>
        <w:t>p</w:t>
      </w:r>
      <w:r w:rsidRPr="00F30744">
        <w:rPr>
          <w:rStyle w:val="Emphasis"/>
          <w:rFonts w:ascii="Verdana" w:hAnsi="Verdana"/>
          <w:i w:val="0"/>
          <w:iCs w:val="0"/>
          <w:color w:val="333333"/>
          <w:sz w:val="22"/>
          <w:szCs w:val="22"/>
          <w:bdr w:val="none" w:sz="0" w:space="0" w:color="auto" w:frame="1"/>
          <w:shd w:val="clear" w:color="auto" w:fill="FFFFFF"/>
          <w:lang w:val="en-US"/>
        </w:rPr>
        <w:t>. 19-43)</w:t>
      </w:r>
      <w:r w:rsidRPr="00F8136E">
        <w:rPr>
          <w:rFonts w:ascii="Verdana" w:hAnsi="Verdana"/>
          <w:i/>
          <w:iCs/>
          <w:color w:val="333333"/>
          <w:sz w:val="22"/>
          <w:szCs w:val="22"/>
          <w:bdr w:val="none" w:sz="0" w:space="0" w:color="auto" w:frame="1"/>
          <w:shd w:val="clear" w:color="auto" w:fill="FFFFFF"/>
          <w:lang w:val="en-GB"/>
        </w:rPr>
        <w:t>.</w:t>
      </w:r>
      <w:r w:rsidR="008B1553">
        <w:rPr>
          <w:rFonts w:ascii="Verdana" w:hAnsi="Verdana"/>
          <w:i/>
          <w:iCs/>
          <w:color w:val="333333"/>
          <w:sz w:val="22"/>
          <w:szCs w:val="22"/>
          <w:bdr w:val="none" w:sz="0" w:space="0" w:color="auto" w:frame="1"/>
          <w:shd w:val="clear" w:color="auto" w:fill="FFFFFF"/>
          <w:lang w:val="en-GB"/>
        </w:rPr>
        <w:t xml:space="preserve"> </w:t>
      </w:r>
      <w:proofErr w:type="spellStart"/>
      <w:r w:rsidR="008B1553" w:rsidRPr="00F30744">
        <w:rPr>
          <w:rFonts w:ascii="Verdana" w:hAnsi="Verdana"/>
          <w:iCs/>
          <w:color w:val="333333"/>
          <w:sz w:val="22"/>
          <w:szCs w:val="22"/>
          <w:bdr w:val="none" w:sz="0" w:space="0" w:color="auto" w:frame="1"/>
          <w:shd w:val="clear" w:color="auto" w:fill="FFFFFF"/>
          <w:lang w:val="en-US"/>
        </w:rPr>
        <w:t>Reino</w:t>
      </w:r>
      <w:proofErr w:type="spellEnd"/>
      <w:r w:rsidR="008B1553" w:rsidRPr="00F30744">
        <w:rPr>
          <w:rFonts w:ascii="Verdana" w:hAnsi="Verdana"/>
          <w:iCs/>
          <w:color w:val="333333"/>
          <w:sz w:val="22"/>
          <w:szCs w:val="22"/>
          <w:bdr w:val="none" w:sz="0" w:space="0" w:color="auto" w:frame="1"/>
          <w:shd w:val="clear" w:color="auto" w:fill="FFFFFF"/>
          <w:lang w:val="en-US"/>
        </w:rPr>
        <w:t xml:space="preserve"> </w:t>
      </w:r>
      <w:proofErr w:type="spellStart"/>
      <w:r w:rsidR="008B1553" w:rsidRPr="00F30744">
        <w:rPr>
          <w:rFonts w:ascii="Verdana" w:hAnsi="Verdana"/>
          <w:iCs/>
          <w:color w:val="333333"/>
          <w:sz w:val="22"/>
          <w:szCs w:val="22"/>
          <w:bdr w:val="none" w:sz="0" w:space="0" w:color="auto" w:frame="1"/>
          <w:shd w:val="clear" w:color="auto" w:fill="FFFFFF"/>
          <w:lang w:val="en-US"/>
        </w:rPr>
        <w:t>Unido</w:t>
      </w:r>
      <w:proofErr w:type="spellEnd"/>
      <w:r w:rsidRPr="00F30744">
        <w:rPr>
          <w:rFonts w:ascii="Verdana" w:hAnsi="Verdana"/>
          <w:iCs/>
          <w:color w:val="333333"/>
          <w:sz w:val="22"/>
          <w:szCs w:val="22"/>
          <w:bdr w:val="none" w:sz="0" w:space="0" w:color="auto" w:frame="1"/>
          <w:shd w:val="clear" w:color="auto" w:fill="FFFFFF"/>
          <w:lang w:val="en-US"/>
        </w:rPr>
        <w:t>:</w:t>
      </w:r>
      <w:r w:rsidRPr="00F8136E">
        <w:rPr>
          <w:rFonts w:ascii="Verdana" w:hAnsi="Verdana"/>
          <w:iCs/>
          <w:color w:val="333333"/>
          <w:sz w:val="22"/>
          <w:szCs w:val="22"/>
          <w:bdr w:val="none" w:sz="0" w:space="0" w:color="auto" w:frame="1"/>
          <w:shd w:val="clear" w:color="auto" w:fill="FFFFFF"/>
          <w:lang w:val="en-GB"/>
        </w:rPr>
        <w:t xml:space="preserve"> Equinox eBooks Publishing. Doi:</w:t>
      </w:r>
      <w:r w:rsidRPr="00F30744">
        <w:rPr>
          <w:rFonts w:ascii="Verdana" w:hAnsi="Verdana"/>
          <w:color w:val="333333"/>
          <w:sz w:val="22"/>
          <w:szCs w:val="22"/>
          <w:bdr w:val="none" w:sz="0" w:space="0" w:color="auto" w:frame="1"/>
          <w:shd w:val="clear" w:color="auto" w:fill="FFFFFF"/>
          <w:lang w:val="en-US"/>
        </w:rPr>
        <w:t xml:space="preserve"> </w:t>
      </w:r>
      <w:r w:rsidRPr="00F30744">
        <w:rPr>
          <w:rStyle w:val="Emphasis"/>
          <w:rFonts w:ascii="Verdana" w:hAnsi="Verdana"/>
          <w:color w:val="333333"/>
          <w:sz w:val="22"/>
          <w:szCs w:val="22"/>
          <w:bdr w:val="none" w:sz="0" w:space="0" w:color="auto" w:frame="1"/>
          <w:shd w:val="clear" w:color="auto" w:fill="FFFFFF"/>
          <w:lang w:val="en-US"/>
        </w:rPr>
        <w:t>10.1558/equinox.35878.</w:t>
      </w:r>
    </w:p>
    <w:p w14:paraId="072D06D9" w14:textId="77777777" w:rsidR="00BE5367" w:rsidRPr="001B3A02" w:rsidRDefault="00BE5367" w:rsidP="001B3A02">
      <w:pPr>
        <w:rPr>
          <w:rStyle w:val="Emphasis"/>
          <w:color w:val="333333"/>
          <w:bdr w:val="none" w:sz="0" w:space="0" w:color="auto" w:frame="1"/>
          <w:shd w:val="clear" w:color="auto" w:fill="FFFFFF"/>
          <w:lang w:val="en-US"/>
        </w:rPr>
      </w:pPr>
    </w:p>
    <w:p w14:paraId="22A3B92C" w14:textId="3976C991" w:rsidR="00951FEA" w:rsidRPr="008516FB" w:rsidRDefault="00BE5367" w:rsidP="008516FB">
      <w:pPr>
        <w:pStyle w:val="MDPI12title"/>
        <w:rPr>
          <w:rFonts w:ascii="Verdana" w:hAnsi="Verdana"/>
          <w:b w:val="0"/>
          <w:bCs/>
          <w:sz w:val="22"/>
          <w:szCs w:val="22"/>
        </w:rPr>
      </w:pPr>
      <w:r w:rsidRPr="001B3A02">
        <w:rPr>
          <w:rFonts w:ascii="Verdana" w:hAnsi="Verdana"/>
          <w:b w:val="0"/>
          <w:bCs/>
          <w:color w:val="000000" w:themeColor="text1"/>
          <w:sz w:val="22"/>
          <w:szCs w:val="22"/>
          <w:lang w:val="de-DE"/>
        </w:rPr>
        <w:t>Moreira-Almeida, A.; Freitas, M. H. &amp; Schmidt, B.</w:t>
      </w:r>
      <w:r w:rsidR="003352C0">
        <w:rPr>
          <w:rFonts w:ascii="Verdana" w:hAnsi="Verdana"/>
          <w:b w:val="0"/>
          <w:bCs/>
          <w:color w:val="000000" w:themeColor="text1"/>
          <w:sz w:val="22"/>
          <w:szCs w:val="22"/>
          <w:lang w:val="de-DE"/>
        </w:rPr>
        <w:t xml:space="preserve"> </w:t>
      </w:r>
      <w:r w:rsidR="003352C0" w:rsidRPr="003352C0">
        <w:rPr>
          <w:rFonts w:ascii="Verdana" w:hAnsi="Verdana"/>
          <w:b w:val="0"/>
          <w:bCs/>
          <w:color w:val="000000" w:themeColor="text1"/>
          <w:sz w:val="22"/>
          <w:szCs w:val="22"/>
        </w:rPr>
        <w:t>E.</w:t>
      </w:r>
      <w:r w:rsidRPr="003352C0">
        <w:rPr>
          <w:rFonts w:ascii="Verdana" w:hAnsi="Verdana"/>
          <w:b w:val="0"/>
          <w:bCs/>
          <w:color w:val="000000" w:themeColor="text1"/>
          <w:sz w:val="22"/>
          <w:szCs w:val="22"/>
        </w:rPr>
        <w:t xml:space="preserve"> (2021). </w:t>
      </w:r>
      <w:r w:rsidRPr="008516FB">
        <w:rPr>
          <w:rFonts w:ascii="Verdana" w:hAnsi="Verdana"/>
          <w:b w:val="0"/>
          <w:bCs/>
          <w:color w:val="000000" w:themeColor="text1"/>
          <w:sz w:val="22"/>
          <w:szCs w:val="22"/>
        </w:rPr>
        <w:t>Alister Hardy: A Naturalist of the Spiritual Realm</w:t>
      </w:r>
      <w:r>
        <w:rPr>
          <w:rFonts w:ascii="Verdana" w:hAnsi="Verdana"/>
          <w:b w:val="0"/>
          <w:bCs/>
          <w:color w:val="000000" w:themeColor="text1"/>
          <w:sz w:val="22"/>
          <w:szCs w:val="22"/>
        </w:rPr>
        <w:t xml:space="preserve">. </w:t>
      </w:r>
      <w:r w:rsidRPr="008516FB">
        <w:rPr>
          <w:rFonts w:ascii="Verdana" w:hAnsi="Verdana"/>
          <w:b w:val="0"/>
          <w:bCs/>
          <w:i/>
          <w:iCs/>
          <w:color w:val="000000" w:themeColor="text1"/>
          <w:sz w:val="22"/>
          <w:szCs w:val="22"/>
        </w:rPr>
        <w:t>Religions</w:t>
      </w:r>
      <w:r>
        <w:rPr>
          <w:rFonts w:ascii="Verdana" w:hAnsi="Verdana"/>
          <w:b w:val="0"/>
          <w:bCs/>
          <w:color w:val="000000" w:themeColor="text1"/>
          <w:sz w:val="22"/>
          <w:szCs w:val="22"/>
        </w:rPr>
        <w:t xml:space="preserve">, 12(x): no </w:t>
      </w:r>
      <w:proofErr w:type="spellStart"/>
      <w:r>
        <w:rPr>
          <w:rFonts w:ascii="Verdana" w:hAnsi="Verdana"/>
          <w:b w:val="0"/>
          <w:bCs/>
          <w:color w:val="000000" w:themeColor="text1"/>
          <w:sz w:val="22"/>
          <w:szCs w:val="22"/>
        </w:rPr>
        <w:t>prelo</w:t>
      </w:r>
      <w:proofErr w:type="spellEnd"/>
      <w:r>
        <w:rPr>
          <w:rFonts w:ascii="Verdana" w:hAnsi="Verdana"/>
          <w:b w:val="0"/>
          <w:bCs/>
          <w:color w:val="000000" w:themeColor="text1"/>
          <w:sz w:val="22"/>
          <w:szCs w:val="22"/>
        </w:rPr>
        <w:t xml:space="preserve">. </w:t>
      </w:r>
      <w:r w:rsidRPr="008516FB">
        <w:rPr>
          <w:rFonts w:ascii="Verdana" w:hAnsi="Verdana"/>
          <w:b w:val="0"/>
          <w:bCs/>
          <w:color w:val="000000" w:themeColor="text1"/>
          <w:sz w:val="22"/>
          <w:szCs w:val="22"/>
        </w:rPr>
        <w:t xml:space="preserve">Doi: </w:t>
      </w:r>
      <w:r w:rsidRPr="008516FB">
        <w:rPr>
          <w:rFonts w:ascii="Verdana" w:hAnsi="Verdana"/>
          <w:b w:val="0"/>
          <w:bCs/>
          <w:iCs/>
          <w:sz w:val="22"/>
          <w:szCs w:val="22"/>
          <w:lang w:val="fr-CH"/>
        </w:rPr>
        <w:t>https://doi.org/10.3390/xxxxx</w:t>
      </w:r>
    </w:p>
    <w:p w14:paraId="7E039463" w14:textId="33737862" w:rsidR="00951FEA" w:rsidRPr="001B3A02" w:rsidRDefault="00951FEA" w:rsidP="00951FEA">
      <w:pPr>
        <w:jc w:val="both"/>
        <w:rPr>
          <w:rFonts w:ascii="Verdana" w:hAnsi="Verdana"/>
          <w:sz w:val="22"/>
        </w:rPr>
      </w:pPr>
      <w:r w:rsidRPr="00F8136E">
        <w:rPr>
          <w:rFonts w:ascii="Verdana" w:hAnsi="Verdana"/>
          <w:sz w:val="22"/>
          <w:szCs w:val="22"/>
          <w:lang w:val="en-GB"/>
        </w:rPr>
        <w:t xml:space="preserve">Morgan, P. (2015). Continuing the heritage: William James, Alister </w:t>
      </w:r>
      <w:proofErr w:type="gramStart"/>
      <w:r w:rsidRPr="00F8136E">
        <w:rPr>
          <w:rFonts w:ascii="Verdana" w:hAnsi="Verdana"/>
          <w:sz w:val="22"/>
          <w:szCs w:val="22"/>
          <w:lang w:val="en-GB"/>
        </w:rPr>
        <w:t>Hardy</w:t>
      </w:r>
      <w:proofErr w:type="gramEnd"/>
      <w:r w:rsidRPr="00F8136E">
        <w:rPr>
          <w:rFonts w:ascii="Verdana" w:hAnsi="Verdana"/>
          <w:sz w:val="22"/>
          <w:szCs w:val="22"/>
          <w:lang w:val="en-GB"/>
        </w:rPr>
        <w:t xml:space="preserve"> and the work to the Religious Experience Research Centre. </w:t>
      </w:r>
      <w:r w:rsidRPr="00F8136E">
        <w:rPr>
          <w:rFonts w:ascii="Verdana" w:hAnsi="Verdana"/>
          <w:i/>
          <w:sz w:val="22"/>
          <w:szCs w:val="22"/>
          <w:lang w:val="en-GB"/>
        </w:rPr>
        <w:t>Journal for the Study of Religious Experience</w:t>
      </w:r>
      <w:r w:rsidRPr="00F8136E">
        <w:rPr>
          <w:rFonts w:ascii="Verdana" w:hAnsi="Verdana"/>
          <w:sz w:val="22"/>
          <w:szCs w:val="22"/>
          <w:lang w:val="en-GB"/>
        </w:rPr>
        <w:t>, 1(1): 3-19.</w:t>
      </w:r>
      <w:r w:rsidR="00527E3A" w:rsidRPr="00F8136E">
        <w:rPr>
          <w:rFonts w:ascii="Verdana" w:hAnsi="Verdana"/>
          <w:sz w:val="22"/>
          <w:szCs w:val="22"/>
          <w:lang w:val="en-GB"/>
        </w:rPr>
        <w:t xml:space="preserve"> </w:t>
      </w:r>
      <w:r w:rsidR="00410211" w:rsidRPr="001B3A02">
        <w:rPr>
          <w:rFonts w:ascii="Verdana" w:hAnsi="Verdana"/>
          <w:sz w:val="22"/>
        </w:rPr>
        <w:t xml:space="preserve">Recuperado em 23 de novembro, 2020, de </w:t>
      </w:r>
      <w:r w:rsidR="006664BC">
        <w:fldChar w:fldCharType="begin"/>
      </w:r>
      <w:r w:rsidR="006664BC">
        <w:instrText xml:space="preserve"> HYPERLINK "https://rerc-journal.tsd.ac.uk/index.php/religiousexp/article/view/7" </w:instrText>
      </w:r>
      <w:r w:rsidR="006664BC">
        <w:fldChar w:fldCharType="separate"/>
      </w:r>
      <w:r w:rsidR="00527E3A" w:rsidRPr="001B3A02">
        <w:rPr>
          <w:rStyle w:val="Hyperlink"/>
          <w:rFonts w:ascii="Verdana" w:hAnsi="Verdana"/>
          <w:sz w:val="22"/>
        </w:rPr>
        <w:t>https://rerc-journal.tsd.ac.uk/index.php/religiousexp/article/view/7</w:t>
      </w:r>
      <w:r w:rsidR="006664BC" w:rsidRPr="001B3A02">
        <w:rPr>
          <w:rStyle w:val="Hyperlink"/>
          <w:rFonts w:ascii="Verdana" w:hAnsi="Verdana"/>
          <w:sz w:val="22"/>
        </w:rPr>
        <w:fldChar w:fldCharType="end"/>
      </w:r>
      <w:r w:rsidR="00527E3A" w:rsidRPr="001B3A02">
        <w:rPr>
          <w:rFonts w:ascii="Verdana" w:hAnsi="Verdana"/>
          <w:sz w:val="22"/>
        </w:rPr>
        <w:t xml:space="preserve"> </w:t>
      </w:r>
    </w:p>
    <w:p w14:paraId="6A609E23" w14:textId="77777777" w:rsidR="00951FEA" w:rsidRPr="001B3A02" w:rsidRDefault="00951FEA" w:rsidP="00951FEA">
      <w:pPr>
        <w:jc w:val="both"/>
        <w:rPr>
          <w:rFonts w:ascii="Verdana" w:hAnsi="Verdana"/>
          <w:sz w:val="22"/>
        </w:rPr>
      </w:pPr>
    </w:p>
    <w:p w14:paraId="1ADAC030" w14:textId="70D61195" w:rsidR="00591C3F" w:rsidRPr="008516FB" w:rsidRDefault="00591C3F" w:rsidP="00591C3F">
      <w:pPr>
        <w:rPr>
          <w:rFonts w:ascii="Verdana" w:hAnsi="Verdana"/>
          <w:sz w:val="22"/>
          <w:szCs w:val="22"/>
          <w:lang w:val="en-US" w:eastAsia="zh-CN"/>
        </w:rPr>
      </w:pPr>
      <w:proofErr w:type="spellStart"/>
      <w:r w:rsidRPr="008516FB">
        <w:rPr>
          <w:rFonts w:ascii="Verdana" w:hAnsi="Verdana"/>
          <w:color w:val="333333"/>
          <w:sz w:val="22"/>
          <w:szCs w:val="22"/>
          <w:shd w:val="clear" w:color="auto" w:fill="FFFFFF"/>
          <w:lang w:val="en-US"/>
        </w:rPr>
        <w:t>Paloutzian</w:t>
      </w:r>
      <w:proofErr w:type="spellEnd"/>
      <w:r w:rsidRPr="008516FB">
        <w:rPr>
          <w:rFonts w:ascii="Verdana" w:hAnsi="Verdana"/>
          <w:color w:val="333333"/>
          <w:sz w:val="22"/>
          <w:szCs w:val="22"/>
          <w:shd w:val="clear" w:color="auto" w:fill="FFFFFF"/>
          <w:lang w:val="en-US"/>
        </w:rPr>
        <w:t>, R. F., &amp; Park, C. L. (2021). The psychology of religion and spirituality: How big the tent? </w:t>
      </w:r>
      <w:r w:rsidRPr="008516FB">
        <w:rPr>
          <w:rStyle w:val="Emphasis"/>
          <w:rFonts w:ascii="Verdana" w:hAnsi="Verdana"/>
          <w:color w:val="333333"/>
          <w:sz w:val="22"/>
          <w:szCs w:val="22"/>
          <w:shd w:val="clear" w:color="auto" w:fill="FFFFFF"/>
          <w:lang w:val="en-US"/>
        </w:rPr>
        <w:t>Psychology of Religion and Spirituality, 13</w:t>
      </w:r>
      <w:r w:rsidRPr="008516FB">
        <w:rPr>
          <w:rFonts w:ascii="Verdana" w:hAnsi="Verdana"/>
          <w:color w:val="333333"/>
          <w:sz w:val="22"/>
          <w:szCs w:val="22"/>
          <w:shd w:val="clear" w:color="auto" w:fill="FFFFFF"/>
          <w:lang w:val="en-US"/>
        </w:rPr>
        <w:t>(1): 3–13. </w:t>
      </w:r>
      <w:hyperlink r:id="rId19" w:tgtFrame="_blank" w:history="1">
        <w:r w:rsidRPr="008516FB">
          <w:rPr>
            <w:rStyle w:val="Hyperlink"/>
            <w:rFonts w:ascii="Verdana" w:hAnsi="Verdana"/>
            <w:color w:val="2C72B7"/>
            <w:sz w:val="22"/>
            <w:szCs w:val="22"/>
            <w:shd w:val="clear" w:color="auto" w:fill="FFFFFF"/>
            <w:lang w:val="en-US"/>
          </w:rPr>
          <w:t>https://doi.org/10.1037/rel0000218</w:t>
        </w:r>
      </w:hyperlink>
    </w:p>
    <w:p w14:paraId="11714CED" w14:textId="77777777" w:rsidR="00591C3F" w:rsidRPr="008516FB" w:rsidRDefault="00591C3F" w:rsidP="00951FEA">
      <w:pPr>
        <w:jc w:val="both"/>
        <w:rPr>
          <w:rFonts w:ascii="Verdana" w:hAnsi="Verdana"/>
          <w:sz w:val="22"/>
          <w:szCs w:val="22"/>
        </w:rPr>
      </w:pPr>
    </w:p>
    <w:p w14:paraId="179F8E71" w14:textId="3D641280" w:rsidR="00951FEA" w:rsidRPr="00F30744" w:rsidRDefault="00951FEA" w:rsidP="00951FEA">
      <w:pPr>
        <w:rPr>
          <w:rFonts w:ascii="Verdana" w:hAnsi="Verdana"/>
          <w:sz w:val="22"/>
          <w:szCs w:val="22"/>
          <w:lang w:val="en-US"/>
        </w:rPr>
      </w:pPr>
      <w:r w:rsidRPr="00F30744">
        <w:rPr>
          <w:rFonts w:ascii="Verdana" w:hAnsi="Verdana"/>
          <w:sz w:val="22"/>
          <w:szCs w:val="22"/>
        </w:rPr>
        <w:t>Paiva, G. J. (2017). Invited Paper</w:t>
      </w:r>
      <w:r w:rsidRPr="00F8136E">
        <w:rPr>
          <w:rFonts w:ascii="Verdana" w:hAnsi="Verdana"/>
          <w:sz w:val="22"/>
          <w:szCs w:val="22"/>
        </w:rPr>
        <w:t xml:space="preserve"> – Um passo atrás: minha caminhada em</w:t>
      </w:r>
      <w:r w:rsidR="00527E3A" w:rsidRPr="00F8136E">
        <w:rPr>
          <w:rFonts w:ascii="Verdana" w:hAnsi="Verdana"/>
          <w:sz w:val="22"/>
          <w:szCs w:val="22"/>
        </w:rPr>
        <w:t xml:space="preserve"> </w:t>
      </w:r>
      <w:r w:rsidRPr="00F8136E">
        <w:rPr>
          <w:rFonts w:ascii="Verdana" w:hAnsi="Verdana"/>
          <w:sz w:val="22"/>
          <w:szCs w:val="22"/>
        </w:rPr>
        <w:t xml:space="preserve">Psicologia da Religião. </w:t>
      </w:r>
      <w:r w:rsidRPr="00F30744">
        <w:rPr>
          <w:rFonts w:ascii="Verdana" w:hAnsi="Verdana"/>
          <w:i/>
          <w:iCs/>
          <w:sz w:val="22"/>
          <w:szCs w:val="22"/>
          <w:lang w:val="en-US"/>
        </w:rPr>
        <w:t>REVER</w:t>
      </w:r>
      <w:r w:rsidRPr="00F30744">
        <w:rPr>
          <w:rFonts w:ascii="Verdana" w:hAnsi="Verdana"/>
          <w:sz w:val="22"/>
          <w:szCs w:val="22"/>
          <w:lang w:val="en-US"/>
        </w:rPr>
        <w:t>, 17(1):10-17. D</w:t>
      </w:r>
      <w:r w:rsidR="00527E3A" w:rsidRPr="00F30744">
        <w:rPr>
          <w:rFonts w:ascii="Verdana" w:hAnsi="Verdana"/>
          <w:sz w:val="22"/>
          <w:szCs w:val="22"/>
          <w:lang w:val="en-US"/>
        </w:rPr>
        <w:t>oi</w:t>
      </w:r>
      <w:r w:rsidRPr="00F30744">
        <w:rPr>
          <w:rFonts w:ascii="Verdana" w:hAnsi="Verdana"/>
          <w:sz w:val="22"/>
          <w:szCs w:val="22"/>
          <w:lang w:val="en-US"/>
        </w:rPr>
        <w:t xml:space="preserve">: </w:t>
      </w:r>
      <w:hyperlink r:id="rId20" w:history="1">
        <w:r w:rsidR="00527E3A" w:rsidRPr="00F30744">
          <w:rPr>
            <w:rStyle w:val="Hyperlink"/>
            <w:rFonts w:ascii="Verdana" w:hAnsi="Verdana"/>
            <w:sz w:val="22"/>
            <w:szCs w:val="22"/>
            <w:lang w:val="en-US"/>
          </w:rPr>
          <w:t>http://dx.doi.org/10.23925/1677-1222.2017vol17i1a2</w:t>
        </w:r>
      </w:hyperlink>
    </w:p>
    <w:p w14:paraId="5F2843D7" w14:textId="5682EA17" w:rsidR="00951FEA" w:rsidRPr="00F8136E" w:rsidRDefault="00951FEA" w:rsidP="00951FEA">
      <w:pPr>
        <w:jc w:val="both"/>
        <w:rPr>
          <w:rFonts w:ascii="Verdana" w:hAnsi="Verdana"/>
          <w:sz w:val="22"/>
          <w:szCs w:val="22"/>
          <w:lang w:val="en-GB"/>
        </w:rPr>
      </w:pPr>
    </w:p>
    <w:p w14:paraId="13D1B70A" w14:textId="0C3A9390" w:rsidR="004725C3" w:rsidRPr="00F30744" w:rsidRDefault="004725C3" w:rsidP="00400E4F">
      <w:pPr>
        <w:rPr>
          <w:rStyle w:val="None"/>
          <w:rFonts w:ascii="Verdana" w:hAnsi="Verdana"/>
          <w:color w:val="333333"/>
          <w:sz w:val="22"/>
          <w:szCs w:val="22"/>
          <w:u w:color="333333"/>
          <w:shd w:val="clear" w:color="auto" w:fill="FFFFFF"/>
          <w:lang w:val="en-US"/>
        </w:rPr>
      </w:pPr>
      <w:r w:rsidRPr="00F8136E">
        <w:rPr>
          <w:rFonts w:ascii="Verdana" w:hAnsi="Verdana"/>
          <w:sz w:val="22"/>
          <w:szCs w:val="22"/>
          <w:lang w:val="en-GB"/>
        </w:rPr>
        <w:t>Pierini</w:t>
      </w:r>
      <w:r w:rsidRPr="00F30744">
        <w:rPr>
          <w:rStyle w:val="None"/>
          <w:rFonts w:ascii="Verdana" w:hAnsi="Verdana"/>
          <w:color w:val="333333"/>
          <w:sz w:val="22"/>
          <w:szCs w:val="22"/>
          <w:u w:color="333333"/>
          <w:shd w:val="clear" w:color="auto" w:fill="FFFFFF"/>
          <w:lang w:val="en-US"/>
        </w:rPr>
        <w:t xml:space="preserve">, E. (2016). Fieldwork and Embodied Knowledge: Researching the Experiences of Spirit Mediums in the </w:t>
      </w:r>
      <w:r w:rsidRPr="00F8136E">
        <w:rPr>
          <w:rStyle w:val="None"/>
          <w:rFonts w:ascii="Verdana" w:hAnsi="Verdana"/>
          <w:color w:val="333333"/>
          <w:sz w:val="22"/>
          <w:szCs w:val="22"/>
          <w:u w:color="333333"/>
          <w:shd w:val="clear" w:color="auto" w:fill="FFFFFF"/>
          <w:lang w:val="en-GB"/>
        </w:rPr>
        <w:t xml:space="preserve">Brazilian </w:t>
      </w:r>
      <w:r w:rsidRPr="00F30744">
        <w:rPr>
          <w:rStyle w:val="None"/>
          <w:rFonts w:ascii="Verdana" w:hAnsi="Verdana"/>
          <w:color w:val="333333"/>
          <w:sz w:val="22"/>
          <w:szCs w:val="22"/>
          <w:u w:color="333333"/>
          <w:shd w:val="clear" w:color="auto" w:fill="FFFFFF"/>
          <w:lang w:val="en-US"/>
        </w:rPr>
        <w:t xml:space="preserve">Vale do </w:t>
      </w:r>
      <w:proofErr w:type="spellStart"/>
      <w:r w:rsidRPr="00F30744">
        <w:rPr>
          <w:rStyle w:val="None"/>
          <w:rFonts w:ascii="Verdana" w:hAnsi="Verdana"/>
          <w:color w:val="333333"/>
          <w:sz w:val="22"/>
          <w:szCs w:val="22"/>
          <w:u w:color="333333"/>
          <w:shd w:val="clear" w:color="auto" w:fill="FFFFFF"/>
          <w:lang w:val="en-US"/>
        </w:rPr>
        <w:t>Amanhecer</w:t>
      </w:r>
      <w:proofErr w:type="spellEnd"/>
      <w:r w:rsidRPr="00F30744">
        <w:rPr>
          <w:rStyle w:val="None"/>
          <w:rFonts w:ascii="Verdana" w:hAnsi="Verdana"/>
          <w:color w:val="333333"/>
          <w:sz w:val="22"/>
          <w:szCs w:val="22"/>
          <w:u w:color="333333"/>
          <w:shd w:val="clear" w:color="auto" w:fill="FFFFFF"/>
          <w:lang w:val="en-US"/>
        </w:rPr>
        <w:t xml:space="preserve">. </w:t>
      </w:r>
      <w:proofErr w:type="spellStart"/>
      <w:r w:rsidR="00303BA6" w:rsidRPr="00F30744">
        <w:rPr>
          <w:rStyle w:val="None"/>
          <w:rFonts w:ascii="Verdana" w:hAnsi="Verdana"/>
          <w:color w:val="333333"/>
          <w:sz w:val="22"/>
          <w:szCs w:val="22"/>
          <w:u w:color="333333"/>
          <w:shd w:val="clear" w:color="auto" w:fill="FFFFFF"/>
          <w:lang w:val="en-US"/>
        </w:rPr>
        <w:t>Em</w:t>
      </w:r>
      <w:proofErr w:type="spellEnd"/>
      <w:r w:rsidRPr="00F30744">
        <w:rPr>
          <w:rStyle w:val="None"/>
          <w:rFonts w:ascii="Verdana" w:hAnsi="Verdana"/>
          <w:color w:val="333333"/>
          <w:sz w:val="22"/>
          <w:szCs w:val="22"/>
          <w:u w:color="333333"/>
          <w:shd w:val="clear" w:color="auto" w:fill="FFFFFF"/>
          <w:lang w:val="en-US"/>
        </w:rPr>
        <w:t xml:space="preserve"> </w:t>
      </w:r>
      <w:r w:rsidR="00303BA6" w:rsidRPr="00F30744">
        <w:rPr>
          <w:rStyle w:val="None"/>
          <w:rFonts w:ascii="Verdana" w:hAnsi="Verdana"/>
          <w:color w:val="333333"/>
          <w:sz w:val="22"/>
          <w:szCs w:val="22"/>
          <w:u w:color="333333"/>
          <w:shd w:val="clear" w:color="auto" w:fill="FFFFFF"/>
          <w:lang w:val="en-US"/>
        </w:rPr>
        <w:t xml:space="preserve">B. E. </w:t>
      </w:r>
      <w:r w:rsidRPr="00F30744">
        <w:rPr>
          <w:rStyle w:val="None"/>
          <w:rFonts w:ascii="Verdana" w:hAnsi="Verdana"/>
          <w:color w:val="333333"/>
          <w:sz w:val="22"/>
          <w:szCs w:val="22"/>
          <w:u w:color="333333"/>
          <w:shd w:val="clear" w:color="auto" w:fill="FFFFFF"/>
          <w:lang w:val="en-US"/>
        </w:rPr>
        <w:t xml:space="preserve">Schmidt. </w:t>
      </w:r>
      <w:r w:rsidRPr="00F8136E">
        <w:rPr>
          <w:rStyle w:val="None"/>
          <w:rFonts w:ascii="Verdana" w:hAnsi="Verdana"/>
          <w:i/>
          <w:iCs/>
          <w:color w:val="333333"/>
          <w:sz w:val="22"/>
          <w:szCs w:val="22"/>
          <w:u w:color="333333"/>
          <w:shd w:val="clear" w:color="auto" w:fill="FFFFFF"/>
          <w:lang w:val="en-GB"/>
        </w:rPr>
        <w:t>The Study of Religious Experience - Approaches and Methodologies</w:t>
      </w:r>
      <w:r w:rsidR="00303BA6" w:rsidRPr="00F8136E">
        <w:rPr>
          <w:rStyle w:val="None"/>
          <w:rFonts w:ascii="Verdana" w:hAnsi="Verdana"/>
          <w:color w:val="333333"/>
          <w:sz w:val="22"/>
          <w:szCs w:val="22"/>
          <w:u w:color="333333"/>
          <w:shd w:val="clear" w:color="auto" w:fill="FFFFFF"/>
          <w:lang w:val="en-GB"/>
        </w:rPr>
        <w:t xml:space="preserve"> (pp. 55-70)</w:t>
      </w:r>
      <w:r w:rsidRPr="00F8136E">
        <w:rPr>
          <w:rStyle w:val="None"/>
          <w:rFonts w:ascii="Verdana" w:hAnsi="Verdana"/>
          <w:i/>
          <w:iCs/>
          <w:color w:val="333333"/>
          <w:sz w:val="22"/>
          <w:szCs w:val="22"/>
          <w:u w:color="333333"/>
          <w:shd w:val="clear" w:color="auto" w:fill="FFFFFF"/>
          <w:lang w:val="en-GB"/>
        </w:rPr>
        <w:t>.</w:t>
      </w:r>
      <w:r w:rsidRPr="00F8136E">
        <w:rPr>
          <w:rStyle w:val="None"/>
          <w:rFonts w:ascii="Verdana" w:hAnsi="Verdana"/>
          <w:color w:val="333333"/>
          <w:sz w:val="22"/>
          <w:szCs w:val="22"/>
          <w:u w:color="333333"/>
          <w:shd w:val="clear" w:color="auto" w:fill="FFFFFF"/>
          <w:lang w:val="en-GB"/>
        </w:rPr>
        <w:t xml:space="preserve"> </w:t>
      </w:r>
      <w:r w:rsidR="00303BA6" w:rsidRPr="00F8136E">
        <w:rPr>
          <w:rStyle w:val="None"/>
          <w:rFonts w:ascii="Verdana" w:hAnsi="Verdana"/>
          <w:color w:val="333333"/>
          <w:sz w:val="22"/>
          <w:szCs w:val="22"/>
          <w:u w:color="333333"/>
          <w:shd w:val="clear" w:color="auto" w:fill="FFFFFF"/>
          <w:lang w:val="en-GB"/>
        </w:rPr>
        <w:t xml:space="preserve">United Kingdom: </w:t>
      </w:r>
      <w:r w:rsidRPr="00F8136E">
        <w:rPr>
          <w:rStyle w:val="None"/>
          <w:rFonts w:ascii="Verdana" w:hAnsi="Verdana"/>
          <w:color w:val="333333"/>
          <w:sz w:val="22"/>
          <w:szCs w:val="22"/>
          <w:u w:color="333333"/>
          <w:shd w:val="clear" w:color="auto" w:fill="FFFFFF"/>
          <w:lang w:val="en-GB"/>
        </w:rPr>
        <w:t xml:space="preserve">Equinox eBooks Publishing. </w:t>
      </w:r>
      <w:r w:rsidR="00303BA6" w:rsidRPr="00F8136E">
        <w:rPr>
          <w:rStyle w:val="None"/>
          <w:rFonts w:ascii="Verdana" w:hAnsi="Verdana"/>
          <w:color w:val="333333"/>
          <w:sz w:val="22"/>
          <w:szCs w:val="22"/>
          <w:u w:color="333333"/>
          <w:shd w:val="clear" w:color="auto" w:fill="FFFFFF"/>
          <w:lang w:val="en-GB"/>
        </w:rPr>
        <w:t>D</w:t>
      </w:r>
      <w:r w:rsidRPr="00F8136E">
        <w:rPr>
          <w:rStyle w:val="None"/>
          <w:rFonts w:ascii="Verdana" w:hAnsi="Verdana"/>
          <w:color w:val="333333"/>
          <w:sz w:val="22"/>
          <w:szCs w:val="22"/>
          <w:u w:color="333333"/>
          <w:shd w:val="clear" w:color="auto" w:fill="FFFFFF"/>
          <w:lang w:val="en-GB"/>
        </w:rPr>
        <w:t>oi:</w:t>
      </w:r>
      <w:r w:rsidR="00303BA6" w:rsidRPr="00F30744">
        <w:rPr>
          <w:rStyle w:val="None"/>
          <w:rFonts w:ascii="Verdana" w:hAnsi="Verdana"/>
          <w:color w:val="333333"/>
          <w:sz w:val="22"/>
          <w:szCs w:val="22"/>
          <w:u w:color="333333"/>
          <w:shd w:val="clear" w:color="auto" w:fill="FFFFFF"/>
          <w:lang w:val="en-US"/>
        </w:rPr>
        <w:t xml:space="preserve"> </w:t>
      </w:r>
      <w:r w:rsidRPr="00F30744">
        <w:rPr>
          <w:rStyle w:val="None"/>
          <w:rFonts w:ascii="Verdana" w:hAnsi="Verdana"/>
          <w:color w:val="333333"/>
          <w:sz w:val="22"/>
          <w:szCs w:val="22"/>
          <w:u w:color="333333"/>
          <w:shd w:val="clear" w:color="auto" w:fill="FFFFFF"/>
          <w:lang w:val="en-US"/>
        </w:rPr>
        <w:t xml:space="preserve">10.1558/equinox.26579. </w:t>
      </w:r>
    </w:p>
    <w:p w14:paraId="409AF5BA" w14:textId="77777777" w:rsidR="004725C3" w:rsidRPr="00F8136E" w:rsidRDefault="004725C3" w:rsidP="00951FEA">
      <w:pPr>
        <w:jc w:val="both"/>
        <w:rPr>
          <w:rFonts w:ascii="Verdana" w:hAnsi="Verdana"/>
          <w:sz w:val="22"/>
          <w:szCs w:val="22"/>
          <w:lang w:val="en-GB"/>
        </w:rPr>
      </w:pPr>
    </w:p>
    <w:p w14:paraId="19660F5D" w14:textId="113587B9" w:rsidR="00951FEA" w:rsidRPr="00F8136E" w:rsidRDefault="00951FEA" w:rsidP="00410211">
      <w:pPr>
        <w:rPr>
          <w:rFonts w:ascii="Verdana" w:hAnsi="Verdana"/>
          <w:sz w:val="22"/>
          <w:szCs w:val="22"/>
        </w:rPr>
      </w:pPr>
      <w:r w:rsidRPr="00F30744">
        <w:rPr>
          <w:rFonts w:ascii="Verdana" w:hAnsi="Verdana"/>
          <w:sz w:val="22"/>
          <w:szCs w:val="22"/>
          <w:lang w:val="en-US"/>
        </w:rPr>
        <w:t xml:space="preserve">Prize, T. (2020). </w:t>
      </w:r>
      <w:r w:rsidRPr="00F8136E">
        <w:rPr>
          <w:rFonts w:ascii="Verdana" w:hAnsi="Verdana"/>
          <w:sz w:val="22"/>
          <w:szCs w:val="22"/>
          <w:lang w:val="en-GB"/>
        </w:rPr>
        <w:t>About the Templeton Prize</w:t>
      </w:r>
      <w:r w:rsidRPr="00F30744">
        <w:rPr>
          <w:rFonts w:ascii="Verdana" w:hAnsi="Verdana"/>
          <w:sz w:val="22"/>
          <w:szCs w:val="22"/>
          <w:lang w:val="en-US"/>
        </w:rPr>
        <w:t xml:space="preserve">. </w:t>
      </w:r>
      <w:r w:rsidR="00410211" w:rsidRPr="00F8136E">
        <w:rPr>
          <w:rFonts w:ascii="Verdana" w:hAnsi="Verdana"/>
          <w:sz w:val="22"/>
          <w:szCs w:val="22"/>
        </w:rPr>
        <w:t xml:space="preserve">Recuperado em 23 de novembro, 2020, de </w:t>
      </w:r>
      <w:r w:rsidR="001B3A02">
        <w:fldChar w:fldCharType="begin"/>
      </w:r>
      <w:r w:rsidR="001B3A02">
        <w:instrText xml:space="preserve"> HYPERLINK "https://www.templetonprize.org/templeton-prize-winners/" </w:instrText>
      </w:r>
      <w:r w:rsidR="001B3A02">
        <w:fldChar w:fldCharType="separate"/>
      </w:r>
      <w:r w:rsidR="00527E3A" w:rsidRPr="00F8136E">
        <w:rPr>
          <w:rStyle w:val="Hyperlink"/>
          <w:rFonts w:ascii="Verdana" w:hAnsi="Verdana"/>
          <w:sz w:val="22"/>
          <w:szCs w:val="22"/>
        </w:rPr>
        <w:t>https://www.templetonprize.org/templeton-prize-winners/</w:t>
      </w:r>
      <w:r w:rsidR="001B3A02">
        <w:rPr>
          <w:rStyle w:val="Hyperlink"/>
          <w:rFonts w:ascii="Verdana" w:hAnsi="Verdana"/>
          <w:sz w:val="22"/>
          <w:szCs w:val="22"/>
        </w:rPr>
        <w:fldChar w:fldCharType="end"/>
      </w:r>
    </w:p>
    <w:p w14:paraId="4DA489F7" w14:textId="6B04E5CC" w:rsidR="00410211" w:rsidRDefault="00410211" w:rsidP="00410211">
      <w:pPr>
        <w:rPr>
          <w:rFonts w:ascii="Verdana" w:hAnsi="Verdana"/>
          <w:sz w:val="22"/>
          <w:szCs w:val="22"/>
        </w:rPr>
      </w:pPr>
    </w:p>
    <w:p w14:paraId="268285DA" w14:textId="1DEC1C20" w:rsidR="009042DB" w:rsidRPr="008516FB" w:rsidRDefault="009042DB" w:rsidP="009042DB">
      <w:pPr>
        <w:rPr>
          <w:rFonts w:ascii="Verdana" w:hAnsi="Verdana"/>
          <w:sz w:val="22"/>
          <w:szCs w:val="22"/>
          <w:lang w:val="en-US" w:eastAsia="zh-CN"/>
        </w:rPr>
      </w:pPr>
      <w:proofErr w:type="spellStart"/>
      <w:r w:rsidRPr="008516FB">
        <w:rPr>
          <w:rFonts w:ascii="Verdana" w:hAnsi="Verdana"/>
          <w:sz w:val="22"/>
          <w:szCs w:val="22"/>
          <w:lang w:val="en-US"/>
        </w:rPr>
        <w:lastRenderedPageBreak/>
        <w:t>Saroglou</w:t>
      </w:r>
      <w:proofErr w:type="spellEnd"/>
      <w:r w:rsidRPr="008516FB">
        <w:rPr>
          <w:rFonts w:ascii="Verdana" w:hAnsi="Verdana"/>
          <w:sz w:val="22"/>
          <w:szCs w:val="22"/>
          <w:lang w:val="en-US"/>
        </w:rPr>
        <w:t xml:space="preserve">, V. (2020). The Psychology of Religion. London: Routledge. </w:t>
      </w:r>
      <w:hyperlink r:id="rId21" w:tgtFrame="_blank" w:history="1">
        <w:r w:rsidRPr="008516FB">
          <w:rPr>
            <w:rStyle w:val="Hyperlink"/>
            <w:rFonts w:ascii="Verdana" w:hAnsi="Verdana"/>
            <w:color w:val="007A96"/>
            <w:spacing w:val="5"/>
            <w:sz w:val="22"/>
            <w:szCs w:val="22"/>
            <w:u w:val="none"/>
            <w:shd w:val="clear" w:color="auto" w:fill="FFFFFF"/>
            <w:lang w:val="en-US"/>
          </w:rPr>
          <w:t>https://doi.org/10.4324/9781351255967</w:t>
        </w:r>
      </w:hyperlink>
    </w:p>
    <w:p w14:paraId="111447EA" w14:textId="77777777" w:rsidR="009042DB" w:rsidRPr="00F8136E" w:rsidRDefault="009042DB" w:rsidP="00410211">
      <w:pPr>
        <w:rPr>
          <w:rFonts w:ascii="Verdana" w:hAnsi="Verdana"/>
          <w:sz w:val="22"/>
          <w:szCs w:val="22"/>
        </w:rPr>
      </w:pPr>
    </w:p>
    <w:p w14:paraId="27EB28A0" w14:textId="64FBE8C9" w:rsidR="00400E4F" w:rsidRPr="00F30744" w:rsidRDefault="00400E4F" w:rsidP="00410211">
      <w:pPr>
        <w:rPr>
          <w:rFonts w:ascii="Verdana" w:hAnsi="Verdana"/>
          <w:sz w:val="22"/>
          <w:szCs w:val="22"/>
          <w:lang w:val="en-US"/>
        </w:rPr>
      </w:pPr>
      <w:r w:rsidRPr="00F30744">
        <w:rPr>
          <w:rFonts w:ascii="Verdana" w:hAnsi="Verdana"/>
          <w:sz w:val="22"/>
          <w:szCs w:val="22"/>
          <w:lang w:val="en-US"/>
        </w:rPr>
        <w:t xml:space="preserve">Sartori, P. (2005). A prospective study to investigate the incidence and phenomenology of near-death experiences in a Welsh intensive therapy unit. PhD Thesis, University of Wales, Lampeter. </w:t>
      </w:r>
    </w:p>
    <w:p w14:paraId="7A70F73A" w14:textId="77777777" w:rsidR="00400E4F" w:rsidRPr="00F30744" w:rsidRDefault="00400E4F" w:rsidP="00410211">
      <w:pPr>
        <w:rPr>
          <w:rFonts w:ascii="Verdana" w:hAnsi="Verdana"/>
          <w:sz w:val="22"/>
          <w:szCs w:val="22"/>
          <w:lang w:val="en-US"/>
        </w:rPr>
      </w:pPr>
    </w:p>
    <w:p w14:paraId="0B22AF52" w14:textId="6BF42426" w:rsidR="00885CC0" w:rsidRPr="003718CF" w:rsidRDefault="00885CC0" w:rsidP="00410211">
      <w:pPr>
        <w:rPr>
          <w:rFonts w:ascii="Verdana" w:hAnsi="Verdana"/>
          <w:sz w:val="22"/>
          <w:szCs w:val="22"/>
          <w:lang w:val="en-US"/>
        </w:rPr>
      </w:pPr>
      <w:r w:rsidRPr="00F30744">
        <w:rPr>
          <w:rFonts w:ascii="Verdana" w:hAnsi="Verdana"/>
          <w:sz w:val="22"/>
          <w:szCs w:val="22"/>
          <w:lang w:val="en-US"/>
        </w:rPr>
        <w:t xml:space="preserve">Schmidt, B. E. (2020) ‘Mediumship as Ordinary Experience: An anthropological discussion of ordinary vs non-ordinary – What is the difference?’ </w:t>
      </w:r>
      <w:r w:rsidRPr="003718CF">
        <w:rPr>
          <w:rFonts w:ascii="Verdana" w:hAnsi="Verdana"/>
          <w:i/>
          <w:iCs/>
          <w:sz w:val="22"/>
          <w:szCs w:val="22"/>
          <w:lang w:val="en-US"/>
        </w:rPr>
        <w:t>Journal for the Study of Religious Experience</w:t>
      </w:r>
      <w:r w:rsidRPr="003718CF">
        <w:rPr>
          <w:rFonts w:ascii="Verdana" w:hAnsi="Verdana"/>
          <w:sz w:val="22"/>
          <w:szCs w:val="22"/>
          <w:lang w:val="en-US"/>
        </w:rPr>
        <w:t xml:space="preserve"> 6.2: 183-206.</w:t>
      </w:r>
    </w:p>
    <w:p w14:paraId="3AE318F9" w14:textId="77777777" w:rsidR="00885CC0" w:rsidRPr="003718CF" w:rsidRDefault="00885CC0" w:rsidP="00410211">
      <w:pPr>
        <w:rPr>
          <w:rFonts w:ascii="Verdana" w:hAnsi="Verdana"/>
          <w:sz w:val="22"/>
          <w:szCs w:val="22"/>
          <w:lang w:val="en-US"/>
        </w:rPr>
      </w:pPr>
    </w:p>
    <w:p w14:paraId="38EDD702" w14:textId="60119388" w:rsidR="00885CC0" w:rsidRPr="003718CF" w:rsidRDefault="00885CC0" w:rsidP="00410211">
      <w:pPr>
        <w:rPr>
          <w:rFonts w:ascii="Verdana" w:hAnsi="Verdana"/>
          <w:sz w:val="22"/>
          <w:szCs w:val="22"/>
          <w:lang w:val="en-US"/>
        </w:rPr>
      </w:pPr>
      <w:r w:rsidRPr="003718CF">
        <w:rPr>
          <w:rFonts w:ascii="Verdana" w:hAnsi="Verdana"/>
          <w:sz w:val="22"/>
          <w:szCs w:val="22"/>
          <w:lang w:val="en-US"/>
        </w:rPr>
        <w:t xml:space="preserve">Schmidt, B. E. (2017) Die </w:t>
      </w:r>
      <w:proofErr w:type="spellStart"/>
      <w:r w:rsidRPr="003718CF">
        <w:rPr>
          <w:rFonts w:ascii="Verdana" w:hAnsi="Verdana"/>
          <w:sz w:val="22"/>
          <w:szCs w:val="22"/>
          <w:lang w:val="en-US"/>
        </w:rPr>
        <w:t>Geisterbesessenheit</w:t>
      </w:r>
      <w:proofErr w:type="spellEnd"/>
      <w:r w:rsidRPr="003718CF">
        <w:rPr>
          <w:rFonts w:ascii="Verdana" w:hAnsi="Verdana"/>
          <w:sz w:val="22"/>
          <w:szCs w:val="22"/>
          <w:lang w:val="en-US"/>
        </w:rPr>
        <w:t xml:space="preserve"> und die </w:t>
      </w:r>
      <w:proofErr w:type="spellStart"/>
      <w:r w:rsidRPr="003718CF">
        <w:rPr>
          <w:rFonts w:ascii="Verdana" w:hAnsi="Verdana"/>
          <w:sz w:val="22"/>
          <w:szCs w:val="22"/>
          <w:lang w:val="en-US"/>
        </w:rPr>
        <w:t>Ethnologie</w:t>
      </w:r>
      <w:proofErr w:type="spellEnd"/>
      <w:r w:rsidRPr="003718CF">
        <w:rPr>
          <w:rFonts w:ascii="Verdana" w:hAnsi="Verdana"/>
          <w:sz w:val="22"/>
          <w:szCs w:val="22"/>
          <w:lang w:val="en-US"/>
        </w:rPr>
        <w:t xml:space="preserve"> der </w:t>
      </w:r>
      <w:proofErr w:type="spellStart"/>
      <w:r w:rsidRPr="003718CF">
        <w:rPr>
          <w:rFonts w:ascii="Verdana" w:hAnsi="Verdana"/>
          <w:sz w:val="22"/>
          <w:szCs w:val="22"/>
          <w:lang w:val="en-US"/>
        </w:rPr>
        <w:t>Religiösen</w:t>
      </w:r>
      <w:proofErr w:type="spellEnd"/>
      <w:r w:rsidRPr="003718CF">
        <w:rPr>
          <w:rFonts w:ascii="Verdana" w:hAnsi="Verdana"/>
          <w:sz w:val="22"/>
          <w:szCs w:val="22"/>
          <w:lang w:val="en-US"/>
        </w:rPr>
        <w:t xml:space="preserve"> </w:t>
      </w:r>
      <w:proofErr w:type="spellStart"/>
      <w:r w:rsidRPr="003718CF">
        <w:rPr>
          <w:rFonts w:ascii="Verdana" w:hAnsi="Verdana"/>
          <w:sz w:val="22"/>
          <w:szCs w:val="22"/>
          <w:lang w:val="en-US"/>
        </w:rPr>
        <w:t>Erfahrung</w:t>
      </w:r>
      <w:proofErr w:type="spellEnd"/>
      <w:r w:rsidRPr="003718CF">
        <w:rPr>
          <w:rFonts w:ascii="Verdana" w:hAnsi="Verdana"/>
          <w:sz w:val="22"/>
          <w:szCs w:val="22"/>
          <w:lang w:val="en-US"/>
        </w:rPr>
        <w:t xml:space="preserve">: Eine </w:t>
      </w:r>
      <w:proofErr w:type="spellStart"/>
      <w:r w:rsidRPr="003718CF">
        <w:rPr>
          <w:rFonts w:ascii="Verdana" w:hAnsi="Verdana"/>
          <w:sz w:val="22"/>
          <w:szCs w:val="22"/>
          <w:lang w:val="en-US"/>
        </w:rPr>
        <w:t>kritische</w:t>
      </w:r>
      <w:proofErr w:type="spellEnd"/>
      <w:r w:rsidRPr="003718CF">
        <w:rPr>
          <w:rFonts w:ascii="Verdana" w:hAnsi="Verdana"/>
          <w:sz w:val="22"/>
          <w:szCs w:val="22"/>
          <w:lang w:val="en-US"/>
        </w:rPr>
        <w:t xml:space="preserve"> </w:t>
      </w:r>
      <w:proofErr w:type="spellStart"/>
      <w:r w:rsidRPr="003718CF">
        <w:rPr>
          <w:rFonts w:ascii="Verdana" w:hAnsi="Verdana"/>
          <w:sz w:val="22"/>
          <w:szCs w:val="22"/>
          <w:lang w:val="en-US"/>
        </w:rPr>
        <w:t>Auseinandersetzung</w:t>
      </w:r>
      <w:proofErr w:type="spellEnd"/>
      <w:r w:rsidRPr="003718CF">
        <w:rPr>
          <w:rFonts w:ascii="Verdana" w:hAnsi="Verdana"/>
          <w:sz w:val="22"/>
          <w:szCs w:val="22"/>
          <w:lang w:val="en-US"/>
        </w:rPr>
        <w:t xml:space="preserve"> </w:t>
      </w:r>
      <w:proofErr w:type="spellStart"/>
      <w:r w:rsidRPr="003718CF">
        <w:rPr>
          <w:rFonts w:ascii="Verdana" w:hAnsi="Verdana"/>
          <w:sz w:val="22"/>
          <w:szCs w:val="22"/>
          <w:lang w:val="en-US"/>
        </w:rPr>
        <w:t>mit</w:t>
      </w:r>
      <w:proofErr w:type="spellEnd"/>
      <w:r w:rsidRPr="003718CF">
        <w:rPr>
          <w:rFonts w:ascii="Verdana" w:hAnsi="Verdana"/>
          <w:sz w:val="22"/>
          <w:szCs w:val="22"/>
          <w:lang w:val="en-US"/>
        </w:rPr>
        <w:t xml:space="preserve"> dem </w:t>
      </w:r>
      <w:proofErr w:type="spellStart"/>
      <w:r w:rsidRPr="003718CF">
        <w:rPr>
          <w:rFonts w:ascii="Verdana" w:hAnsi="Verdana"/>
          <w:sz w:val="22"/>
          <w:szCs w:val="22"/>
          <w:lang w:val="en-US"/>
        </w:rPr>
        <w:t>Konzept</w:t>
      </w:r>
      <w:proofErr w:type="spellEnd"/>
      <w:r w:rsidRPr="003718CF">
        <w:rPr>
          <w:rFonts w:ascii="Verdana" w:hAnsi="Verdana"/>
          <w:sz w:val="22"/>
          <w:szCs w:val="22"/>
          <w:lang w:val="en-US"/>
        </w:rPr>
        <w:t xml:space="preserve"> des </w:t>
      </w:r>
      <w:proofErr w:type="spellStart"/>
      <w:r w:rsidRPr="003718CF">
        <w:rPr>
          <w:rFonts w:ascii="Verdana" w:hAnsi="Verdana"/>
          <w:sz w:val="22"/>
          <w:szCs w:val="22"/>
          <w:lang w:val="en-US"/>
        </w:rPr>
        <w:t>Heiligen</w:t>
      </w:r>
      <w:proofErr w:type="spellEnd"/>
      <w:r w:rsidRPr="003718CF">
        <w:rPr>
          <w:rFonts w:ascii="Verdana" w:hAnsi="Verdana"/>
          <w:sz w:val="22"/>
          <w:szCs w:val="22"/>
          <w:lang w:val="en-US"/>
        </w:rPr>
        <w:t xml:space="preserve"> von Rudolf Otto. </w:t>
      </w:r>
      <w:r w:rsidR="00303BA6" w:rsidRPr="003718CF">
        <w:rPr>
          <w:rFonts w:ascii="Verdana" w:hAnsi="Verdana"/>
          <w:sz w:val="22"/>
        </w:rPr>
        <w:t>Em</w:t>
      </w:r>
      <w:r w:rsidRPr="003718CF">
        <w:rPr>
          <w:rFonts w:ascii="Verdana" w:hAnsi="Verdana"/>
          <w:sz w:val="22"/>
        </w:rPr>
        <w:t xml:space="preserve"> </w:t>
      </w:r>
      <w:r w:rsidR="00303BA6" w:rsidRPr="00F8136E">
        <w:rPr>
          <w:rFonts w:ascii="Verdana" w:hAnsi="Verdana"/>
          <w:sz w:val="22"/>
          <w:szCs w:val="22"/>
          <w:lang w:val="de-DE"/>
        </w:rPr>
        <w:t>W. Gantke &amp; V. Serikov.</w:t>
      </w:r>
      <w:r w:rsidR="00303BA6" w:rsidRPr="00F8136E">
        <w:rPr>
          <w:rFonts w:ascii="Verdana" w:hAnsi="Verdana"/>
          <w:i/>
          <w:iCs/>
          <w:sz w:val="22"/>
          <w:szCs w:val="22"/>
          <w:lang w:val="de-DE"/>
        </w:rPr>
        <w:t xml:space="preserve"> </w:t>
      </w:r>
      <w:r w:rsidRPr="00F8136E">
        <w:rPr>
          <w:rFonts w:ascii="Verdana" w:hAnsi="Verdana"/>
          <w:i/>
          <w:iCs/>
          <w:sz w:val="22"/>
          <w:szCs w:val="22"/>
          <w:lang w:val="de-DE"/>
        </w:rPr>
        <w:t xml:space="preserve">100 Jahre </w:t>
      </w:r>
      <w:r w:rsidR="001B71C5" w:rsidRPr="00F8136E">
        <w:rPr>
          <w:rFonts w:ascii="Verdana" w:hAnsi="Verdana"/>
          <w:i/>
          <w:iCs/>
          <w:sz w:val="22"/>
          <w:szCs w:val="22"/>
          <w:lang w:val="de-DE"/>
        </w:rPr>
        <w:t>“</w:t>
      </w:r>
      <w:r w:rsidRPr="00F8136E">
        <w:rPr>
          <w:rFonts w:ascii="Verdana" w:hAnsi="Verdana"/>
          <w:i/>
          <w:iCs/>
          <w:sz w:val="22"/>
          <w:szCs w:val="22"/>
          <w:lang w:val="de-DE"/>
        </w:rPr>
        <w:t>Das Heilige“: Beiträge zu Rudolf Ottos Grundlagenwerk</w:t>
      </w:r>
      <w:r w:rsidR="00303BA6" w:rsidRPr="00F8136E">
        <w:rPr>
          <w:rFonts w:ascii="Verdana" w:hAnsi="Verdana"/>
          <w:i/>
          <w:iCs/>
          <w:sz w:val="22"/>
          <w:szCs w:val="22"/>
          <w:lang w:val="de-DE"/>
        </w:rPr>
        <w:t xml:space="preserve"> (pp. 197-211).</w:t>
      </w:r>
      <w:r w:rsidRPr="00F8136E">
        <w:rPr>
          <w:rFonts w:ascii="Verdana" w:hAnsi="Verdana"/>
          <w:sz w:val="22"/>
          <w:szCs w:val="22"/>
          <w:lang w:val="de-DE"/>
        </w:rPr>
        <w:t xml:space="preserve"> (Theion, Studien zur Religionskunde)</w:t>
      </w:r>
      <w:r w:rsidR="00303BA6" w:rsidRPr="00F8136E">
        <w:rPr>
          <w:rFonts w:ascii="Verdana" w:hAnsi="Verdana"/>
          <w:sz w:val="22"/>
          <w:szCs w:val="22"/>
          <w:lang w:val="de-DE"/>
        </w:rPr>
        <w:t>.</w:t>
      </w:r>
      <w:r w:rsidR="00D1504A" w:rsidRPr="00F8136E">
        <w:rPr>
          <w:rFonts w:ascii="Verdana" w:hAnsi="Verdana"/>
          <w:sz w:val="22"/>
          <w:szCs w:val="22"/>
          <w:lang w:val="de-DE"/>
        </w:rPr>
        <w:t xml:space="preserve"> </w:t>
      </w:r>
      <w:r w:rsidR="00D1504A" w:rsidRPr="003718CF">
        <w:rPr>
          <w:rFonts w:ascii="Verdana" w:hAnsi="Verdana" w:cs="Arial"/>
          <w:color w:val="111111"/>
          <w:sz w:val="22"/>
          <w:szCs w:val="22"/>
          <w:shd w:val="clear" w:color="auto" w:fill="FFFFFF"/>
          <w:lang w:val="en-US"/>
        </w:rPr>
        <w:t>Frankfurt:</w:t>
      </w:r>
      <w:r w:rsidRPr="00F8136E">
        <w:rPr>
          <w:rFonts w:ascii="Verdana" w:hAnsi="Verdana"/>
          <w:sz w:val="22"/>
          <w:szCs w:val="22"/>
          <w:lang w:val="de-DE"/>
        </w:rPr>
        <w:t xml:space="preserve"> Peter Lang Verlag</w:t>
      </w:r>
      <w:r w:rsidRPr="003718CF">
        <w:rPr>
          <w:rFonts w:ascii="Verdana" w:hAnsi="Verdana"/>
          <w:sz w:val="22"/>
          <w:szCs w:val="22"/>
          <w:lang w:val="en-US"/>
        </w:rPr>
        <w:t>.</w:t>
      </w:r>
    </w:p>
    <w:p w14:paraId="3D48B4D8" w14:textId="5575A1B7" w:rsidR="00885CC0" w:rsidRPr="003718CF" w:rsidRDefault="00885CC0" w:rsidP="00410211">
      <w:pPr>
        <w:rPr>
          <w:rFonts w:ascii="Verdana" w:hAnsi="Verdana"/>
          <w:sz w:val="22"/>
          <w:szCs w:val="22"/>
          <w:lang w:val="en-US"/>
        </w:rPr>
      </w:pPr>
    </w:p>
    <w:p w14:paraId="06DAA9FC" w14:textId="375E6D55" w:rsidR="00C7355F" w:rsidRPr="00F30744" w:rsidRDefault="00C7355F" w:rsidP="00400E4F">
      <w:pPr>
        <w:rPr>
          <w:rStyle w:val="None"/>
          <w:rFonts w:ascii="Verdana" w:hAnsi="Verdana"/>
          <w:sz w:val="22"/>
          <w:szCs w:val="22"/>
          <w:lang w:val="en-US"/>
        </w:rPr>
      </w:pPr>
      <w:r w:rsidRPr="003718CF">
        <w:rPr>
          <w:rFonts w:ascii="Verdana" w:hAnsi="Verdana"/>
          <w:sz w:val="22"/>
          <w:szCs w:val="22"/>
          <w:lang w:val="en-US"/>
        </w:rPr>
        <w:t>Schmidt</w:t>
      </w:r>
      <w:r w:rsidRPr="003718CF">
        <w:rPr>
          <w:rStyle w:val="None"/>
          <w:rFonts w:ascii="Verdana" w:hAnsi="Verdana"/>
          <w:color w:val="2C2C2C"/>
          <w:sz w:val="22"/>
          <w:szCs w:val="22"/>
          <w:u w:color="2C2C2C"/>
          <w:lang w:val="en-US"/>
        </w:rPr>
        <w:t xml:space="preserve">, B. E. (2016). </w:t>
      </w:r>
      <w:r w:rsidRPr="00F30744">
        <w:rPr>
          <w:rStyle w:val="None"/>
          <w:rFonts w:ascii="Verdana" w:hAnsi="Verdana"/>
          <w:i/>
          <w:iCs/>
          <w:color w:val="111111"/>
          <w:sz w:val="22"/>
          <w:szCs w:val="22"/>
          <w:u w:color="111111"/>
          <w:shd w:val="clear" w:color="auto" w:fill="FFFFFF"/>
          <w:lang w:val="en-US"/>
        </w:rPr>
        <w:t>Spirits and Trance in Brazil</w:t>
      </w:r>
      <w:r w:rsidRPr="00F8136E">
        <w:rPr>
          <w:rStyle w:val="Hyperlink0"/>
          <w:rFonts w:ascii="Verdana" w:hAnsi="Verdana"/>
          <w:sz w:val="22"/>
          <w:szCs w:val="22"/>
        </w:rPr>
        <w:t xml:space="preserve">. </w:t>
      </w:r>
      <w:r w:rsidRPr="00F30744">
        <w:rPr>
          <w:rStyle w:val="None"/>
          <w:rFonts w:ascii="Verdana" w:hAnsi="Verdana"/>
          <w:i/>
          <w:iCs/>
          <w:sz w:val="22"/>
          <w:szCs w:val="22"/>
          <w:lang w:val="en-US"/>
        </w:rPr>
        <w:t>An Anthropology of Religious Experience</w:t>
      </w:r>
      <w:r w:rsidRPr="00F8136E">
        <w:rPr>
          <w:rStyle w:val="Hyperlink0"/>
          <w:rFonts w:ascii="Verdana" w:hAnsi="Verdana"/>
          <w:sz w:val="22"/>
          <w:szCs w:val="22"/>
        </w:rPr>
        <w:t xml:space="preserve">. </w:t>
      </w:r>
      <w:proofErr w:type="spellStart"/>
      <w:r w:rsidRPr="00F30744">
        <w:rPr>
          <w:rStyle w:val="Hyperlink0"/>
          <w:rFonts w:ascii="Verdana" w:hAnsi="Verdana"/>
          <w:sz w:val="22"/>
          <w:szCs w:val="22"/>
        </w:rPr>
        <w:t>Lo</w:t>
      </w:r>
      <w:r w:rsidR="00F8136E" w:rsidRPr="00F30744">
        <w:rPr>
          <w:rStyle w:val="Hyperlink0"/>
          <w:rFonts w:ascii="Verdana" w:hAnsi="Verdana"/>
          <w:sz w:val="22"/>
          <w:szCs w:val="22"/>
        </w:rPr>
        <w:t>ndres</w:t>
      </w:r>
      <w:proofErr w:type="spellEnd"/>
      <w:r w:rsidRPr="00F8136E">
        <w:rPr>
          <w:rStyle w:val="Hyperlink0"/>
          <w:rFonts w:ascii="Verdana" w:hAnsi="Verdana"/>
          <w:sz w:val="22"/>
          <w:szCs w:val="22"/>
        </w:rPr>
        <w:t xml:space="preserve">: Bloomsbury. </w:t>
      </w:r>
    </w:p>
    <w:p w14:paraId="1CC9DAC6" w14:textId="77777777" w:rsidR="00C7355F" w:rsidRPr="00F30744" w:rsidRDefault="00C7355F" w:rsidP="00410211">
      <w:pPr>
        <w:rPr>
          <w:rFonts w:ascii="Verdana" w:hAnsi="Verdana"/>
          <w:sz w:val="22"/>
          <w:szCs w:val="22"/>
          <w:lang w:val="en-US"/>
        </w:rPr>
      </w:pPr>
    </w:p>
    <w:p w14:paraId="7B681CDA" w14:textId="07A0C87C" w:rsidR="00951FEA" w:rsidRPr="00F8136E" w:rsidRDefault="00951FEA" w:rsidP="00951FEA">
      <w:pPr>
        <w:rPr>
          <w:rFonts w:ascii="Verdana" w:hAnsi="Verdana"/>
          <w:sz w:val="22"/>
          <w:szCs w:val="22"/>
          <w:lang w:val="en-US" w:eastAsia="en-US"/>
        </w:rPr>
      </w:pPr>
      <w:r w:rsidRPr="00F8136E">
        <w:rPr>
          <w:rFonts w:ascii="Verdana" w:hAnsi="Verdana"/>
          <w:color w:val="2C2C2C"/>
          <w:sz w:val="22"/>
          <w:szCs w:val="22"/>
          <w:lang w:val="en-GB"/>
        </w:rPr>
        <w:t xml:space="preserve">Schmidt, B. E. </w:t>
      </w:r>
      <w:r w:rsidR="00BF5B82" w:rsidRPr="00F8136E">
        <w:rPr>
          <w:rFonts w:ascii="Verdana" w:hAnsi="Verdana"/>
          <w:color w:val="2C2C2C"/>
          <w:sz w:val="22"/>
          <w:szCs w:val="22"/>
          <w:lang w:val="en-GB"/>
        </w:rPr>
        <w:t>&amp; Leonardi, J. (Org</w:t>
      </w:r>
      <w:r w:rsidR="005C630C" w:rsidRPr="00F8136E">
        <w:rPr>
          <w:rFonts w:ascii="Verdana" w:hAnsi="Verdana"/>
          <w:color w:val="2C2C2C"/>
          <w:sz w:val="22"/>
          <w:szCs w:val="22"/>
          <w:lang w:val="en-GB"/>
        </w:rPr>
        <w:t>s</w:t>
      </w:r>
      <w:r w:rsidR="00BF5B82" w:rsidRPr="00F8136E">
        <w:rPr>
          <w:rFonts w:ascii="Verdana" w:hAnsi="Verdana"/>
          <w:color w:val="2C2C2C"/>
          <w:sz w:val="22"/>
          <w:szCs w:val="22"/>
          <w:lang w:val="en-GB"/>
        </w:rPr>
        <w:t>.)</w:t>
      </w:r>
      <w:r w:rsidR="005C630C" w:rsidRPr="00F8136E">
        <w:rPr>
          <w:rFonts w:ascii="Verdana" w:hAnsi="Verdana"/>
          <w:color w:val="2C2C2C"/>
          <w:sz w:val="22"/>
          <w:szCs w:val="22"/>
          <w:lang w:val="en-GB"/>
        </w:rPr>
        <w:t xml:space="preserve">. </w:t>
      </w:r>
      <w:r w:rsidRPr="00F8136E">
        <w:rPr>
          <w:rFonts w:ascii="Verdana" w:hAnsi="Verdana"/>
          <w:color w:val="2C2C2C"/>
          <w:sz w:val="22"/>
          <w:szCs w:val="22"/>
          <w:lang w:val="en-GB"/>
        </w:rPr>
        <w:t xml:space="preserve">(2020). </w:t>
      </w:r>
      <w:r w:rsidRPr="00F8136E">
        <w:rPr>
          <w:rFonts w:ascii="Verdana" w:hAnsi="Verdana"/>
          <w:i/>
          <w:iCs/>
          <w:color w:val="333333"/>
          <w:sz w:val="22"/>
          <w:szCs w:val="22"/>
          <w:bdr w:val="none" w:sz="0" w:space="0" w:color="auto" w:frame="1"/>
          <w:shd w:val="clear" w:color="auto" w:fill="FFFFFF"/>
          <w:lang w:val="en-GB"/>
        </w:rPr>
        <w:t xml:space="preserve">Spirituality and Wellbeing - Interdisciplinary Approaches to the Study of Religious Experience and Health. </w:t>
      </w:r>
      <w:r w:rsidRPr="00F8136E">
        <w:rPr>
          <w:rFonts w:ascii="Verdana" w:hAnsi="Verdana"/>
          <w:iCs/>
          <w:color w:val="333333"/>
          <w:sz w:val="22"/>
          <w:szCs w:val="22"/>
          <w:bdr w:val="none" w:sz="0" w:space="0" w:color="auto" w:frame="1"/>
          <w:shd w:val="clear" w:color="auto" w:fill="FFFFFF"/>
          <w:lang w:val="en-GB"/>
        </w:rPr>
        <w:t>U</w:t>
      </w:r>
      <w:r w:rsidR="005C630C" w:rsidRPr="00F8136E">
        <w:rPr>
          <w:rFonts w:ascii="Verdana" w:hAnsi="Verdana"/>
          <w:iCs/>
          <w:color w:val="333333"/>
          <w:sz w:val="22"/>
          <w:szCs w:val="22"/>
          <w:bdr w:val="none" w:sz="0" w:space="0" w:color="auto" w:frame="1"/>
          <w:shd w:val="clear" w:color="auto" w:fill="FFFFFF"/>
          <w:lang w:val="en-GB"/>
        </w:rPr>
        <w:t>nited Kingdo</w:t>
      </w:r>
      <w:r w:rsidR="00BB39E2" w:rsidRPr="00F8136E">
        <w:rPr>
          <w:rFonts w:ascii="Verdana" w:hAnsi="Verdana"/>
          <w:iCs/>
          <w:color w:val="333333"/>
          <w:sz w:val="22"/>
          <w:szCs w:val="22"/>
          <w:bdr w:val="none" w:sz="0" w:space="0" w:color="auto" w:frame="1"/>
          <w:shd w:val="clear" w:color="auto" w:fill="FFFFFF"/>
          <w:lang w:val="en-GB"/>
        </w:rPr>
        <w:t>m</w:t>
      </w:r>
      <w:r w:rsidRPr="00F8136E">
        <w:rPr>
          <w:rFonts w:ascii="Verdana" w:hAnsi="Verdana"/>
          <w:iCs/>
          <w:color w:val="333333"/>
          <w:sz w:val="22"/>
          <w:szCs w:val="22"/>
          <w:bdr w:val="none" w:sz="0" w:space="0" w:color="auto" w:frame="1"/>
          <w:shd w:val="clear" w:color="auto" w:fill="FFFFFF"/>
          <w:lang w:val="en-GB"/>
        </w:rPr>
        <w:t xml:space="preserve">: Equinox eBooks Publishing. </w:t>
      </w:r>
      <w:r w:rsidR="00527E3A" w:rsidRPr="00F8136E">
        <w:rPr>
          <w:rFonts w:ascii="Verdana" w:hAnsi="Verdana"/>
          <w:iCs/>
          <w:color w:val="333333"/>
          <w:sz w:val="22"/>
          <w:szCs w:val="22"/>
          <w:bdr w:val="none" w:sz="0" w:space="0" w:color="auto" w:frame="1"/>
          <w:shd w:val="clear" w:color="auto" w:fill="FFFFFF"/>
          <w:lang w:val="en-GB"/>
        </w:rPr>
        <w:t>D</w:t>
      </w:r>
      <w:r w:rsidRPr="00F8136E">
        <w:rPr>
          <w:rFonts w:ascii="Verdana" w:hAnsi="Verdana"/>
          <w:iCs/>
          <w:color w:val="333333"/>
          <w:sz w:val="22"/>
          <w:szCs w:val="22"/>
          <w:bdr w:val="none" w:sz="0" w:space="0" w:color="auto" w:frame="1"/>
          <w:shd w:val="clear" w:color="auto" w:fill="FFFFFF"/>
          <w:lang w:val="en-GB"/>
        </w:rPr>
        <w:t xml:space="preserve">oi: 10.1558/equinox.35876. </w:t>
      </w:r>
    </w:p>
    <w:p w14:paraId="6427CEA1" w14:textId="2F1E43DB" w:rsidR="00951FEA" w:rsidRPr="00F8136E" w:rsidRDefault="00951FEA" w:rsidP="00951FEA">
      <w:pPr>
        <w:jc w:val="both"/>
        <w:rPr>
          <w:rFonts w:ascii="Verdana" w:hAnsi="Verdana"/>
          <w:sz w:val="22"/>
          <w:szCs w:val="22"/>
          <w:lang w:val="en-GB"/>
        </w:rPr>
      </w:pPr>
    </w:p>
    <w:p w14:paraId="371E046C" w14:textId="15F2F8B9" w:rsidR="00400E4F" w:rsidRPr="00F8136E" w:rsidRDefault="00400E4F" w:rsidP="00400E4F">
      <w:pPr>
        <w:rPr>
          <w:rFonts w:ascii="Verdana" w:hAnsi="Verdana"/>
          <w:sz w:val="22"/>
          <w:szCs w:val="22"/>
          <w:lang w:val="en-GB"/>
        </w:rPr>
      </w:pPr>
      <w:r w:rsidRPr="00F8136E">
        <w:rPr>
          <w:rFonts w:ascii="Verdana" w:hAnsi="Verdana"/>
          <w:sz w:val="22"/>
          <w:szCs w:val="22"/>
          <w:lang w:val="en-GB"/>
        </w:rPr>
        <w:t>Shushan, G. (2006). </w:t>
      </w:r>
      <w:r w:rsidRPr="00F8136E">
        <w:rPr>
          <w:rFonts w:ascii="Verdana" w:hAnsi="Verdana"/>
          <w:i/>
          <w:iCs/>
          <w:sz w:val="22"/>
          <w:szCs w:val="22"/>
          <w:lang w:val="en-GB"/>
        </w:rPr>
        <w:t>Universalism and culture-specificity in conceptions of the afterlife in early civilisations and near-death experien</w:t>
      </w:r>
      <w:r w:rsidRPr="00F8136E">
        <w:rPr>
          <w:rFonts w:ascii="Verdana" w:hAnsi="Verdana"/>
          <w:sz w:val="22"/>
          <w:szCs w:val="22"/>
          <w:lang w:val="en-GB"/>
        </w:rPr>
        <w:t xml:space="preserve">ce. PhD </w:t>
      </w:r>
      <w:r w:rsidR="00D1504A" w:rsidRPr="00F8136E">
        <w:rPr>
          <w:rFonts w:ascii="Verdana" w:hAnsi="Verdana"/>
          <w:sz w:val="22"/>
          <w:szCs w:val="22"/>
          <w:lang w:val="en-GB"/>
        </w:rPr>
        <w:t>T</w:t>
      </w:r>
      <w:r w:rsidRPr="00F8136E">
        <w:rPr>
          <w:rFonts w:ascii="Verdana" w:hAnsi="Verdana"/>
          <w:sz w:val="22"/>
          <w:szCs w:val="22"/>
          <w:lang w:val="en-GB"/>
        </w:rPr>
        <w:t>hesis, University of Wales</w:t>
      </w:r>
      <w:r w:rsidR="00D1504A" w:rsidRPr="00F8136E">
        <w:rPr>
          <w:rFonts w:ascii="Verdana" w:hAnsi="Verdana"/>
          <w:sz w:val="22"/>
          <w:szCs w:val="22"/>
          <w:lang w:val="en-GB"/>
        </w:rPr>
        <w:t xml:space="preserve"> Trinity Saint David</w:t>
      </w:r>
      <w:r w:rsidRPr="00F8136E">
        <w:rPr>
          <w:rFonts w:ascii="Verdana" w:hAnsi="Verdana"/>
          <w:sz w:val="22"/>
          <w:szCs w:val="22"/>
          <w:lang w:val="en-GB"/>
        </w:rPr>
        <w:t xml:space="preserve">, Lampeter. </w:t>
      </w:r>
    </w:p>
    <w:p w14:paraId="2DB0E802" w14:textId="77777777" w:rsidR="00400E4F" w:rsidRPr="00F8136E" w:rsidRDefault="00400E4F" w:rsidP="00400E4F">
      <w:pPr>
        <w:rPr>
          <w:rFonts w:ascii="Verdana" w:hAnsi="Verdana"/>
          <w:sz w:val="22"/>
          <w:szCs w:val="22"/>
          <w:lang w:val="en-GB"/>
        </w:rPr>
      </w:pPr>
    </w:p>
    <w:p w14:paraId="50ED89A9" w14:textId="72A9724B" w:rsidR="004725C3" w:rsidRPr="001B3A02" w:rsidRDefault="004725C3" w:rsidP="00400E4F">
      <w:pPr>
        <w:rPr>
          <w:rFonts w:ascii="Verdana" w:hAnsi="Verdana"/>
          <w:sz w:val="22"/>
          <w:lang w:val="it-IT"/>
        </w:rPr>
      </w:pPr>
      <w:r w:rsidRPr="00F8136E">
        <w:rPr>
          <w:rFonts w:ascii="Verdana" w:hAnsi="Verdana"/>
          <w:sz w:val="22"/>
          <w:szCs w:val="22"/>
          <w:lang w:val="en-GB"/>
        </w:rPr>
        <w:t>Tsai, Yen-</w:t>
      </w:r>
      <w:r w:rsidR="00D1504A" w:rsidRPr="00F8136E">
        <w:rPr>
          <w:rFonts w:ascii="Verdana" w:hAnsi="Verdana"/>
          <w:sz w:val="22"/>
          <w:szCs w:val="22"/>
          <w:lang w:val="en-GB"/>
        </w:rPr>
        <w:t>Z</w:t>
      </w:r>
      <w:r w:rsidRPr="00F8136E">
        <w:rPr>
          <w:rFonts w:ascii="Verdana" w:hAnsi="Verdana"/>
          <w:sz w:val="22"/>
          <w:szCs w:val="22"/>
          <w:lang w:val="en-GB"/>
        </w:rPr>
        <w:t>en (</w:t>
      </w:r>
      <w:r w:rsidR="00D1504A" w:rsidRPr="00F8136E">
        <w:rPr>
          <w:rFonts w:ascii="Verdana" w:hAnsi="Verdana"/>
          <w:sz w:val="22"/>
          <w:szCs w:val="22"/>
          <w:lang w:val="en-GB"/>
        </w:rPr>
        <w:t>E</w:t>
      </w:r>
      <w:r w:rsidRPr="00F8136E">
        <w:rPr>
          <w:rFonts w:ascii="Verdana" w:hAnsi="Verdana"/>
          <w:sz w:val="22"/>
          <w:szCs w:val="22"/>
          <w:lang w:val="en-GB"/>
        </w:rPr>
        <w:t xml:space="preserve">d) (2013) </w:t>
      </w:r>
      <w:r w:rsidRPr="00F8136E">
        <w:rPr>
          <w:rFonts w:ascii="Verdana" w:hAnsi="Verdana"/>
          <w:i/>
          <w:iCs/>
          <w:sz w:val="22"/>
          <w:szCs w:val="22"/>
          <w:lang w:val="en-GB"/>
        </w:rPr>
        <w:t>Religious Experience in Contemporary Taiwan and China.</w:t>
      </w:r>
      <w:r w:rsidRPr="00F8136E">
        <w:rPr>
          <w:rFonts w:ascii="Verdana" w:hAnsi="Verdana"/>
          <w:sz w:val="22"/>
          <w:szCs w:val="22"/>
          <w:lang w:val="en-GB"/>
        </w:rPr>
        <w:t xml:space="preserve"> </w:t>
      </w:r>
      <w:r w:rsidRPr="001B3A02">
        <w:rPr>
          <w:rFonts w:ascii="Verdana" w:hAnsi="Verdana"/>
          <w:sz w:val="22"/>
          <w:lang w:val="it-IT"/>
        </w:rPr>
        <w:t xml:space="preserve">Taipei: Chengchi University Press. </w:t>
      </w:r>
    </w:p>
    <w:p w14:paraId="0945AC3E" w14:textId="77777777" w:rsidR="004725C3" w:rsidRPr="001B3A02" w:rsidRDefault="004725C3" w:rsidP="00951FEA">
      <w:pPr>
        <w:jc w:val="both"/>
        <w:rPr>
          <w:rFonts w:ascii="Verdana" w:hAnsi="Verdana"/>
          <w:sz w:val="22"/>
          <w:lang w:val="it-IT"/>
        </w:rPr>
      </w:pPr>
    </w:p>
    <w:p w14:paraId="662EE501" w14:textId="64DD116E" w:rsidR="00951FEA" w:rsidRPr="00F8136E" w:rsidRDefault="00951FEA" w:rsidP="00951FEA">
      <w:pPr>
        <w:jc w:val="both"/>
        <w:rPr>
          <w:rFonts w:ascii="Verdana" w:hAnsi="Verdana"/>
          <w:sz w:val="22"/>
          <w:szCs w:val="22"/>
        </w:rPr>
      </w:pPr>
      <w:r w:rsidRPr="001B3A02">
        <w:rPr>
          <w:rFonts w:ascii="Verdana" w:hAnsi="Verdana"/>
          <w:sz w:val="22"/>
          <w:lang w:val="it-IT"/>
        </w:rPr>
        <w:t xml:space="preserve">Vergote, A. (1969). </w:t>
      </w:r>
      <w:r w:rsidRPr="00F8136E">
        <w:rPr>
          <w:rFonts w:ascii="Verdana" w:hAnsi="Verdana"/>
          <w:i/>
          <w:sz w:val="22"/>
          <w:szCs w:val="22"/>
          <w:lang w:val="es-ES"/>
        </w:rPr>
        <w:t>Psicología religiosa</w:t>
      </w:r>
      <w:r w:rsidRPr="001B3A02">
        <w:rPr>
          <w:rFonts w:ascii="Verdana" w:hAnsi="Verdana"/>
          <w:sz w:val="22"/>
          <w:lang w:val="it-IT"/>
        </w:rPr>
        <w:t xml:space="preserve">. (M. H. Miñon, Trad.). </w:t>
      </w:r>
      <w:r w:rsidRPr="00F8136E">
        <w:rPr>
          <w:rFonts w:ascii="Verdana" w:hAnsi="Verdana"/>
          <w:sz w:val="22"/>
          <w:szCs w:val="22"/>
        </w:rPr>
        <w:t>Madrid: Taurus.</w:t>
      </w:r>
      <w:r w:rsidR="00822A54" w:rsidRPr="00F8136E">
        <w:rPr>
          <w:rFonts w:ascii="Verdana" w:hAnsi="Verdana"/>
          <w:sz w:val="22"/>
          <w:szCs w:val="22"/>
        </w:rPr>
        <w:t xml:space="preserve"> (Original publicado em 1966).</w:t>
      </w:r>
    </w:p>
    <w:p w14:paraId="3014547F" w14:textId="77777777" w:rsidR="00951FEA" w:rsidRPr="00F8136E" w:rsidRDefault="00951FEA" w:rsidP="00951FEA">
      <w:pPr>
        <w:jc w:val="both"/>
        <w:rPr>
          <w:rFonts w:ascii="Verdana" w:hAnsi="Verdana"/>
          <w:sz w:val="22"/>
          <w:szCs w:val="22"/>
        </w:rPr>
      </w:pPr>
    </w:p>
    <w:p w14:paraId="509009F5" w14:textId="2BDC3117" w:rsidR="00165631" w:rsidRPr="00F8136E" w:rsidRDefault="00951FEA" w:rsidP="007762D3">
      <w:pPr>
        <w:jc w:val="both"/>
        <w:rPr>
          <w:rFonts w:ascii="Verdana" w:hAnsi="Verdana"/>
          <w:sz w:val="22"/>
          <w:szCs w:val="22"/>
          <w:lang w:val="en-GB"/>
        </w:rPr>
      </w:pPr>
      <w:proofErr w:type="spellStart"/>
      <w:r w:rsidRPr="00F30744">
        <w:rPr>
          <w:rFonts w:ascii="Verdana" w:hAnsi="Verdana"/>
          <w:sz w:val="22"/>
          <w:szCs w:val="22"/>
          <w:lang w:val="en-US"/>
        </w:rPr>
        <w:t>Wullf</w:t>
      </w:r>
      <w:proofErr w:type="spellEnd"/>
      <w:r w:rsidRPr="00F30744">
        <w:rPr>
          <w:rFonts w:ascii="Verdana" w:hAnsi="Verdana"/>
          <w:sz w:val="22"/>
          <w:szCs w:val="22"/>
          <w:lang w:val="en-US"/>
        </w:rPr>
        <w:t xml:space="preserve">, D. M. </w:t>
      </w:r>
      <w:r w:rsidRPr="00F30744">
        <w:rPr>
          <w:rFonts w:ascii="Verdana" w:hAnsi="Verdana"/>
          <w:i/>
          <w:iCs/>
          <w:sz w:val="22"/>
          <w:szCs w:val="22"/>
          <w:lang w:val="en-US"/>
        </w:rPr>
        <w:t>Foreword</w:t>
      </w:r>
      <w:r w:rsidRPr="00F30744">
        <w:rPr>
          <w:rFonts w:ascii="Verdana" w:hAnsi="Verdana"/>
          <w:sz w:val="22"/>
          <w:szCs w:val="22"/>
          <w:lang w:val="en-US"/>
        </w:rPr>
        <w:t xml:space="preserve">. </w:t>
      </w:r>
      <w:proofErr w:type="spellStart"/>
      <w:r w:rsidR="00236E40" w:rsidRPr="00F30744">
        <w:rPr>
          <w:rFonts w:ascii="Verdana" w:hAnsi="Verdana"/>
          <w:sz w:val="22"/>
          <w:szCs w:val="22"/>
          <w:lang w:val="en-US"/>
        </w:rPr>
        <w:t>Em</w:t>
      </w:r>
      <w:proofErr w:type="spellEnd"/>
      <w:r w:rsidRPr="00F30744">
        <w:rPr>
          <w:rFonts w:ascii="Verdana" w:hAnsi="Verdana"/>
          <w:sz w:val="22"/>
          <w:szCs w:val="22"/>
          <w:lang w:val="en-US"/>
        </w:rPr>
        <w:t xml:space="preserve"> </w:t>
      </w:r>
      <w:r w:rsidR="00236E40" w:rsidRPr="00F30744">
        <w:rPr>
          <w:rFonts w:ascii="Verdana" w:hAnsi="Verdana"/>
          <w:sz w:val="22"/>
          <w:szCs w:val="22"/>
          <w:lang w:val="en-US"/>
        </w:rPr>
        <w:t xml:space="preserve">D. </w:t>
      </w:r>
      <w:r w:rsidRPr="00F30744">
        <w:rPr>
          <w:rFonts w:ascii="Verdana" w:hAnsi="Verdana"/>
          <w:sz w:val="22"/>
          <w:szCs w:val="22"/>
          <w:lang w:val="en-US"/>
        </w:rPr>
        <w:t>Hay</w:t>
      </w:r>
      <w:r w:rsidR="00236E40" w:rsidRPr="00F30744">
        <w:rPr>
          <w:rFonts w:ascii="Verdana" w:hAnsi="Verdana"/>
          <w:sz w:val="22"/>
          <w:szCs w:val="22"/>
          <w:lang w:val="en-US"/>
        </w:rPr>
        <w:t xml:space="preserve">. </w:t>
      </w:r>
      <w:r w:rsidRPr="00F30744">
        <w:rPr>
          <w:rFonts w:ascii="Verdana" w:hAnsi="Verdana"/>
          <w:i/>
          <w:iCs/>
          <w:sz w:val="22"/>
          <w:szCs w:val="22"/>
          <w:lang w:val="en-US"/>
        </w:rPr>
        <w:t>God´s Biologist: a life of Alister Hardy</w:t>
      </w:r>
      <w:r w:rsidRPr="00F30744">
        <w:rPr>
          <w:rFonts w:ascii="Verdana" w:hAnsi="Verdana"/>
          <w:sz w:val="22"/>
          <w:szCs w:val="22"/>
          <w:lang w:val="en-US"/>
        </w:rPr>
        <w:t xml:space="preserve"> (p</w:t>
      </w:r>
      <w:r w:rsidR="00236E40" w:rsidRPr="00F30744">
        <w:rPr>
          <w:rFonts w:ascii="Verdana" w:hAnsi="Verdana"/>
          <w:sz w:val="22"/>
          <w:szCs w:val="22"/>
          <w:lang w:val="en-US"/>
        </w:rPr>
        <w:t>p</w:t>
      </w:r>
      <w:r w:rsidRPr="00F30744">
        <w:rPr>
          <w:rFonts w:ascii="Verdana" w:hAnsi="Verdana"/>
          <w:sz w:val="22"/>
          <w:szCs w:val="22"/>
          <w:lang w:val="en-US"/>
        </w:rPr>
        <w:t xml:space="preserve">. ix-xv). </w:t>
      </w:r>
      <w:proofErr w:type="spellStart"/>
      <w:r w:rsidRPr="00F30744">
        <w:rPr>
          <w:rFonts w:ascii="Verdana" w:hAnsi="Verdana"/>
          <w:sz w:val="22"/>
          <w:szCs w:val="22"/>
          <w:lang w:val="en-US"/>
        </w:rPr>
        <w:t>Londres</w:t>
      </w:r>
      <w:proofErr w:type="spellEnd"/>
      <w:r w:rsidRPr="00F30744">
        <w:rPr>
          <w:rFonts w:ascii="Verdana" w:hAnsi="Verdana"/>
          <w:sz w:val="22"/>
          <w:szCs w:val="22"/>
          <w:lang w:val="en-US"/>
        </w:rPr>
        <w:t>:</w:t>
      </w:r>
      <w:r w:rsidRPr="00F8136E">
        <w:rPr>
          <w:rFonts w:ascii="Verdana" w:hAnsi="Verdana"/>
          <w:sz w:val="22"/>
          <w:szCs w:val="22"/>
          <w:lang w:val="en-GB"/>
        </w:rPr>
        <w:t xml:space="preserve"> </w:t>
      </w:r>
      <w:proofErr w:type="spellStart"/>
      <w:r w:rsidRPr="00F8136E">
        <w:rPr>
          <w:rFonts w:ascii="Verdana" w:hAnsi="Verdana"/>
          <w:sz w:val="22"/>
          <w:szCs w:val="22"/>
          <w:lang w:val="en-GB"/>
        </w:rPr>
        <w:t>Darton</w:t>
      </w:r>
      <w:proofErr w:type="spellEnd"/>
      <w:r w:rsidRPr="00F8136E">
        <w:rPr>
          <w:rFonts w:ascii="Verdana" w:hAnsi="Verdana"/>
          <w:sz w:val="22"/>
          <w:szCs w:val="22"/>
          <w:lang w:val="en-GB"/>
        </w:rPr>
        <w:t>, Longman and Todd.</w:t>
      </w:r>
    </w:p>
    <w:p w14:paraId="395402DE" w14:textId="66FECB5F" w:rsidR="004725C3" w:rsidRPr="00F8136E" w:rsidRDefault="004725C3" w:rsidP="007762D3">
      <w:pPr>
        <w:jc w:val="both"/>
        <w:rPr>
          <w:rFonts w:ascii="Verdana" w:hAnsi="Verdana"/>
          <w:sz w:val="22"/>
          <w:szCs w:val="22"/>
          <w:lang w:val="en-GB"/>
        </w:rPr>
      </w:pPr>
    </w:p>
    <w:p w14:paraId="7C254A8E" w14:textId="7E02B7B0" w:rsidR="004725C3" w:rsidRPr="00F30744" w:rsidRDefault="004725C3" w:rsidP="00400E4F">
      <w:pPr>
        <w:jc w:val="both"/>
        <w:rPr>
          <w:rStyle w:val="None"/>
          <w:rFonts w:ascii="Verdana" w:hAnsi="Verdana"/>
          <w:i/>
          <w:iCs/>
          <w:sz w:val="22"/>
          <w:szCs w:val="22"/>
          <w:lang w:val="en-US"/>
        </w:rPr>
      </w:pPr>
      <w:proofErr w:type="spellStart"/>
      <w:r w:rsidRPr="008B1553">
        <w:rPr>
          <w:rFonts w:ascii="Verdana" w:hAnsi="Verdana"/>
          <w:sz w:val="22"/>
          <w:szCs w:val="22"/>
          <w:lang w:val="en-GB"/>
        </w:rPr>
        <w:t>Yaran</w:t>
      </w:r>
      <w:proofErr w:type="spellEnd"/>
      <w:r w:rsidRPr="008B1553">
        <w:rPr>
          <w:rStyle w:val="None"/>
          <w:rFonts w:ascii="Verdana" w:hAnsi="Verdana"/>
          <w:color w:val="2C2C2C"/>
          <w:sz w:val="22"/>
          <w:szCs w:val="22"/>
          <w:u w:color="2C2C2C"/>
          <w:lang w:val="en-GB"/>
        </w:rPr>
        <w:t>, C.</w:t>
      </w:r>
      <w:r w:rsidR="00044AD1">
        <w:rPr>
          <w:rStyle w:val="None"/>
          <w:rFonts w:ascii="Verdana" w:hAnsi="Verdana"/>
          <w:color w:val="2C2C2C"/>
          <w:sz w:val="22"/>
          <w:szCs w:val="22"/>
          <w:u w:color="2C2C2C"/>
          <w:lang w:val="en-GB"/>
        </w:rPr>
        <w:t xml:space="preserve"> </w:t>
      </w:r>
      <w:r w:rsidRPr="008B1553">
        <w:rPr>
          <w:rStyle w:val="None"/>
          <w:rFonts w:ascii="Verdana" w:hAnsi="Verdana"/>
          <w:color w:val="2C2C2C"/>
          <w:sz w:val="22"/>
          <w:szCs w:val="22"/>
          <w:u w:color="2C2C2C"/>
          <w:lang w:val="en-GB"/>
        </w:rPr>
        <w:t>S. (2015)</w:t>
      </w:r>
      <w:r w:rsidR="008B1553" w:rsidRPr="008B1553">
        <w:rPr>
          <w:rStyle w:val="None"/>
          <w:rFonts w:ascii="Verdana" w:hAnsi="Verdana"/>
          <w:color w:val="2C2C2C"/>
          <w:sz w:val="22"/>
          <w:szCs w:val="22"/>
          <w:u w:color="2C2C2C"/>
          <w:lang w:val="en-GB"/>
        </w:rPr>
        <w:t>.</w:t>
      </w:r>
      <w:r w:rsidRPr="008B1553">
        <w:rPr>
          <w:rStyle w:val="None"/>
          <w:rFonts w:ascii="Verdana" w:hAnsi="Verdana"/>
          <w:color w:val="2C2C2C"/>
          <w:sz w:val="22"/>
          <w:szCs w:val="22"/>
          <w:u w:color="2C2C2C"/>
          <w:lang w:val="en-GB"/>
        </w:rPr>
        <w:t xml:space="preserve"> Muslim Religious Experience: Recent </w:t>
      </w:r>
      <w:proofErr w:type="gramStart"/>
      <w:r w:rsidRPr="008B1553">
        <w:rPr>
          <w:rStyle w:val="None"/>
          <w:rFonts w:ascii="Verdana" w:hAnsi="Verdana"/>
          <w:color w:val="2C2C2C"/>
          <w:sz w:val="22"/>
          <w:szCs w:val="22"/>
          <w:u w:color="2C2C2C"/>
          <w:lang w:val="en-GB"/>
        </w:rPr>
        <w:t>Resea</w:t>
      </w:r>
      <w:r w:rsidR="008B1553">
        <w:rPr>
          <w:rStyle w:val="None"/>
          <w:rFonts w:ascii="Verdana" w:hAnsi="Verdana"/>
          <w:color w:val="2C2C2C"/>
          <w:sz w:val="22"/>
          <w:szCs w:val="22"/>
          <w:u w:color="2C2C2C"/>
          <w:lang w:val="en-GB"/>
        </w:rPr>
        <w:t>r</w:t>
      </w:r>
      <w:r w:rsidRPr="008B1553">
        <w:rPr>
          <w:rStyle w:val="None"/>
          <w:rFonts w:ascii="Verdana" w:hAnsi="Verdana"/>
          <w:color w:val="2C2C2C"/>
          <w:sz w:val="22"/>
          <w:szCs w:val="22"/>
          <w:u w:color="2C2C2C"/>
          <w:lang w:val="en-GB"/>
        </w:rPr>
        <w:t>ches</w:t>
      </w:r>
      <w:proofErr w:type="gramEnd"/>
      <w:r w:rsidRPr="008B1553">
        <w:rPr>
          <w:rStyle w:val="None"/>
          <w:rFonts w:ascii="Verdana" w:hAnsi="Verdana"/>
          <w:color w:val="2C2C2C"/>
          <w:sz w:val="22"/>
          <w:szCs w:val="22"/>
          <w:u w:color="2C2C2C"/>
          <w:lang w:val="en-GB"/>
        </w:rPr>
        <w:t xml:space="preserve"> in Turkey. </w:t>
      </w:r>
      <w:r w:rsidRPr="008B1553">
        <w:rPr>
          <w:rStyle w:val="None"/>
          <w:rFonts w:ascii="Verdana" w:hAnsi="Verdana"/>
          <w:i/>
          <w:iCs/>
          <w:sz w:val="22"/>
          <w:szCs w:val="22"/>
          <w:lang w:val="en-GB"/>
        </w:rPr>
        <w:t>Journal for the Study of Religious Experience</w:t>
      </w:r>
      <w:r w:rsidRPr="00F30744">
        <w:rPr>
          <w:rStyle w:val="None"/>
          <w:rFonts w:ascii="Verdana" w:hAnsi="Verdana"/>
          <w:i/>
          <w:iCs/>
          <w:sz w:val="22"/>
          <w:szCs w:val="22"/>
          <w:lang w:val="en-US"/>
        </w:rPr>
        <w:t>, 1</w:t>
      </w:r>
      <w:r w:rsidRPr="00F8136E">
        <w:rPr>
          <w:rStyle w:val="Hyperlink0"/>
          <w:rFonts w:ascii="Verdana" w:hAnsi="Verdana"/>
          <w:sz w:val="22"/>
          <w:szCs w:val="22"/>
        </w:rPr>
        <w:t>(1), 49-60.</w:t>
      </w:r>
    </w:p>
    <w:p w14:paraId="6414D286" w14:textId="77777777" w:rsidR="004725C3" w:rsidRPr="00F8136E" w:rsidRDefault="004725C3" w:rsidP="004725C3">
      <w:pPr>
        <w:pStyle w:val="Body"/>
        <w:widowControl w:val="0"/>
        <w:ind w:left="720" w:hanging="720"/>
        <w:rPr>
          <w:rStyle w:val="None"/>
          <w:rFonts w:ascii="Verdana" w:hAnsi="Verdana"/>
          <w:color w:val="2C2C2C"/>
          <w:sz w:val="22"/>
          <w:szCs w:val="22"/>
          <w:u w:color="2C2C2C"/>
        </w:rPr>
      </w:pPr>
    </w:p>
    <w:p w14:paraId="3DAA1E40" w14:textId="22464653" w:rsidR="004725C3" w:rsidRPr="008B1553" w:rsidRDefault="004725C3" w:rsidP="00400E4F">
      <w:pPr>
        <w:jc w:val="both"/>
        <w:rPr>
          <w:rStyle w:val="None"/>
          <w:rFonts w:ascii="Verdana" w:hAnsi="Verdana"/>
          <w:sz w:val="22"/>
          <w:szCs w:val="22"/>
          <w:lang w:val="en-GB"/>
        </w:rPr>
      </w:pPr>
      <w:r w:rsidRPr="00F30744">
        <w:rPr>
          <w:rStyle w:val="None"/>
          <w:rFonts w:ascii="Verdana" w:hAnsi="Verdana"/>
          <w:color w:val="2C2C2C"/>
          <w:sz w:val="22"/>
          <w:szCs w:val="22"/>
          <w:u w:color="2C2C2C"/>
          <w:lang w:val="en-US"/>
        </w:rPr>
        <w:t xml:space="preserve">Yao, X. &amp; Badham, P. (2007). </w:t>
      </w:r>
      <w:r w:rsidRPr="00F30744">
        <w:rPr>
          <w:rStyle w:val="None"/>
          <w:rFonts w:ascii="Verdana" w:hAnsi="Verdana"/>
          <w:i/>
          <w:iCs/>
          <w:color w:val="2C2C2C"/>
          <w:sz w:val="22"/>
          <w:szCs w:val="22"/>
          <w:u w:color="2C2C2C"/>
          <w:lang w:val="en-US"/>
        </w:rPr>
        <w:t>Religious Experience in Contemporary China</w:t>
      </w:r>
      <w:r w:rsidRPr="00F30744">
        <w:rPr>
          <w:rStyle w:val="None"/>
          <w:rFonts w:ascii="Verdana" w:hAnsi="Verdana"/>
          <w:color w:val="2C2C2C"/>
          <w:sz w:val="22"/>
          <w:szCs w:val="22"/>
          <w:u w:color="2C2C2C"/>
          <w:lang w:val="en-US"/>
        </w:rPr>
        <w:t xml:space="preserve">. </w:t>
      </w:r>
      <w:r w:rsidR="008B1553">
        <w:rPr>
          <w:rStyle w:val="None"/>
          <w:rFonts w:ascii="Verdana" w:hAnsi="Verdana"/>
          <w:color w:val="2C2C2C"/>
          <w:sz w:val="22"/>
          <w:szCs w:val="22"/>
          <w:u w:color="2C2C2C"/>
        </w:rPr>
        <w:t>País de Gales</w:t>
      </w:r>
      <w:r w:rsidRPr="00F8136E">
        <w:rPr>
          <w:rStyle w:val="None"/>
          <w:rFonts w:ascii="Verdana" w:hAnsi="Verdana"/>
          <w:color w:val="2C2C2C"/>
          <w:sz w:val="22"/>
          <w:szCs w:val="22"/>
          <w:u w:color="2C2C2C"/>
        </w:rPr>
        <w:t xml:space="preserve">: </w:t>
      </w:r>
      <w:r w:rsidRPr="008B1553">
        <w:rPr>
          <w:rStyle w:val="None"/>
          <w:rFonts w:ascii="Verdana" w:hAnsi="Verdana"/>
          <w:color w:val="2C2C2C"/>
          <w:sz w:val="22"/>
          <w:szCs w:val="22"/>
          <w:u w:color="2C2C2C"/>
          <w:lang w:val="en-GB"/>
        </w:rPr>
        <w:t>University of Wales Press.</w:t>
      </w:r>
    </w:p>
    <w:p w14:paraId="57CCFBB7" w14:textId="77777777" w:rsidR="004725C3" w:rsidRPr="00F8136E" w:rsidRDefault="004725C3" w:rsidP="007762D3">
      <w:pPr>
        <w:jc w:val="both"/>
        <w:rPr>
          <w:rFonts w:ascii="Verdana" w:hAnsi="Verdana"/>
          <w:sz w:val="22"/>
          <w:szCs w:val="22"/>
          <w:lang w:val="en-GB"/>
        </w:rPr>
      </w:pPr>
    </w:p>
    <w:sectPr w:rsidR="004725C3" w:rsidRPr="00F8136E" w:rsidSect="00150916">
      <w:type w:val="continuous"/>
      <w:pgSz w:w="11900" w:h="16840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BFF0BE" w14:textId="77777777" w:rsidR="000421B2" w:rsidRDefault="000421B2" w:rsidP="00DB2E69">
      <w:r>
        <w:separator/>
      </w:r>
    </w:p>
  </w:endnote>
  <w:endnote w:type="continuationSeparator" w:id="0">
    <w:p w14:paraId="127EB913" w14:textId="77777777" w:rsidR="000421B2" w:rsidRDefault="000421B2" w:rsidP="00DB2E69">
      <w:r>
        <w:continuationSeparator/>
      </w:r>
    </w:p>
  </w:endnote>
  <w:endnote w:type="continuationNotice" w:id="1">
    <w:p w14:paraId="5BD0DE90" w14:textId="77777777" w:rsidR="000421B2" w:rsidRDefault="000421B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 Unicode MS">
    <w:altName w:val="Arial"/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145D24" w14:textId="77777777" w:rsidR="008707A5" w:rsidRDefault="008707A5" w:rsidP="00F51145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9C5F352" w14:textId="77777777" w:rsidR="008707A5" w:rsidRDefault="008707A5" w:rsidP="00DB2E69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EBB440" w14:textId="77777777" w:rsidR="008707A5" w:rsidRDefault="008707A5" w:rsidP="00F51145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0D3DE7">
      <w:rPr>
        <w:rStyle w:val="PageNumber"/>
        <w:noProof/>
      </w:rPr>
      <w:t>1</w:t>
    </w:r>
    <w:r>
      <w:rPr>
        <w:rStyle w:val="PageNumber"/>
      </w:rPr>
      <w:fldChar w:fldCharType="end"/>
    </w:r>
  </w:p>
  <w:p w14:paraId="4C31ADF7" w14:textId="77777777" w:rsidR="008707A5" w:rsidRDefault="008707A5" w:rsidP="00DB2E69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1959EF" w14:textId="77777777" w:rsidR="000421B2" w:rsidRDefault="000421B2" w:rsidP="00DB2E69">
      <w:r>
        <w:separator/>
      </w:r>
    </w:p>
  </w:footnote>
  <w:footnote w:type="continuationSeparator" w:id="0">
    <w:p w14:paraId="39D689F6" w14:textId="77777777" w:rsidR="000421B2" w:rsidRDefault="000421B2" w:rsidP="00DB2E69">
      <w:r>
        <w:continuationSeparator/>
      </w:r>
    </w:p>
  </w:footnote>
  <w:footnote w:type="continuationNotice" w:id="1">
    <w:p w14:paraId="5F246319" w14:textId="77777777" w:rsidR="000421B2" w:rsidRDefault="000421B2"/>
  </w:footnote>
  <w:footnote w:id="2">
    <w:p w14:paraId="32D73CF1" w14:textId="165F845A" w:rsidR="008707A5" w:rsidRPr="005B17D8" w:rsidRDefault="008707A5" w:rsidP="005B17D8">
      <w:pPr>
        <w:pStyle w:val="FootnoteText"/>
        <w:spacing w:after="120"/>
        <w:jc w:val="both"/>
        <w:rPr>
          <w:rFonts w:ascii="Verdana" w:hAnsi="Verdana"/>
          <w:sz w:val="18"/>
          <w:szCs w:val="18"/>
          <w:lang w:val="en-GB"/>
        </w:rPr>
      </w:pPr>
      <w:r w:rsidRPr="0092021A">
        <w:rPr>
          <w:rStyle w:val="FootnoteReference"/>
          <w:rFonts w:ascii="Verdana" w:hAnsi="Verdana"/>
          <w:sz w:val="18"/>
          <w:szCs w:val="18"/>
          <w:lang w:val="en-GB"/>
        </w:rPr>
        <w:footnoteRef/>
      </w:r>
      <w:r w:rsidRPr="0092021A">
        <w:rPr>
          <w:rFonts w:ascii="Verdana" w:hAnsi="Verdana"/>
          <w:sz w:val="18"/>
          <w:szCs w:val="18"/>
          <w:lang w:val="en-GB"/>
        </w:rPr>
        <w:t xml:space="preserve"> Hardy, A. (1984). </w:t>
      </w:r>
      <w:r w:rsidRPr="0092021A">
        <w:rPr>
          <w:rFonts w:ascii="Verdana" w:hAnsi="Verdana" w:cs="Courier New"/>
          <w:i/>
          <w:iCs/>
          <w:color w:val="000000" w:themeColor="text1"/>
          <w:sz w:val="18"/>
          <w:szCs w:val="18"/>
          <w:lang w:val="en-GB" w:eastAsia="pt-BR"/>
        </w:rPr>
        <w:t>A Cotswold Sketchbook</w:t>
      </w:r>
      <w:r w:rsidRPr="0092021A">
        <w:rPr>
          <w:rFonts w:ascii="Verdana" w:hAnsi="Verdana" w:cs="Courier New"/>
          <w:color w:val="000000" w:themeColor="text1"/>
          <w:sz w:val="18"/>
          <w:szCs w:val="18"/>
          <w:lang w:val="en-GB" w:eastAsia="pt-BR"/>
        </w:rPr>
        <w:t xml:space="preserve">. Stroud, UK: </w:t>
      </w:r>
      <w:r w:rsidRPr="0092021A">
        <w:rPr>
          <w:rFonts w:ascii="Verdana" w:hAnsi="Verdana" w:cs="Arial"/>
          <w:color w:val="333333"/>
          <w:sz w:val="18"/>
          <w:szCs w:val="18"/>
          <w:shd w:val="clear" w:color="auto" w:fill="FFFFFF"/>
          <w:lang w:val="en-GB"/>
        </w:rPr>
        <w:t>Sutton Publishing Ltd.</w:t>
      </w:r>
    </w:p>
  </w:footnote>
  <w:footnote w:id="3">
    <w:p w14:paraId="15367FB6" w14:textId="5211B18B" w:rsidR="008707A5" w:rsidRPr="00D456D3" w:rsidRDefault="008707A5" w:rsidP="00D456D3">
      <w:pPr>
        <w:jc w:val="both"/>
        <w:rPr>
          <w:rFonts w:ascii="Verdana" w:hAnsi="Verdana"/>
          <w:sz w:val="18"/>
          <w:szCs w:val="18"/>
          <w:lang w:val="en-GB"/>
        </w:rPr>
      </w:pPr>
      <w:r w:rsidRPr="005B17D8">
        <w:rPr>
          <w:rStyle w:val="FootnoteReference"/>
          <w:rFonts w:ascii="Verdana" w:hAnsi="Verdana"/>
          <w:sz w:val="18"/>
          <w:szCs w:val="18"/>
          <w:lang w:val="en-GB"/>
        </w:rPr>
        <w:footnoteRef/>
      </w:r>
      <w:r w:rsidRPr="005B17D8">
        <w:rPr>
          <w:rFonts w:ascii="Verdana" w:hAnsi="Verdana"/>
          <w:sz w:val="18"/>
          <w:szCs w:val="18"/>
          <w:lang w:val="en-GB"/>
        </w:rPr>
        <w:t xml:space="preserve"> Hardy, A. (1986). </w:t>
      </w:r>
      <w:r w:rsidRPr="005B17D8">
        <w:rPr>
          <w:rFonts w:ascii="Verdana" w:hAnsi="Verdana" w:cs="Arial"/>
          <w:bCs/>
          <w:i/>
          <w:color w:val="000000" w:themeColor="text1"/>
          <w:sz w:val="18"/>
          <w:szCs w:val="18"/>
          <w:shd w:val="clear" w:color="auto" w:fill="FFFFFF"/>
          <w:lang w:val="en-GB"/>
        </w:rPr>
        <w:t>Weekend with Willows</w:t>
      </w:r>
      <w:r w:rsidRPr="005B17D8">
        <w:rPr>
          <w:rFonts w:ascii="Verdana" w:hAnsi="Verdana" w:cs="Arial"/>
          <w:i/>
          <w:color w:val="000000" w:themeColor="text1"/>
          <w:sz w:val="18"/>
          <w:szCs w:val="18"/>
          <w:shd w:val="clear" w:color="auto" w:fill="FFFFFF"/>
          <w:lang w:val="en-GB"/>
        </w:rPr>
        <w:t>; </w:t>
      </w:r>
      <w:r w:rsidRPr="005B17D8">
        <w:rPr>
          <w:rFonts w:ascii="Verdana" w:hAnsi="Verdana" w:cs="Arial"/>
          <w:bCs/>
          <w:i/>
          <w:color w:val="000000" w:themeColor="text1"/>
          <w:sz w:val="18"/>
          <w:szCs w:val="18"/>
          <w:shd w:val="clear" w:color="auto" w:fill="FFFFFF"/>
          <w:lang w:val="en-GB"/>
        </w:rPr>
        <w:t>London to Oxford in an old</w:t>
      </w:r>
      <w:r w:rsidRPr="005B17D8">
        <w:rPr>
          <w:rFonts w:ascii="Verdana" w:hAnsi="Verdana" w:cs="Arial"/>
          <w:i/>
          <w:color w:val="000000" w:themeColor="text1"/>
          <w:sz w:val="18"/>
          <w:szCs w:val="18"/>
          <w:shd w:val="clear" w:color="auto" w:fill="FFFFFF"/>
          <w:lang w:val="en-GB"/>
        </w:rPr>
        <w:t>-</w:t>
      </w:r>
      <w:r w:rsidRPr="005B17D8">
        <w:rPr>
          <w:rFonts w:ascii="Verdana" w:hAnsi="Verdana" w:cs="Arial"/>
          <w:bCs/>
          <w:i/>
          <w:color w:val="000000" w:themeColor="text1"/>
          <w:sz w:val="18"/>
          <w:szCs w:val="18"/>
          <w:shd w:val="clear" w:color="auto" w:fill="FFFFFF"/>
          <w:lang w:val="en-GB"/>
        </w:rPr>
        <w:t xml:space="preserve">fashioned gas balloon. </w:t>
      </w:r>
      <w:r w:rsidRPr="005B17D8">
        <w:rPr>
          <w:rFonts w:ascii="Verdana" w:hAnsi="Verdana"/>
          <w:color w:val="333333"/>
          <w:sz w:val="18"/>
          <w:szCs w:val="18"/>
          <w:shd w:val="clear" w:color="auto" w:fill="FFFFFF"/>
          <w:lang w:val="en-GB"/>
        </w:rPr>
        <w:t>Stroud, Gloucestershire: Sutton Publishing Ltd. </w:t>
      </w:r>
    </w:p>
  </w:footnote>
  <w:footnote w:id="4">
    <w:p w14:paraId="1B1353CA" w14:textId="169C48B9" w:rsidR="008707A5" w:rsidRPr="0092021A" w:rsidRDefault="008707A5" w:rsidP="0092021A">
      <w:pPr>
        <w:pStyle w:val="FootnoteText"/>
        <w:spacing w:after="120"/>
        <w:jc w:val="both"/>
        <w:rPr>
          <w:rFonts w:ascii="Verdana" w:hAnsi="Verdana"/>
          <w:sz w:val="18"/>
          <w:szCs w:val="18"/>
          <w:lang w:val="en-GB"/>
        </w:rPr>
      </w:pPr>
      <w:r w:rsidRPr="0092021A">
        <w:rPr>
          <w:rStyle w:val="FootnoteReference"/>
          <w:rFonts w:ascii="Verdana" w:hAnsi="Verdana"/>
          <w:sz w:val="18"/>
          <w:szCs w:val="18"/>
          <w:lang w:val="en-GB"/>
        </w:rPr>
        <w:footnoteRef/>
      </w:r>
      <w:r w:rsidRPr="0092021A">
        <w:rPr>
          <w:rFonts w:ascii="Verdana" w:hAnsi="Verdana"/>
          <w:sz w:val="18"/>
          <w:szCs w:val="18"/>
          <w:lang w:val="en-GB"/>
        </w:rPr>
        <w:t xml:space="preserve"> Starbuk, E. (1899/1908). </w:t>
      </w:r>
      <w:r w:rsidRPr="0092021A">
        <w:rPr>
          <w:rFonts w:ascii="Verdana" w:hAnsi="Verdana"/>
          <w:i/>
          <w:iCs/>
          <w:sz w:val="18"/>
          <w:szCs w:val="18"/>
          <w:lang w:val="en-GB"/>
        </w:rPr>
        <w:t>The Psychology of Religion: An Empirical Study of the Gro</w:t>
      </w:r>
      <w:r>
        <w:rPr>
          <w:rFonts w:ascii="Verdana" w:hAnsi="Verdana"/>
          <w:i/>
          <w:iCs/>
          <w:sz w:val="18"/>
          <w:szCs w:val="18"/>
          <w:lang w:val="en-GB"/>
        </w:rPr>
        <w:t>w</w:t>
      </w:r>
      <w:r w:rsidRPr="0092021A">
        <w:rPr>
          <w:rFonts w:ascii="Verdana" w:hAnsi="Verdana"/>
          <w:i/>
          <w:iCs/>
          <w:sz w:val="18"/>
          <w:szCs w:val="18"/>
          <w:lang w:val="en-GB"/>
        </w:rPr>
        <w:t>th of Religious Consciousness</w:t>
      </w:r>
      <w:r w:rsidRPr="0092021A">
        <w:rPr>
          <w:rFonts w:ascii="Verdana" w:hAnsi="Verdana"/>
          <w:sz w:val="18"/>
          <w:szCs w:val="18"/>
          <w:lang w:val="en-GB"/>
        </w:rPr>
        <w:t>. N</w:t>
      </w:r>
      <w:r>
        <w:rPr>
          <w:rFonts w:ascii="Verdana" w:hAnsi="Verdana"/>
          <w:sz w:val="18"/>
          <w:szCs w:val="18"/>
          <w:lang w:val="en-GB"/>
        </w:rPr>
        <w:t xml:space="preserve">ova </w:t>
      </w:r>
      <w:r w:rsidRPr="00F30744">
        <w:rPr>
          <w:rFonts w:ascii="Verdana" w:hAnsi="Verdana"/>
          <w:sz w:val="18"/>
          <w:szCs w:val="18"/>
          <w:lang w:val="en-US"/>
        </w:rPr>
        <w:t>Iorque</w:t>
      </w:r>
      <w:r w:rsidRPr="0092021A">
        <w:rPr>
          <w:rFonts w:ascii="Verdana" w:hAnsi="Verdana"/>
          <w:sz w:val="18"/>
          <w:szCs w:val="18"/>
          <w:lang w:val="en-GB"/>
        </w:rPr>
        <w:t>: Charles Scribner.</w:t>
      </w:r>
    </w:p>
  </w:footnote>
  <w:footnote w:id="5">
    <w:p w14:paraId="30B07384" w14:textId="341CBBC0" w:rsidR="008707A5" w:rsidRPr="0092021A" w:rsidRDefault="008707A5" w:rsidP="0092021A">
      <w:pPr>
        <w:pStyle w:val="FootnoteText"/>
        <w:spacing w:after="120"/>
        <w:jc w:val="both"/>
        <w:rPr>
          <w:lang w:val="en-GB"/>
        </w:rPr>
      </w:pPr>
      <w:r w:rsidRPr="0092021A">
        <w:rPr>
          <w:rStyle w:val="FootnoteReference"/>
          <w:rFonts w:ascii="Verdana" w:hAnsi="Verdana"/>
          <w:sz w:val="18"/>
          <w:szCs w:val="18"/>
          <w:lang w:val="en-GB"/>
        </w:rPr>
        <w:footnoteRef/>
      </w:r>
      <w:r w:rsidRPr="0092021A">
        <w:rPr>
          <w:rFonts w:ascii="Verdana" w:hAnsi="Verdana"/>
          <w:sz w:val="18"/>
          <w:szCs w:val="18"/>
          <w:lang w:val="en-GB"/>
        </w:rPr>
        <w:t xml:space="preserve"> James, W. (1902). </w:t>
      </w:r>
      <w:r w:rsidRPr="001B3A02">
        <w:rPr>
          <w:rFonts w:ascii="Verdana" w:hAnsi="Verdana"/>
          <w:i/>
          <w:iCs/>
          <w:sz w:val="18"/>
          <w:szCs w:val="18"/>
          <w:lang w:val="en-GB"/>
        </w:rPr>
        <w:t>The Varieties of Religious Experience</w:t>
      </w:r>
      <w:r w:rsidRPr="0092021A">
        <w:rPr>
          <w:rFonts w:ascii="Verdana" w:hAnsi="Verdana"/>
          <w:sz w:val="18"/>
          <w:szCs w:val="18"/>
          <w:lang w:val="en-GB"/>
        </w:rPr>
        <w:t>. London: Longmans, Green and Co.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6D7480"/>
    <w:multiLevelType w:val="multilevel"/>
    <w:tmpl w:val="220A5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1592BB4"/>
    <w:multiLevelType w:val="hybridMultilevel"/>
    <w:tmpl w:val="BCCA3C60"/>
    <w:lvl w:ilvl="0" w:tplc="04160001">
      <w:start w:val="3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F51A63"/>
    <w:multiLevelType w:val="hybridMultilevel"/>
    <w:tmpl w:val="6AAE017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217693"/>
    <w:multiLevelType w:val="multilevel"/>
    <w:tmpl w:val="71401D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9E068C1"/>
    <w:multiLevelType w:val="multilevel"/>
    <w:tmpl w:val="0706EF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AFF56FA"/>
    <w:multiLevelType w:val="hybridMultilevel"/>
    <w:tmpl w:val="24428046"/>
    <w:lvl w:ilvl="0" w:tplc="6D3E56A4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D5F7F88"/>
    <w:multiLevelType w:val="hybridMultilevel"/>
    <w:tmpl w:val="40F0C5CA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3541335"/>
    <w:multiLevelType w:val="multilevel"/>
    <w:tmpl w:val="001457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AA35881"/>
    <w:multiLevelType w:val="hybridMultilevel"/>
    <w:tmpl w:val="02F27858"/>
    <w:lvl w:ilvl="0" w:tplc="932A15CE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647" w:hanging="360"/>
      </w:pPr>
    </w:lvl>
    <w:lvl w:ilvl="2" w:tplc="0416001B" w:tentative="1">
      <w:start w:val="1"/>
      <w:numFmt w:val="lowerRoman"/>
      <w:lvlText w:val="%3."/>
      <w:lvlJc w:val="right"/>
      <w:pPr>
        <w:ind w:left="2367" w:hanging="180"/>
      </w:pPr>
    </w:lvl>
    <w:lvl w:ilvl="3" w:tplc="0416000F" w:tentative="1">
      <w:start w:val="1"/>
      <w:numFmt w:val="decimal"/>
      <w:lvlText w:val="%4."/>
      <w:lvlJc w:val="left"/>
      <w:pPr>
        <w:ind w:left="3087" w:hanging="360"/>
      </w:pPr>
    </w:lvl>
    <w:lvl w:ilvl="4" w:tplc="04160019" w:tentative="1">
      <w:start w:val="1"/>
      <w:numFmt w:val="lowerLetter"/>
      <w:lvlText w:val="%5."/>
      <w:lvlJc w:val="left"/>
      <w:pPr>
        <w:ind w:left="3807" w:hanging="360"/>
      </w:pPr>
    </w:lvl>
    <w:lvl w:ilvl="5" w:tplc="0416001B" w:tentative="1">
      <w:start w:val="1"/>
      <w:numFmt w:val="lowerRoman"/>
      <w:lvlText w:val="%6."/>
      <w:lvlJc w:val="right"/>
      <w:pPr>
        <w:ind w:left="4527" w:hanging="180"/>
      </w:pPr>
    </w:lvl>
    <w:lvl w:ilvl="6" w:tplc="0416000F" w:tentative="1">
      <w:start w:val="1"/>
      <w:numFmt w:val="decimal"/>
      <w:lvlText w:val="%7."/>
      <w:lvlJc w:val="left"/>
      <w:pPr>
        <w:ind w:left="5247" w:hanging="360"/>
      </w:pPr>
    </w:lvl>
    <w:lvl w:ilvl="7" w:tplc="04160019" w:tentative="1">
      <w:start w:val="1"/>
      <w:numFmt w:val="lowerLetter"/>
      <w:lvlText w:val="%8."/>
      <w:lvlJc w:val="left"/>
      <w:pPr>
        <w:ind w:left="5967" w:hanging="360"/>
      </w:pPr>
    </w:lvl>
    <w:lvl w:ilvl="8" w:tplc="0416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 w15:restartNumberingAfterBreak="0">
    <w:nsid w:val="35AF41D3"/>
    <w:multiLevelType w:val="multilevel"/>
    <w:tmpl w:val="E800FD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E2D4CF8"/>
    <w:multiLevelType w:val="multilevel"/>
    <w:tmpl w:val="8F26313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1" w15:restartNumberingAfterBreak="0">
    <w:nsid w:val="53024D44"/>
    <w:multiLevelType w:val="hybridMultilevel"/>
    <w:tmpl w:val="D9180104"/>
    <w:lvl w:ilvl="0" w:tplc="15FA804E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647" w:hanging="360"/>
      </w:pPr>
    </w:lvl>
    <w:lvl w:ilvl="2" w:tplc="0416001B" w:tentative="1">
      <w:start w:val="1"/>
      <w:numFmt w:val="lowerRoman"/>
      <w:lvlText w:val="%3."/>
      <w:lvlJc w:val="right"/>
      <w:pPr>
        <w:ind w:left="2367" w:hanging="180"/>
      </w:pPr>
    </w:lvl>
    <w:lvl w:ilvl="3" w:tplc="0416000F" w:tentative="1">
      <w:start w:val="1"/>
      <w:numFmt w:val="decimal"/>
      <w:lvlText w:val="%4."/>
      <w:lvlJc w:val="left"/>
      <w:pPr>
        <w:ind w:left="3087" w:hanging="360"/>
      </w:pPr>
    </w:lvl>
    <w:lvl w:ilvl="4" w:tplc="04160019" w:tentative="1">
      <w:start w:val="1"/>
      <w:numFmt w:val="lowerLetter"/>
      <w:lvlText w:val="%5."/>
      <w:lvlJc w:val="left"/>
      <w:pPr>
        <w:ind w:left="3807" w:hanging="360"/>
      </w:pPr>
    </w:lvl>
    <w:lvl w:ilvl="5" w:tplc="0416001B" w:tentative="1">
      <w:start w:val="1"/>
      <w:numFmt w:val="lowerRoman"/>
      <w:lvlText w:val="%6."/>
      <w:lvlJc w:val="right"/>
      <w:pPr>
        <w:ind w:left="4527" w:hanging="180"/>
      </w:pPr>
    </w:lvl>
    <w:lvl w:ilvl="6" w:tplc="0416000F" w:tentative="1">
      <w:start w:val="1"/>
      <w:numFmt w:val="decimal"/>
      <w:lvlText w:val="%7."/>
      <w:lvlJc w:val="left"/>
      <w:pPr>
        <w:ind w:left="5247" w:hanging="360"/>
      </w:pPr>
    </w:lvl>
    <w:lvl w:ilvl="7" w:tplc="04160019" w:tentative="1">
      <w:start w:val="1"/>
      <w:numFmt w:val="lowerLetter"/>
      <w:lvlText w:val="%8."/>
      <w:lvlJc w:val="left"/>
      <w:pPr>
        <w:ind w:left="5967" w:hanging="360"/>
      </w:pPr>
    </w:lvl>
    <w:lvl w:ilvl="8" w:tplc="0416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559E4341"/>
    <w:multiLevelType w:val="multilevel"/>
    <w:tmpl w:val="C4BABF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71305EF"/>
    <w:multiLevelType w:val="hybridMultilevel"/>
    <w:tmpl w:val="861661DA"/>
    <w:lvl w:ilvl="0" w:tplc="26DC1AF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D617EA5"/>
    <w:multiLevelType w:val="hybridMultilevel"/>
    <w:tmpl w:val="F7D43194"/>
    <w:lvl w:ilvl="0" w:tplc="27C4F9AC">
      <w:start w:val="3"/>
      <w:numFmt w:val="bullet"/>
      <w:lvlText w:val=""/>
      <w:lvlJc w:val="left"/>
      <w:pPr>
        <w:ind w:left="927" w:hanging="360"/>
      </w:pPr>
      <w:rPr>
        <w:rFonts w:ascii="Symbol" w:eastAsia="Times New Roman" w:hAnsi="Symbol" w:cs="Times New Roman" w:hint="default"/>
      </w:rPr>
    </w:lvl>
    <w:lvl w:ilvl="1" w:tplc="0416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5" w15:restartNumberingAfterBreak="0">
    <w:nsid w:val="7EB259FA"/>
    <w:multiLevelType w:val="hybridMultilevel"/>
    <w:tmpl w:val="62827E6A"/>
    <w:lvl w:ilvl="0" w:tplc="23A267F4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3"/>
  </w:num>
  <w:num w:numId="3">
    <w:abstractNumId w:val="15"/>
  </w:num>
  <w:num w:numId="4">
    <w:abstractNumId w:val="5"/>
  </w:num>
  <w:num w:numId="5">
    <w:abstractNumId w:val="10"/>
  </w:num>
  <w:num w:numId="6">
    <w:abstractNumId w:val="0"/>
  </w:num>
  <w:num w:numId="7">
    <w:abstractNumId w:val="3"/>
  </w:num>
  <w:num w:numId="8">
    <w:abstractNumId w:val="4"/>
  </w:num>
  <w:num w:numId="9">
    <w:abstractNumId w:val="7"/>
  </w:num>
  <w:num w:numId="10">
    <w:abstractNumId w:val="9"/>
  </w:num>
  <w:num w:numId="11">
    <w:abstractNumId w:val="6"/>
  </w:num>
  <w:num w:numId="12">
    <w:abstractNumId w:val="14"/>
  </w:num>
  <w:num w:numId="13">
    <w:abstractNumId w:val="1"/>
  </w:num>
  <w:num w:numId="14">
    <w:abstractNumId w:val="12"/>
  </w:num>
  <w:num w:numId="15">
    <w:abstractNumId w:val="8"/>
  </w:num>
  <w:num w:numId="1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gutterAtTop/>
  <w:proofState w:spelling="clean" w:grammar="clean"/>
  <w:trackRevisions/>
  <w:defaultTabStop w:val="708"/>
  <w:hyphenationZone w:val="425"/>
  <w:drawingGridHorizontalSpacing w:val="120"/>
  <w:displayHorizontalDrawingGridEvery w:val="2"/>
  <w:displayVerticalDrawingGridEvery w:val="2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642E2"/>
    <w:rsid w:val="00002212"/>
    <w:rsid w:val="00012546"/>
    <w:rsid w:val="0001449C"/>
    <w:rsid w:val="0002257B"/>
    <w:rsid w:val="0003112E"/>
    <w:rsid w:val="00032D8F"/>
    <w:rsid w:val="00035891"/>
    <w:rsid w:val="000401D2"/>
    <w:rsid w:val="000421B2"/>
    <w:rsid w:val="00042741"/>
    <w:rsid w:val="00044AD1"/>
    <w:rsid w:val="00050A14"/>
    <w:rsid w:val="000520C3"/>
    <w:rsid w:val="00055543"/>
    <w:rsid w:val="00057FF1"/>
    <w:rsid w:val="00061C61"/>
    <w:rsid w:val="00061CD9"/>
    <w:rsid w:val="00061E0F"/>
    <w:rsid w:val="0006365A"/>
    <w:rsid w:val="00063FBB"/>
    <w:rsid w:val="00072DA2"/>
    <w:rsid w:val="0007784E"/>
    <w:rsid w:val="00083ED6"/>
    <w:rsid w:val="00085CB9"/>
    <w:rsid w:val="00087332"/>
    <w:rsid w:val="00090B27"/>
    <w:rsid w:val="000A0702"/>
    <w:rsid w:val="000A4567"/>
    <w:rsid w:val="000A5563"/>
    <w:rsid w:val="000A6608"/>
    <w:rsid w:val="000B4B1A"/>
    <w:rsid w:val="000C4A1E"/>
    <w:rsid w:val="000C5D96"/>
    <w:rsid w:val="000D2E9A"/>
    <w:rsid w:val="000D33F8"/>
    <w:rsid w:val="000D3DE7"/>
    <w:rsid w:val="000D712F"/>
    <w:rsid w:val="000E001D"/>
    <w:rsid w:val="000E04E6"/>
    <w:rsid w:val="000E6F8C"/>
    <w:rsid w:val="000E7BCE"/>
    <w:rsid w:val="000F0BEC"/>
    <w:rsid w:val="000F42A4"/>
    <w:rsid w:val="001015AD"/>
    <w:rsid w:val="00117327"/>
    <w:rsid w:val="0012174A"/>
    <w:rsid w:val="001315E1"/>
    <w:rsid w:val="0013337F"/>
    <w:rsid w:val="001351C6"/>
    <w:rsid w:val="00137278"/>
    <w:rsid w:val="0013731D"/>
    <w:rsid w:val="001406E0"/>
    <w:rsid w:val="00143523"/>
    <w:rsid w:val="00150916"/>
    <w:rsid w:val="00152B3E"/>
    <w:rsid w:val="001574F5"/>
    <w:rsid w:val="00157BCD"/>
    <w:rsid w:val="00157ECB"/>
    <w:rsid w:val="00165631"/>
    <w:rsid w:val="00166A4A"/>
    <w:rsid w:val="0017478A"/>
    <w:rsid w:val="00182BCE"/>
    <w:rsid w:val="00186DD7"/>
    <w:rsid w:val="00192B1F"/>
    <w:rsid w:val="0019600D"/>
    <w:rsid w:val="001A1E20"/>
    <w:rsid w:val="001A1E31"/>
    <w:rsid w:val="001A6545"/>
    <w:rsid w:val="001A76D9"/>
    <w:rsid w:val="001B0476"/>
    <w:rsid w:val="001B234D"/>
    <w:rsid w:val="001B3A02"/>
    <w:rsid w:val="001B688E"/>
    <w:rsid w:val="001B6C22"/>
    <w:rsid w:val="001B71C5"/>
    <w:rsid w:val="001C1BD4"/>
    <w:rsid w:val="001C3AB0"/>
    <w:rsid w:val="001C722A"/>
    <w:rsid w:val="001D7406"/>
    <w:rsid w:val="001F51EC"/>
    <w:rsid w:val="0020139B"/>
    <w:rsid w:val="00202D92"/>
    <w:rsid w:val="002119B3"/>
    <w:rsid w:val="00214760"/>
    <w:rsid w:val="00222134"/>
    <w:rsid w:val="0022297D"/>
    <w:rsid w:val="00224EB1"/>
    <w:rsid w:val="0023353A"/>
    <w:rsid w:val="00236E40"/>
    <w:rsid w:val="00237DCB"/>
    <w:rsid w:val="002402BD"/>
    <w:rsid w:val="002416AE"/>
    <w:rsid w:val="002426CD"/>
    <w:rsid w:val="00243212"/>
    <w:rsid w:val="00243D26"/>
    <w:rsid w:val="00244B6F"/>
    <w:rsid w:val="0024756E"/>
    <w:rsid w:val="002479FC"/>
    <w:rsid w:val="00251929"/>
    <w:rsid w:val="002560A6"/>
    <w:rsid w:val="00261E0A"/>
    <w:rsid w:val="00267F1A"/>
    <w:rsid w:val="00270270"/>
    <w:rsid w:val="002810E2"/>
    <w:rsid w:val="00281B85"/>
    <w:rsid w:val="00281DC2"/>
    <w:rsid w:val="002830BC"/>
    <w:rsid w:val="00286FBB"/>
    <w:rsid w:val="00292B4C"/>
    <w:rsid w:val="0029512E"/>
    <w:rsid w:val="002A1A47"/>
    <w:rsid w:val="002A2A44"/>
    <w:rsid w:val="002B3672"/>
    <w:rsid w:val="002B6862"/>
    <w:rsid w:val="002B6F54"/>
    <w:rsid w:val="002B7B6F"/>
    <w:rsid w:val="002C541E"/>
    <w:rsid w:val="002C6BE9"/>
    <w:rsid w:val="002D02CF"/>
    <w:rsid w:val="002E1716"/>
    <w:rsid w:val="002E2E4F"/>
    <w:rsid w:val="002E6458"/>
    <w:rsid w:val="002F602D"/>
    <w:rsid w:val="003024C1"/>
    <w:rsid w:val="00303BA6"/>
    <w:rsid w:val="003077D4"/>
    <w:rsid w:val="00314C03"/>
    <w:rsid w:val="0031575F"/>
    <w:rsid w:val="00315BA2"/>
    <w:rsid w:val="00320104"/>
    <w:rsid w:val="00320EDC"/>
    <w:rsid w:val="003233D2"/>
    <w:rsid w:val="00323A8B"/>
    <w:rsid w:val="00324B5C"/>
    <w:rsid w:val="00327501"/>
    <w:rsid w:val="003352C0"/>
    <w:rsid w:val="003440B3"/>
    <w:rsid w:val="003466BF"/>
    <w:rsid w:val="00347D1A"/>
    <w:rsid w:val="003557A3"/>
    <w:rsid w:val="00361C39"/>
    <w:rsid w:val="00363237"/>
    <w:rsid w:val="00366EBE"/>
    <w:rsid w:val="003707D6"/>
    <w:rsid w:val="003718CF"/>
    <w:rsid w:val="00372F6D"/>
    <w:rsid w:val="00383B0D"/>
    <w:rsid w:val="003970B6"/>
    <w:rsid w:val="003A269B"/>
    <w:rsid w:val="003A3AA1"/>
    <w:rsid w:val="003A5E19"/>
    <w:rsid w:val="003B06A1"/>
    <w:rsid w:val="003B3651"/>
    <w:rsid w:val="003C284F"/>
    <w:rsid w:val="003C68EA"/>
    <w:rsid w:val="003C7517"/>
    <w:rsid w:val="003D390F"/>
    <w:rsid w:val="003E1C83"/>
    <w:rsid w:val="003E286C"/>
    <w:rsid w:val="003E7671"/>
    <w:rsid w:val="003F2478"/>
    <w:rsid w:val="003F3CB9"/>
    <w:rsid w:val="00400E4F"/>
    <w:rsid w:val="00404D29"/>
    <w:rsid w:val="00407A5A"/>
    <w:rsid w:val="00410211"/>
    <w:rsid w:val="00411737"/>
    <w:rsid w:val="0041270C"/>
    <w:rsid w:val="00416270"/>
    <w:rsid w:val="00425D67"/>
    <w:rsid w:val="00431CAC"/>
    <w:rsid w:val="00432299"/>
    <w:rsid w:val="00434436"/>
    <w:rsid w:val="00437983"/>
    <w:rsid w:val="00440CB1"/>
    <w:rsid w:val="00444C7B"/>
    <w:rsid w:val="00446FBF"/>
    <w:rsid w:val="00450288"/>
    <w:rsid w:val="00454EB6"/>
    <w:rsid w:val="00456354"/>
    <w:rsid w:val="00461A4A"/>
    <w:rsid w:val="004642E2"/>
    <w:rsid w:val="00464895"/>
    <w:rsid w:val="004719C8"/>
    <w:rsid w:val="004725C3"/>
    <w:rsid w:val="004729EC"/>
    <w:rsid w:val="00472DF3"/>
    <w:rsid w:val="0047499D"/>
    <w:rsid w:val="00474C0A"/>
    <w:rsid w:val="00480109"/>
    <w:rsid w:val="00480AFC"/>
    <w:rsid w:val="00481482"/>
    <w:rsid w:val="00483E2C"/>
    <w:rsid w:val="00485CF0"/>
    <w:rsid w:val="00486259"/>
    <w:rsid w:val="00490014"/>
    <w:rsid w:val="004A13BD"/>
    <w:rsid w:val="004B683B"/>
    <w:rsid w:val="004C0236"/>
    <w:rsid w:val="004D0B38"/>
    <w:rsid w:val="004D6CEB"/>
    <w:rsid w:val="004E4EC3"/>
    <w:rsid w:val="004E696A"/>
    <w:rsid w:val="004F1C05"/>
    <w:rsid w:val="004F4A40"/>
    <w:rsid w:val="004F72A0"/>
    <w:rsid w:val="005028F0"/>
    <w:rsid w:val="005060EC"/>
    <w:rsid w:val="0051019C"/>
    <w:rsid w:val="00527E3A"/>
    <w:rsid w:val="005318EA"/>
    <w:rsid w:val="00533E4A"/>
    <w:rsid w:val="00541D81"/>
    <w:rsid w:val="0054244F"/>
    <w:rsid w:val="00544924"/>
    <w:rsid w:val="00545EC5"/>
    <w:rsid w:val="00547E28"/>
    <w:rsid w:val="00562297"/>
    <w:rsid w:val="00564212"/>
    <w:rsid w:val="0057361C"/>
    <w:rsid w:val="00575E69"/>
    <w:rsid w:val="0057660B"/>
    <w:rsid w:val="005778F1"/>
    <w:rsid w:val="0058402D"/>
    <w:rsid w:val="00591C3F"/>
    <w:rsid w:val="00596F72"/>
    <w:rsid w:val="0059761D"/>
    <w:rsid w:val="005A2389"/>
    <w:rsid w:val="005B17D8"/>
    <w:rsid w:val="005B4B49"/>
    <w:rsid w:val="005B5846"/>
    <w:rsid w:val="005C1ADA"/>
    <w:rsid w:val="005C4B45"/>
    <w:rsid w:val="005C5133"/>
    <w:rsid w:val="005C630C"/>
    <w:rsid w:val="005E1B8B"/>
    <w:rsid w:val="005E1DDA"/>
    <w:rsid w:val="005F0547"/>
    <w:rsid w:val="006001F7"/>
    <w:rsid w:val="00600784"/>
    <w:rsid w:val="006048FB"/>
    <w:rsid w:val="00627C84"/>
    <w:rsid w:val="006429DD"/>
    <w:rsid w:val="00643138"/>
    <w:rsid w:val="00665308"/>
    <w:rsid w:val="00666125"/>
    <w:rsid w:val="006664BC"/>
    <w:rsid w:val="0067178F"/>
    <w:rsid w:val="0068062B"/>
    <w:rsid w:val="00686D6A"/>
    <w:rsid w:val="00690698"/>
    <w:rsid w:val="0069758A"/>
    <w:rsid w:val="006A2257"/>
    <w:rsid w:val="006A33DB"/>
    <w:rsid w:val="006A6496"/>
    <w:rsid w:val="006C5438"/>
    <w:rsid w:val="006E7F6C"/>
    <w:rsid w:val="006F5A20"/>
    <w:rsid w:val="006F6AAB"/>
    <w:rsid w:val="007000D0"/>
    <w:rsid w:val="0070381A"/>
    <w:rsid w:val="007112E5"/>
    <w:rsid w:val="00711E84"/>
    <w:rsid w:val="0071294E"/>
    <w:rsid w:val="007154AA"/>
    <w:rsid w:val="00716618"/>
    <w:rsid w:val="00716820"/>
    <w:rsid w:val="007207DB"/>
    <w:rsid w:val="00723800"/>
    <w:rsid w:val="00730168"/>
    <w:rsid w:val="00733EAC"/>
    <w:rsid w:val="007440A7"/>
    <w:rsid w:val="00745716"/>
    <w:rsid w:val="00752183"/>
    <w:rsid w:val="0075710D"/>
    <w:rsid w:val="00760667"/>
    <w:rsid w:val="007648DB"/>
    <w:rsid w:val="007762D3"/>
    <w:rsid w:val="007830D7"/>
    <w:rsid w:val="00783214"/>
    <w:rsid w:val="007902B3"/>
    <w:rsid w:val="007905CB"/>
    <w:rsid w:val="0079093F"/>
    <w:rsid w:val="007919EB"/>
    <w:rsid w:val="0079486E"/>
    <w:rsid w:val="00794E79"/>
    <w:rsid w:val="00796785"/>
    <w:rsid w:val="007A0A17"/>
    <w:rsid w:val="007A5EB5"/>
    <w:rsid w:val="007B484A"/>
    <w:rsid w:val="007B5BE7"/>
    <w:rsid w:val="007D23B5"/>
    <w:rsid w:val="007D30B5"/>
    <w:rsid w:val="007D42BA"/>
    <w:rsid w:val="007E47FC"/>
    <w:rsid w:val="007E4AD4"/>
    <w:rsid w:val="007E626F"/>
    <w:rsid w:val="007E725C"/>
    <w:rsid w:val="007E7F56"/>
    <w:rsid w:val="00803E0E"/>
    <w:rsid w:val="00806262"/>
    <w:rsid w:val="00813527"/>
    <w:rsid w:val="00814013"/>
    <w:rsid w:val="00822A54"/>
    <w:rsid w:val="00822C50"/>
    <w:rsid w:val="00824F6A"/>
    <w:rsid w:val="008251E5"/>
    <w:rsid w:val="00831E45"/>
    <w:rsid w:val="00832FD5"/>
    <w:rsid w:val="008365C6"/>
    <w:rsid w:val="00845197"/>
    <w:rsid w:val="008516FB"/>
    <w:rsid w:val="008565AF"/>
    <w:rsid w:val="00861DC6"/>
    <w:rsid w:val="00867968"/>
    <w:rsid w:val="008703DF"/>
    <w:rsid w:val="008707A5"/>
    <w:rsid w:val="00874A72"/>
    <w:rsid w:val="0087777B"/>
    <w:rsid w:val="00885CC0"/>
    <w:rsid w:val="00887A7E"/>
    <w:rsid w:val="00890CEF"/>
    <w:rsid w:val="008941A5"/>
    <w:rsid w:val="00896554"/>
    <w:rsid w:val="008A1C59"/>
    <w:rsid w:val="008A639C"/>
    <w:rsid w:val="008B1553"/>
    <w:rsid w:val="008B4694"/>
    <w:rsid w:val="008B62C0"/>
    <w:rsid w:val="008C61D0"/>
    <w:rsid w:val="008C7DA5"/>
    <w:rsid w:val="008D18A8"/>
    <w:rsid w:val="008D1FD8"/>
    <w:rsid w:val="008E6FC6"/>
    <w:rsid w:val="009033D8"/>
    <w:rsid w:val="009042DB"/>
    <w:rsid w:val="00906837"/>
    <w:rsid w:val="0092021A"/>
    <w:rsid w:val="009344BE"/>
    <w:rsid w:val="009358C3"/>
    <w:rsid w:val="0094174B"/>
    <w:rsid w:val="0094391F"/>
    <w:rsid w:val="00944C75"/>
    <w:rsid w:val="00945F3A"/>
    <w:rsid w:val="00951336"/>
    <w:rsid w:val="00951FEA"/>
    <w:rsid w:val="00952FFD"/>
    <w:rsid w:val="009638A8"/>
    <w:rsid w:val="009758BA"/>
    <w:rsid w:val="009810E8"/>
    <w:rsid w:val="0098136C"/>
    <w:rsid w:val="00985E8A"/>
    <w:rsid w:val="0099145B"/>
    <w:rsid w:val="00992731"/>
    <w:rsid w:val="009950DD"/>
    <w:rsid w:val="0099601B"/>
    <w:rsid w:val="009A6950"/>
    <w:rsid w:val="009B348C"/>
    <w:rsid w:val="009C31B8"/>
    <w:rsid w:val="009C6336"/>
    <w:rsid w:val="009C6871"/>
    <w:rsid w:val="009D6EA7"/>
    <w:rsid w:val="009E4BED"/>
    <w:rsid w:val="009F73E6"/>
    <w:rsid w:val="00A00A26"/>
    <w:rsid w:val="00A05EAC"/>
    <w:rsid w:val="00A066D3"/>
    <w:rsid w:val="00A1229C"/>
    <w:rsid w:val="00A15620"/>
    <w:rsid w:val="00A17102"/>
    <w:rsid w:val="00A208F6"/>
    <w:rsid w:val="00A22B77"/>
    <w:rsid w:val="00A41871"/>
    <w:rsid w:val="00A519CB"/>
    <w:rsid w:val="00A51AE2"/>
    <w:rsid w:val="00A5606C"/>
    <w:rsid w:val="00A575B3"/>
    <w:rsid w:val="00A618C2"/>
    <w:rsid w:val="00A67F78"/>
    <w:rsid w:val="00A71960"/>
    <w:rsid w:val="00A71D12"/>
    <w:rsid w:val="00A774BA"/>
    <w:rsid w:val="00A84D5A"/>
    <w:rsid w:val="00A870F9"/>
    <w:rsid w:val="00A95F46"/>
    <w:rsid w:val="00A95F87"/>
    <w:rsid w:val="00A97BFE"/>
    <w:rsid w:val="00AA08DF"/>
    <w:rsid w:val="00AA225B"/>
    <w:rsid w:val="00AA3629"/>
    <w:rsid w:val="00AB19D3"/>
    <w:rsid w:val="00AB4CF7"/>
    <w:rsid w:val="00AC0D15"/>
    <w:rsid w:val="00AC12B1"/>
    <w:rsid w:val="00AC21E7"/>
    <w:rsid w:val="00AC28D7"/>
    <w:rsid w:val="00AD1DA6"/>
    <w:rsid w:val="00AE6173"/>
    <w:rsid w:val="00AF179A"/>
    <w:rsid w:val="00AF7390"/>
    <w:rsid w:val="00B12114"/>
    <w:rsid w:val="00B146F8"/>
    <w:rsid w:val="00B216C4"/>
    <w:rsid w:val="00B3199F"/>
    <w:rsid w:val="00B3369E"/>
    <w:rsid w:val="00B33708"/>
    <w:rsid w:val="00B369D2"/>
    <w:rsid w:val="00B53C76"/>
    <w:rsid w:val="00B56C1D"/>
    <w:rsid w:val="00B620C0"/>
    <w:rsid w:val="00B73D9E"/>
    <w:rsid w:val="00B832AC"/>
    <w:rsid w:val="00B86A02"/>
    <w:rsid w:val="00B93C5E"/>
    <w:rsid w:val="00B93E08"/>
    <w:rsid w:val="00B94BDE"/>
    <w:rsid w:val="00BA59DB"/>
    <w:rsid w:val="00BB22FE"/>
    <w:rsid w:val="00BB39E2"/>
    <w:rsid w:val="00BB6B98"/>
    <w:rsid w:val="00BC4693"/>
    <w:rsid w:val="00BD4E0A"/>
    <w:rsid w:val="00BD4E3A"/>
    <w:rsid w:val="00BD5796"/>
    <w:rsid w:val="00BE5367"/>
    <w:rsid w:val="00BE6CA7"/>
    <w:rsid w:val="00BE7113"/>
    <w:rsid w:val="00BE7536"/>
    <w:rsid w:val="00BE7AC3"/>
    <w:rsid w:val="00BE7DEE"/>
    <w:rsid w:val="00BF5B82"/>
    <w:rsid w:val="00BF7BC3"/>
    <w:rsid w:val="00C0164F"/>
    <w:rsid w:val="00C01F38"/>
    <w:rsid w:val="00C02024"/>
    <w:rsid w:val="00C0322A"/>
    <w:rsid w:val="00C078A3"/>
    <w:rsid w:val="00C16678"/>
    <w:rsid w:val="00C20B0B"/>
    <w:rsid w:val="00C21764"/>
    <w:rsid w:val="00C23E7D"/>
    <w:rsid w:val="00C26077"/>
    <w:rsid w:val="00C267C3"/>
    <w:rsid w:val="00C33C3B"/>
    <w:rsid w:val="00C35C39"/>
    <w:rsid w:val="00C3651E"/>
    <w:rsid w:val="00C37245"/>
    <w:rsid w:val="00C42990"/>
    <w:rsid w:val="00C46DE2"/>
    <w:rsid w:val="00C47729"/>
    <w:rsid w:val="00C500E8"/>
    <w:rsid w:val="00C53297"/>
    <w:rsid w:val="00C56AE5"/>
    <w:rsid w:val="00C729D3"/>
    <w:rsid w:val="00C7309A"/>
    <w:rsid w:val="00C7355F"/>
    <w:rsid w:val="00C83854"/>
    <w:rsid w:val="00C866DB"/>
    <w:rsid w:val="00CA0FD8"/>
    <w:rsid w:val="00CA1AF1"/>
    <w:rsid w:val="00CA45F1"/>
    <w:rsid w:val="00CB476E"/>
    <w:rsid w:val="00CC1D1F"/>
    <w:rsid w:val="00CC1F04"/>
    <w:rsid w:val="00CC1FC4"/>
    <w:rsid w:val="00CC7DC7"/>
    <w:rsid w:val="00CC7F28"/>
    <w:rsid w:val="00CD19CE"/>
    <w:rsid w:val="00CD3F11"/>
    <w:rsid w:val="00CE4632"/>
    <w:rsid w:val="00CE7DB0"/>
    <w:rsid w:val="00CF19B2"/>
    <w:rsid w:val="00CF19F7"/>
    <w:rsid w:val="00CF2742"/>
    <w:rsid w:val="00D11259"/>
    <w:rsid w:val="00D1264D"/>
    <w:rsid w:val="00D13AC1"/>
    <w:rsid w:val="00D14DDE"/>
    <w:rsid w:val="00D1504A"/>
    <w:rsid w:val="00D16606"/>
    <w:rsid w:val="00D326E6"/>
    <w:rsid w:val="00D32F65"/>
    <w:rsid w:val="00D3470F"/>
    <w:rsid w:val="00D360AB"/>
    <w:rsid w:val="00D37F5F"/>
    <w:rsid w:val="00D412D6"/>
    <w:rsid w:val="00D456D3"/>
    <w:rsid w:val="00D554FB"/>
    <w:rsid w:val="00D61C21"/>
    <w:rsid w:val="00D6208B"/>
    <w:rsid w:val="00D62495"/>
    <w:rsid w:val="00D6456C"/>
    <w:rsid w:val="00D725CC"/>
    <w:rsid w:val="00D73C38"/>
    <w:rsid w:val="00D75ACB"/>
    <w:rsid w:val="00D77BFA"/>
    <w:rsid w:val="00D85307"/>
    <w:rsid w:val="00D85B6E"/>
    <w:rsid w:val="00D87BAF"/>
    <w:rsid w:val="00D92AD2"/>
    <w:rsid w:val="00D94A66"/>
    <w:rsid w:val="00DB2E69"/>
    <w:rsid w:val="00DB4D9C"/>
    <w:rsid w:val="00DB7EB7"/>
    <w:rsid w:val="00DC1D42"/>
    <w:rsid w:val="00DC53C9"/>
    <w:rsid w:val="00DC660A"/>
    <w:rsid w:val="00DD236A"/>
    <w:rsid w:val="00DD2A4B"/>
    <w:rsid w:val="00DD36F1"/>
    <w:rsid w:val="00DE1593"/>
    <w:rsid w:val="00DE416F"/>
    <w:rsid w:val="00DF1FA3"/>
    <w:rsid w:val="00DF234A"/>
    <w:rsid w:val="00DF50E0"/>
    <w:rsid w:val="00E10C12"/>
    <w:rsid w:val="00E111F5"/>
    <w:rsid w:val="00E140C6"/>
    <w:rsid w:val="00E21C38"/>
    <w:rsid w:val="00E26617"/>
    <w:rsid w:val="00E272CE"/>
    <w:rsid w:val="00E30F8B"/>
    <w:rsid w:val="00E34AD0"/>
    <w:rsid w:val="00E42B7D"/>
    <w:rsid w:val="00E44BFF"/>
    <w:rsid w:val="00E45E22"/>
    <w:rsid w:val="00E46C91"/>
    <w:rsid w:val="00E52D35"/>
    <w:rsid w:val="00E6641D"/>
    <w:rsid w:val="00E676C7"/>
    <w:rsid w:val="00E7281E"/>
    <w:rsid w:val="00E72AAB"/>
    <w:rsid w:val="00E74320"/>
    <w:rsid w:val="00E76A92"/>
    <w:rsid w:val="00E84295"/>
    <w:rsid w:val="00E84923"/>
    <w:rsid w:val="00E86041"/>
    <w:rsid w:val="00E9317B"/>
    <w:rsid w:val="00EA0045"/>
    <w:rsid w:val="00EA1C1E"/>
    <w:rsid w:val="00EB3C1D"/>
    <w:rsid w:val="00EB5507"/>
    <w:rsid w:val="00EC290A"/>
    <w:rsid w:val="00EC5555"/>
    <w:rsid w:val="00EC7006"/>
    <w:rsid w:val="00EC746A"/>
    <w:rsid w:val="00EE7511"/>
    <w:rsid w:val="00EF5ED0"/>
    <w:rsid w:val="00EF6995"/>
    <w:rsid w:val="00F011D3"/>
    <w:rsid w:val="00F1000D"/>
    <w:rsid w:val="00F21B79"/>
    <w:rsid w:val="00F25B86"/>
    <w:rsid w:val="00F30397"/>
    <w:rsid w:val="00F30744"/>
    <w:rsid w:val="00F31662"/>
    <w:rsid w:val="00F374C4"/>
    <w:rsid w:val="00F51145"/>
    <w:rsid w:val="00F61759"/>
    <w:rsid w:val="00F627E2"/>
    <w:rsid w:val="00F646BE"/>
    <w:rsid w:val="00F65127"/>
    <w:rsid w:val="00F6553B"/>
    <w:rsid w:val="00F65F46"/>
    <w:rsid w:val="00F678E7"/>
    <w:rsid w:val="00F7065D"/>
    <w:rsid w:val="00F739C4"/>
    <w:rsid w:val="00F8136E"/>
    <w:rsid w:val="00FA5D39"/>
    <w:rsid w:val="00FB11D6"/>
    <w:rsid w:val="00FC0465"/>
    <w:rsid w:val="00FC4DCF"/>
    <w:rsid w:val="00FC4FB9"/>
    <w:rsid w:val="00FD0547"/>
    <w:rsid w:val="00FD2FD3"/>
    <w:rsid w:val="00FD522D"/>
    <w:rsid w:val="00FD798A"/>
    <w:rsid w:val="00FE39AE"/>
    <w:rsid w:val="00FE4566"/>
    <w:rsid w:val="00FE45ED"/>
    <w:rsid w:val="00FE7C02"/>
    <w:rsid w:val="00FF3232"/>
    <w:rsid w:val="00FF4EE5"/>
    <w:rsid w:val="00FF58AE"/>
    <w:rsid w:val="00FF7F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49EFC5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D1504A"/>
    <w:rPr>
      <w:rFonts w:ascii="Times New Roman" w:eastAsia="Times New Roman" w:hAnsi="Times New Roman" w:cs="Times New Roman"/>
      <w:lang w:eastAsia="pt-BR"/>
    </w:rPr>
  </w:style>
  <w:style w:type="paragraph" w:styleId="Heading1">
    <w:name w:val="heading 1"/>
    <w:basedOn w:val="Normal"/>
    <w:link w:val="Heading1Char"/>
    <w:uiPriority w:val="9"/>
    <w:qFormat/>
    <w:rsid w:val="007154AA"/>
    <w:pPr>
      <w:spacing w:before="100" w:beforeAutospacing="1" w:after="100" w:afterAutospacing="1"/>
      <w:outlineLvl w:val="0"/>
    </w:pPr>
    <w:rPr>
      <w:rFonts w:eastAsiaTheme="minorHAnsi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416A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63237"/>
    <w:pPr>
      <w:ind w:left="720"/>
      <w:contextualSpacing/>
    </w:pPr>
    <w:rPr>
      <w:rFonts w:asciiTheme="minorHAnsi" w:eastAsiaTheme="minorHAnsi" w:hAnsiTheme="minorHAnsi" w:cstheme="minorBidi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DB2E69"/>
    <w:pPr>
      <w:tabs>
        <w:tab w:val="center" w:pos="4419"/>
        <w:tab w:val="right" w:pos="8838"/>
      </w:tabs>
    </w:pPr>
    <w:rPr>
      <w:rFonts w:asciiTheme="minorHAnsi" w:eastAsiaTheme="minorHAnsi" w:hAnsiTheme="minorHAnsi" w:cstheme="minorBidi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DB2E69"/>
  </w:style>
  <w:style w:type="character" w:styleId="PageNumber">
    <w:name w:val="page number"/>
    <w:basedOn w:val="DefaultParagraphFont"/>
    <w:uiPriority w:val="99"/>
    <w:semiHidden/>
    <w:unhideWhenUsed/>
    <w:rsid w:val="00DB2E69"/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383B0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Theme="minorHAnsi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383B0D"/>
    <w:rPr>
      <w:rFonts w:ascii="Courier New" w:hAnsi="Courier New" w:cs="Courier New"/>
      <w:sz w:val="20"/>
      <w:szCs w:val="20"/>
      <w:lang w:eastAsia="pt-BR"/>
    </w:rPr>
  </w:style>
  <w:style w:type="table" w:styleId="TableGrid">
    <w:name w:val="Table Grid"/>
    <w:basedOn w:val="TableNormal"/>
    <w:uiPriority w:val="39"/>
    <w:rsid w:val="00DC53C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7154AA"/>
    <w:rPr>
      <w:rFonts w:ascii="Times New Roman" w:hAnsi="Times New Roman" w:cs="Times New Roman"/>
      <w:b/>
      <w:bCs/>
      <w:kern w:val="36"/>
      <w:sz w:val="48"/>
      <w:szCs w:val="48"/>
      <w:lang w:eastAsia="pt-BR"/>
    </w:rPr>
  </w:style>
  <w:style w:type="paragraph" w:styleId="FootnoteText">
    <w:name w:val="footnote text"/>
    <w:basedOn w:val="Normal"/>
    <w:link w:val="FootnoteTextChar"/>
    <w:uiPriority w:val="99"/>
    <w:unhideWhenUsed/>
    <w:rsid w:val="004C0236"/>
    <w:rPr>
      <w:rFonts w:asciiTheme="minorHAnsi" w:eastAsiaTheme="minorHAnsi" w:hAnsiTheme="minorHAnsi" w:cstheme="minorBidi"/>
      <w:lang w:eastAsia="en-US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4C0236"/>
  </w:style>
  <w:style w:type="character" w:styleId="FootnoteReference">
    <w:name w:val="footnote reference"/>
    <w:basedOn w:val="DefaultParagraphFont"/>
    <w:uiPriority w:val="99"/>
    <w:unhideWhenUsed/>
    <w:rsid w:val="004C0236"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21B79"/>
    <w:rPr>
      <w:rFonts w:eastAsiaTheme="minorHAnsi"/>
      <w:sz w:val="18"/>
      <w:szCs w:val="18"/>
      <w:lang w:eastAsia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1B79"/>
    <w:rPr>
      <w:rFonts w:ascii="Times New Roman" w:hAnsi="Times New Roman" w:cs="Times New Roman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6E7F6C"/>
    <w:rPr>
      <w:color w:val="0000FF"/>
      <w:u w:val="single"/>
    </w:rPr>
  </w:style>
  <w:style w:type="paragraph" w:styleId="Revision">
    <w:name w:val="Revision"/>
    <w:hidden/>
    <w:uiPriority w:val="99"/>
    <w:semiHidden/>
    <w:rsid w:val="0002257B"/>
    <w:rPr>
      <w:rFonts w:ascii="Times New Roman" w:eastAsia="Times New Roman" w:hAnsi="Times New Roman" w:cs="Times New Roman"/>
      <w:lang w:eastAsia="pt-BR"/>
    </w:rPr>
  </w:style>
  <w:style w:type="character" w:styleId="CommentReference">
    <w:name w:val="annotation reference"/>
    <w:basedOn w:val="DefaultParagraphFont"/>
    <w:uiPriority w:val="99"/>
    <w:semiHidden/>
    <w:unhideWhenUsed/>
    <w:rsid w:val="0002257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2257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2257B"/>
    <w:rPr>
      <w:rFonts w:ascii="Times New Roman" w:eastAsia="Times New Roman" w:hAnsi="Times New Roman" w:cs="Times New Roman"/>
      <w:sz w:val="20"/>
      <w:szCs w:val="20"/>
      <w:lang w:eastAsia="pt-BR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2257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2257B"/>
    <w:rPr>
      <w:rFonts w:ascii="Times New Roman" w:eastAsia="Times New Roman" w:hAnsi="Times New Roman" w:cs="Times New Roman"/>
      <w:b/>
      <w:bCs/>
      <w:sz w:val="20"/>
      <w:szCs w:val="20"/>
      <w:lang w:eastAsia="pt-BR"/>
    </w:rPr>
  </w:style>
  <w:style w:type="paragraph" w:customStyle="1" w:styleId="EndNoteBibliography">
    <w:name w:val="EndNote Bibliography"/>
    <w:basedOn w:val="Normal"/>
    <w:link w:val="EndNoteBibliographyChar"/>
    <w:rsid w:val="00057FF1"/>
    <w:pPr>
      <w:spacing w:after="160"/>
      <w:jc w:val="both"/>
    </w:pPr>
    <w:rPr>
      <w:rFonts w:ascii="Calibri" w:eastAsiaTheme="minorHAnsi" w:hAnsi="Calibri" w:cstheme="minorBidi"/>
      <w:noProof/>
      <w:sz w:val="22"/>
      <w:szCs w:val="22"/>
      <w:lang w:val="en-US" w:eastAsia="en-US"/>
    </w:rPr>
  </w:style>
  <w:style w:type="character" w:customStyle="1" w:styleId="EndNoteBibliographyChar">
    <w:name w:val="EndNote Bibliography Char"/>
    <w:basedOn w:val="DefaultParagraphFont"/>
    <w:link w:val="EndNoteBibliography"/>
    <w:rsid w:val="00057FF1"/>
    <w:rPr>
      <w:rFonts w:ascii="Calibri" w:hAnsi="Calibri"/>
      <w:noProof/>
      <w:sz w:val="22"/>
      <w:szCs w:val="22"/>
      <w:lang w:val="en-US"/>
    </w:rPr>
  </w:style>
  <w:style w:type="character" w:customStyle="1" w:styleId="MenoPendente1">
    <w:name w:val="Menção Pendente1"/>
    <w:basedOn w:val="DefaultParagraphFont"/>
    <w:uiPriority w:val="99"/>
    <w:rsid w:val="00057FF1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320104"/>
    <w:pPr>
      <w:spacing w:before="100" w:beforeAutospacing="1" w:after="100" w:afterAutospacing="1"/>
    </w:pPr>
  </w:style>
  <w:style w:type="character" w:styleId="FollowedHyperlink">
    <w:name w:val="FollowedHyperlink"/>
    <w:basedOn w:val="DefaultParagraphFont"/>
    <w:uiPriority w:val="99"/>
    <w:semiHidden/>
    <w:unhideWhenUsed/>
    <w:rsid w:val="009033D8"/>
    <w:rPr>
      <w:color w:val="954F72" w:themeColor="followedHyperlink"/>
      <w:u w:val="single"/>
    </w:rPr>
  </w:style>
  <w:style w:type="paragraph" w:customStyle="1" w:styleId="nova-e-listitem">
    <w:name w:val="nova-e-list__item"/>
    <w:basedOn w:val="Normal"/>
    <w:rsid w:val="00DB7EB7"/>
    <w:pPr>
      <w:spacing w:before="100" w:beforeAutospacing="1" w:after="100" w:afterAutospacing="1"/>
    </w:pPr>
  </w:style>
  <w:style w:type="character" w:customStyle="1" w:styleId="spellcheck">
    <w:name w:val="spellcheck"/>
    <w:basedOn w:val="DefaultParagraphFont"/>
    <w:rsid w:val="002A1A47"/>
  </w:style>
  <w:style w:type="paragraph" w:customStyle="1" w:styleId="Body">
    <w:name w:val="Body"/>
    <w:link w:val="BodyChar"/>
    <w:rsid w:val="00944C75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Times New Roman" w:eastAsia="Arial Unicode MS" w:hAnsi="Times New Roman" w:cs="Arial Unicode MS"/>
      <w:color w:val="000000"/>
      <w:u w:color="000000"/>
      <w:bdr w:val="nil"/>
      <w:lang w:val="en-US" w:eastAsia="pt-BR"/>
      <w14:textOutline w14:w="0" w14:cap="flat" w14:cmpd="sng" w14:algn="ctr">
        <w14:noFill/>
        <w14:prstDash w14:val="solid"/>
        <w14:bevel/>
      </w14:textOutline>
    </w:rPr>
  </w:style>
  <w:style w:type="character" w:customStyle="1" w:styleId="None">
    <w:name w:val="None"/>
    <w:rsid w:val="00944C75"/>
  </w:style>
  <w:style w:type="character" w:customStyle="1" w:styleId="BodyChar">
    <w:name w:val="Body Char"/>
    <w:basedOn w:val="DefaultParagraphFont"/>
    <w:link w:val="Body"/>
    <w:rsid w:val="00944C75"/>
    <w:rPr>
      <w:rFonts w:ascii="Times New Roman" w:eastAsia="Arial Unicode MS" w:hAnsi="Times New Roman" w:cs="Arial Unicode MS"/>
      <w:color w:val="000000"/>
      <w:u w:color="000000"/>
      <w:bdr w:val="nil"/>
      <w:lang w:val="en-US" w:eastAsia="pt-BR"/>
      <w14:textOutline w14:w="0" w14:cap="flat" w14:cmpd="sng" w14:algn="ctr">
        <w14:noFill/>
        <w14:prstDash w14:val="solid"/>
        <w14:bevel/>
      </w14:textOutline>
    </w:rPr>
  </w:style>
  <w:style w:type="character" w:customStyle="1" w:styleId="Hyperlink0">
    <w:name w:val="Hyperlink.0"/>
    <w:basedOn w:val="None"/>
    <w:rsid w:val="004725C3"/>
    <w:rPr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2416AE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pt-BR"/>
    </w:rPr>
  </w:style>
  <w:style w:type="character" w:styleId="Emphasis">
    <w:name w:val="Emphasis"/>
    <w:basedOn w:val="DefaultParagraphFont"/>
    <w:uiPriority w:val="20"/>
    <w:qFormat/>
    <w:rsid w:val="001B71C5"/>
    <w:rPr>
      <w:i/>
      <w:iCs/>
    </w:rPr>
  </w:style>
  <w:style w:type="paragraph" w:customStyle="1" w:styleId="MDPI12title">
    <w:name w:val="MDPI_1.2_title"/>
    <w:next w:val="Normal"/>
    <w:qFormat/>
    <w:rsid w:val="00BE5367"/>
    <w:pPr>
      <w:adjustRightInd w:val="0"/>
      <w:snapToGrid w:val="0"/>
      <w:spacing w:after="240" w:line="240" w:lineRule="atLeast"/>
    </w:pPr>
    <w:rPr>
      <w:rFonts w:ascii="Palatino Linotype" w:eastAsia="Times New Roman" w:hAnsi="Palatino Linotype" w:cs="Times New Roman"/>
      <w:b/>
      <w:snapToGrid w:val="0"/>
      <w:color w:val="000000"/>
      <w:sz w:val="36"/>
      <w:szCs w:val="20"/>
      <w:lang w:val="en-US" w:eastAsia="de-DE" w:bidi="en-US"/>
    </w:rPr>
  </w:style>
  <w:style w:type="paragraph" w:styleId="Header">
    <w:name w:val="header"/>
    <w:basedOn w:val="Normal"/>
    <w:link w:val="HeaderChar"/>
    <w:uiPriority w:val="99"/>
    <w:unhideWhenUsed/>
    <w:rsid w:val="00D32F65"/>
    <w:pPr>
      <w:tabs>
        <w:tab w:val="center" w:pos="4419"/>
        <w:tab w:val="right" w:pos="8838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32F65"/>
    <w:rPr>
      <w:rFonts w:ascii="Times New Roman" w:eastAsia="Times New Roman" w:hAnsi="Times New Roman" w:cs="Times New Roman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2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4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776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890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1985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512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81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2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03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97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52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742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9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952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386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4230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1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98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52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80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2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97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352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479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285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1037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70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97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1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9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1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93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26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6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34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76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431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696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391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42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74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77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30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17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23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402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6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58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26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6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03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65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20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72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75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14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533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4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759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66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052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217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746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121718">
                  <w:marLeft w:val="0"/>
                  <w:marRight w:val="0"/>
                  <w:marTop w:val="36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74221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702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1515850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13634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3308963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175853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664077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6376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2441322">
                  <w:marLeft w:val="0"/>
                  <w:marRight w:val="0"/>
                  <w:marTop w:val="300"/>
                  <w:marBottom w:val="3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6075939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8318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03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87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482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523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53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62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94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39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132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621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4873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2577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74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92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05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13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13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28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5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22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14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281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10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1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13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94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704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859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4827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99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23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hyperlink" Target="http://dx.doi.org/10.1353/ppp.1997.0002" TargetMode="External"/><Relationship Id="rId3" Type="http://schemas.openxmlformats.org/officeDocument/2006/relationships/numbering" Target="numbering.xml"/><Relationship Id="rId21" Type="http://schemas.openxmlformats.org/officeDocument/2006/relationships/hyperlink" Target="https://doi.org/10.4324/9781351255967" TargetMode="Externa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hyperlink" Target="https://www.thinkingfaith.org/articles/book_20120213_1.htm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s://repository.uwtsd.ac.uk/id/eprint/387/1/RERC2-012-1-HAR.pdf%20" TargetMode="External"/><Relationship Id="rId20" Type="http://schemas.openxmlformats.org/officeDocument/2006/relationships/hyperlink" Target="http://dx.doi.org/10.23925/1677-1222.2017vol17i1a2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hyperlink" Target="https://psycnet.apa.org/doi/10.1037/rel0000218" TargetMode="Externa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6F308F6-E13D-C345-8FBE-C686F83F81D6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EB917E5-046F-2F47-AB4C-4E9C2B92E3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9172</Words>
  <Characters>52287</Characters>
  <Application>Microsoft Office Word</Application>
  <DocSecurity>0</DocSecurity>
  <Lines>435</Lines>
  <Paragraphs>122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61337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Marta Freitas</dc:creator>
  <cp:keywords/>
  <dc:description/>
  <cp:lastModifiedBy>Bettina Schmidt</cp:lastModifiedBy>
  <cp:revision>2</cp:revision>
  <dcterms:created xsi:type="dcterms:W3CDTF">2021-10-04T12:48:00Z</dcterms:created>
  <dcterms:modified xsi:type="dcterms:W3CDTF">2021-10-04T12:48:00Z</dcterms:modified>
  <cp:category/>
</cp:coreProperties>
</file>