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D444" w14:textId="36D0DF57" w:rsidR="000A50C2" w:rsidRDefault="00E13528" w:rsidP="00C906DB">
      <w:pPr>
        <w:spacing w:after="0" w:line="240" w:lineRule="auto"/>
        <w:jc w:val="center"/>
        <w:rPr>
          <w:rFonts w:ascii="Times New Roman" w:hAnsi="Times New Roman" w:cs="Times New Roman"/>
          <w:b/>
          <w:bCs/>
          <w:sz w:val="28"/>
          <w:szCs w:val="28"/>
        </w:rPr>
      </w:pPr>
      <w:bookmarkStart w:id="0" w:name="_Hlk139786848"/>
      <w:r w:rsidRPr="006B4753">
        <w:rPr>
          <w:rFonts w:ascii="Times New Roman" w:hAnsi="Times New Roman" w:cs="Times New Roman"/>
          <w:b/>
          <w:bCs/>
          <w:sz w:val="28"/>
          <w:szCs w:val="28"/>
        </w:rPr>
        <w:t xml:space="preserve">Reconsidering the role of gemstones in </w:t>
      </w:r>
      <w:r w:rsidR="001E73A8" w:rsidRPr="006B4753">
        <w:rPr>
          <w:rFonts w:ascii="Times New Roman" w:hAnsi="Times New Roman" w:cs="Times New Roman"/>
          <w:b/>
          <w:bCs/>
          <w:sz w:val="28"/>
          <w:szCs w:val="28"/>
        </w:rPr>
        <w:t xml:space="preserve">the </w:t>
      </w:r>
      <w:r w:rsidRPr="006B4753">
        <w:rPr>
          <w:rFonts w:ascii="Times New Roman" w:hAnsi="Times New Roman" w:cs="Times New Roman"/>
          <w:b/>
          <w:bCs/>
          <w:sz w:val="28"/>
          <w:szCs w:val="28"/>
        </w:rPr>
        <w:t>so-called Indo-Roman trade</w:t>
      </w:r>
    </w:p>
    <w:bookmarkEnd w:id="0"/>
    <w:p w14:paraId="307F6FC3" w14:textId="23EF4683" w:rsidR="00E13528" w:rsidRDefault="00E13528" w:rsidP="00C906DB">
      <w:pPr>
        <w:spacing w:after="0" w:line="240" w:lineRule="auto"/>
        <w:jc w:val="both"/>
        <w:rPr>
          <w:rFonts w:ascii="Times New Roman" w:hAnsi="Times New Roman" w:cs="Times New Roman"/>
          <w:sz w:val="24"/>
          <w:szCs w:val="24"/>
        </w:rPr>
      </w:pPr>
    </w:p>
    <w:p w14:paraId="32FDA19A" w14:textId="620E7D17" w:rsidR="00D60BA3" w:rsidRDefault="00E13528" w:rsidP="00C906D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Summary</w:t>
      </w:r>
      <w:r>
        <w:rPr>
          <w:rFonts w:ascii="Times New Roman" w:hAnsi="Times New Roman" w:cs="Times New Roman"/>
          <w:sz w:val="24"/>
          <w:szCs w:val="24"/>
        </w:rPr>
        <w:t xml:space="preserve">: </w:t>
      </w:r>
      <w:r w:rsidR="00273438">
        <w:rPr>
          <w:rFonts w:ascii="Times New Roman" w:hAnsi="Times New Roman" w:cs="Times New Roman"/>
          <w:sz w:val="24"/>
          <w:szCs w:val="24"/>
        </w:rPr>
        <w:t xml:space="preserve">With a shift away from more traditional </w:t>
      </w:r>
      <w:r w:rsidR="00C906DB">
        <w:rPr>
          <w:rFonts w:ascii="Times New Roman" w:hAnsi="Times New Roman" w:cs="Times New Roman"/>
          <w:sz w:val="24"/>
          <w:szCs w:val="24"/>
        </w:rPr>
        <w:t xml:space="preserve">narratives about </w:t>
      </w:r>
      <w:r w:rsidR="00273438">
        <w:rPr>
          <w:rFonts w:ascii="Times New Roman" w:hAnsi="Times New Roman" w:cs="Times New Roman"/>
          <w:sz w:val="24"/>
          <w:szCs w:val="24"/>
        </w:rPr>
        <w:t xml:space="preserve">the </w:t>
      </w:r>
      <w:r w:rsidR="00C906DB">
        <w:rPr>
          <w:rFonts w:ascii="Times New Roman" w:hAnsi="Times New Roman" w:cs="Times New Roman"/>
          <w:sz w:val="24"/>
          <w:szCs w:val="24"/>
        </w:rPr>
        <w:t>outflow of gold and silver from the Roman Empire in exchange for “luxuries” from the East</w:t>
      </w:r>
      <w:r w:rsidR="00273438">
        <w:rPr>
          <w:rFonts w:ascii="Times New Roman" w:hAnsi="Times New Roman" w:cs="Times New Roman"/>
          <w:sz w:val="24"/>
          <w:szCs w:val="24"/>
        </w:rPr>
        <w:t xml:space="preserve">, more scholarly attention has been given </w:t>
      </w:r>
      <w:r w:rsidR="00BB4185">
        <w:rPr>
          <w:rFonts w:ascii="Times New Roman" w:hAnsi="Times New Roman" w:cs="Times New Roman"/>
          <w:sz w:val="24"/>
          <w:szCs w:val="24"/>
        </w:rPr>
        <w:t>to the cultural</w:t>
      </w:r>
      <w:r w:rsidR="003D0C36">
        <w:rPr>
          <w:rFonts w:ascii="Times New Roman" w:hAnsi="Times New Roman" w:cs="Times New Roman"/>
          <w:sz w:val="24"/>
          <w:szCs w:val="24"/>
        </w:rPr>
        <w:t xml:space="preserve"> (</w:t>
      </w:r>
      <w:r w:rsidR="00BB4185">
        <w:rPr>
          <w:rFonts w:ascii="Times New Roman" w:hAnsi="Times New Roman" w:cs="Times New Roman"/>
          <w:sz w:val="24"/>
          <w:szCs w:val="24"/>
        </w:rPr>
        <w:t>as well as economic</w:t>
      </w:r>
      <w:r w:rsidR="003D0C36">
        <w:rPr>
          <w:rFonts w:ascii="Times New Roman" w:hAnsi="Times New Roman" w:cs="Times New Roman"/>
          <w:sz w:val="24"/>
          <w:szCs w:val="24"/>
        </w:rPr>
        <w:t>)</w:t>
      </w:r>
      <w:r w:rsidR="00BB4185">
        <w:rPr>
          <w:rFonts w:ascii="Times New Roman" w:hAnsi="Times New Roman" w:cs="Times New Roman"/>
          <w:sz w:val="24"/>
          <w:szCs w:val="24"/>
        </w:rPr>
        <w:t xml:space="preserve"> significance of this trade. This includes a</w:t>
      </w:r>
      <w:r w:rsidR="003D0C36">
        <w:rPr>
          <w:rFonts w:ascii="Times New Roman" w:hAnsi="Times New Roman" w:cs="Times New Roman"/>
          <w:sz w:val="24"/>
          <w:szCs w:val="24"/>
        </w:rPr>
        <w:t xml:space="preserve"> focus on </w:t>
      </w:r>
      <w:r w:rsidR="00BB4185">
        <w:rPr>
          <w:rFonts w:ascii="Times New Roman" w:hAnsi="Times New Roman" w:cs="Times New Roman"/>
          <w:sz w:val="24"/>
          <w:szCs w:val="24"/>
        </w:rPr>
        <w:t xml:space="preserve">the </w:t>
      </w:r>
      <w:r w:rsidR="000548C0">
        <w:rPr>
          <w:rFonts w:ascii="Times New Roman" w:hAnsi="Times New Roman" w:cs="Times New Roman"/>
          <w:sz w:val="24"/>
          <w:szCs w:val="24"/>
        </w:rPr>
        <w:t xml:space="preserve">ways in which </w:t>
      </w:r>
      <w:r w:rsidR="00BB4185">
        <w:rPr>
          <w:rFonts w:ascii="Times New Roman" w:hAnsi="Times New Roman" w:cs="Times New Roman"/>
          <w:sz w:val="24"/>
          <w:szCs w:val="24"/>
        </w:rPr>
        <w:t xml:space="preserve">these goods </w:t>
      </w:r>
      <w:r w:rsidR="003D0C36">
        <w:rPr>
          <w:rFonts w:ascii="Times New Roman" w:hAnsi="Times New Roman" w:cs="Times New Roman"/>
          <w:sz w:val="24"/>
          <w:szCs w:val="24"/>
        </w:rPr>
        <w:t xml:space="preserve">became </w:t>
      </w:r>
      <w:r w:rsidR="000548C0">
        <w:rPr>
          <w:rFonts w:ascii="Times New Roman" w:hAnsi="Times New Roman" w:cs="Times New Roman"/>
          <w:sz w:val="24"/>
          <w:szCs w:val="24"/>
        </w:rPr>
        <w:t xml:space="preserve">embedded </w:t>
      </w:r>
      <w:r w:rsidR="00BB4185">
        <w:rPr>
          <w:rFonts w:ascii="Times New Roman" w:hAnsi="Times New Roman" w:cs="Times New Roman"/>
          <w:sz w:val="24"/>
          <w:szCs w:val="24"/>
        </w:rPr>
        <w:t xml:space="preserve">into </w:t>
      </w:r>
      <w:r w:rsidR="000548C0">
        <w:rPr>
          <w:rFonts w:ascii="Times New Roman" w:hAnsi="Times New Roman" w:cs="Times New Roman"/>
          <w:sz w:val="24"/>
          <w:szCs w:val="24"/>
        </w:rPr>
        <w:t>various</w:t>
      </w:r>
      <w:r w:rsidR="00482B95">
        <w:rPr>
          <w:rFonts w:ascii="Times New Roman" w:hAnsi="Times New Roman" w:cs="Times New Roman"/>
          <w:sz w:val="24"/>
          <w:szCs w:val="24"/>
        </w:rPr>
        <w:t xml:space="preserve"> soci</w:t>
      </w:r>
      <w:r w:rsidR="00BB4185">
        <w:rPr>
          <w:rFonts w:ascii="Times New Roman" w:hAnsi="Times New Roman" w:cs="Times New Roman"/>
          <w:sz w:val="24"/>
          <w:szCs w:val="24"/>
        </w:rPr>
        <w:t>al and religious</w:t>
      </w:r>
      <w:r w:rsidR="00482B95">
        <w:rPr>
          <w:rFonts w:ascii="Times New Roman" w:hAnsi="Times New Roman" w:cs="Times New Roman"/>
          <w:sz w:val="24"/>
          <w:szCs w:val="24"/>
        </w:rPr>
        <w:t xml:space="preserve"> practices. </w:t>
      </w:r>
      <w:r w:rsidR="00A76A3B">
        <w:rPr>
          <w:rFonts w:ascii="Times New Roman" w:hAnsi="Times New Roman" w:cs="Times New Roman"/>
          <w:sz w:val="24"/>
          <w:szCs w:val="24"/>
        </w:rPr>
        <w:t>Potentially this</w:t>
      </w:r>
      <w:r w:rsidR="00520502">
        <w:rPr>
          <w:rFonts w:ascii="Times New Roman" w:hAnsi="Times New Roman" w:cs="Times New Roman"/>
          <w:sz w:val="24"/>
          <w:szCs w:val="24"/>
        </w:rPr>
        <w:t xml:space="preserve"> analytical shift</w:t>
      </w:r>
      <w:r w:rsidR="00A76A3B">
        <w:rPr>
          <w:rFonts w:ascii="Times New Roman" w:hAnsi="Times New Roman" w:cs="Times New Roman"/>
          <w:sz w:val="24"/>
          <w:szCs w:val="24"/>
        </w:rPr>
        <w:t xml:space="preserve"> has</w:t>
      </w:r>
      <w:r w:rsidR="00482B95" w:rsidRPr="00482B95">
        <w:rPr>
          <w:rFonts w:ascii="Times New Roman" w:hAnsi="Times New Roman" w:cs="Times New Roman"/>
          <w:sz w:val="24"/>
          <w:szCs w:val="24"/>
        </w:rPr>
        <w:t xml:space="preserve"> privilege</w:t>
      </w:r>
      <w:r w:rsidR="00A76A3B">
        <w:rPr>
          <w:rFonts w:ascii="Times New Roman" w:hAnsi="Times New Roman" w:cs="Times New Roman"/>
          <w:sz w:val="24"/>
          <w:szCs w:val="24"/>
        </w:rPr>
        <w:t>d</w:t>
      </w:r>
      <w:r w:rsidR="00482B95" w:rsidRPr="00482B95">
        <w:rPr>
          <w:rFonts w:ascii="Times New Roman" w:hAnsi="Times New Roman" w:cs="Times New Roman"/>
          <w:sz w:val="24"/>
          <w:szCs w:val="24"/>
        </w:rPr>
        <w:t xml:space="preserve"> the</w:t>
      </w:r>
      <w:r w:rsidR="00273438">
        <w:rPr>
          <w:rFonts w:ascii="Times New Roman" w:hAnsi="Times New Roman" w:cs="Times New Roman"/>
          <w:sz w:val="24"/>
          <w:szCs w:val="24"/>
        </w:rPr>
        <w:t xml:space="preserve"> study </w:t>
      </w:r>
      <w:r w:rsidR="00482B95" w:rsidRPr="00482B95">
        <w:rPr>
          <w:rFonts w:ascii="Times New Roman" w:hAnsi="Times New Roman" w:cs="Times New Roman"/>
          <w:sz w:val="24"/>
          <w:szCs w:val="24"/>
        </w:rPr>
        <w:t xml:space="preserve">of commodities like spices over items like </w:t>
      </w:r>
      <w:r w:rsidR="003D0C36" w:rsidRPr="00482B95">
        <w:rPr>
          <w:rFonts w:ascii="Times New Roman" w:hAnsi="Times New Roman" w:cs="Times New Roman"/>
          <w:sz w:val="24"/>
          <w:szCs w:val="24"/>
        </w:rPr>
        <w:t>gemstones</w:t>
      </w:r>
      <w:r w:rsidR="003D0C36">
        <w:rPr>
          <w:rFonts w:ascii="Times New Roman" w:hAnsi="Times New Roman" w:cs="Times New Roman"/>
          <w:sz w:val="24"/>
          <w:szCs w:val="24"/>
        </w:rPr>
        <w:t xml:space="preserve"> since</w:t>
      </w:r>
      <w:r w:rsidR="00482B95">
        <w:rPr>
          <w:rFonts w:ascii="Times New Roman" w:hAnsi="Times New Roman" w:cs="Times New Roman"/>
          <w:sz w:val="24"/>
          <w:szCs w:val="24"/>
        </w:rPr>
        <w:t xml:space="preserve"> the former were often cheaper and </w:t>
      </w:r>
      <w:r w:rsidR="00E6665B">
        <w:rPr>
          <w:rFonts w:ascii="Times New Roman" w:hAnsi="Times New Roman" w:cs="Times New Roman"/>
          <w:sz w:val="24"/>
          <w:szCs w:val="24"/>
        </w:rPr>
        <w:t xml:space="preserve">more feasible for </w:t>
      </w:r>
      <w:r w:rsidR="00482B95">
        <w:rPr>
          <w:rFonts w:ascii="Times New Roman" w:hAnsi="Times New Roman" w:cs="Times New Roman"/>
          <w:sz w:val="24"/>
          <w:szCs w:val="24"/>
        </w:rPr>
        <w:t>a wider spectrum of the population</w:t>
      </w:r>
      <w:r w:rsidR="00E6665B">
        <w:rPr>
          <w:rFonts w:ascii="Times New Roman" w:hAnsi="Times New Roman" w:cs="Times New Roman"/>
          <w:sz w:val="24"/>
          <w:szCs w:val="24"/>
        </w:rPr>
        <w:t xml:space="preserve"> to acquire</w:t>
      </w:r>
      <w:r w:rsidR="00482B95" w:rsidRPr="00482B95">
        <w:rPr>
          <w:rFonts w:ascii="Times New Roman" w:hAnsi="Times New Roman" w:cs="Times New Roman"/>
          <w:sz w:val="24"/>
          <w:szCs w:val="24"/>
        </w:rPr>
        <w:t xml:space="preserve">. </w:t>
      </w:r>
      <w:r w:rsidR="00482B95">
        <w:rPr>
          <w:rFonts w:ascii="Times New Roman" w:hAnsi="Times New Roman" w:cs="Times New Roman"/>
          <w:sz w:val="24"/>
          <w:szCs w:val="24"/>
        </w:rPr>
        <w:t xml:space="preserve">As such, </w:t>
      </w:r>
      <w:r w:rsidR="00273438">
        <w:rPr>
          <w:rFonts w:ascii="Times New Roman" w:hAnsi="Times New Roman" w:cs="Times New Roman"/>
          <w:sz w:val="24"/>
          <w:szCs w:val="24"/>
        </w:rPr>
        <w:t>this paper examines where</w:t>
      </w:r>
      <w:r w:rsidR="00482B95">
        <w:rPr>
          <w:rFonts w:ascii="Times New Roman" w:hAnsi="Times New Roman" w:cs="Times New Roman"/>
          <w:sz w:val="24"/>
          <w:szCs w:val="24"/>
        </w:rPr>
        <w:t xml:space="preserve"> gemstones sit w</w:t>
      </w:r>
      <w:r w:rsidR="00482B95" w:rsidRPr="00482B95">
        <w:rPr>
          <w:rFonts w:ascii="Times New Roman" w:hAnsi="Times New Roman" w:cs="Times New Roman"/>
          <w:sz w:val="24"/>
          <w:szCs w:val="24"/>
        </w:rPr>
        <w:t>ithin th</w:t>
      </w:r>
      <w:r w:rsidR="00E6665B">
        <w:rPr>
          <w:rFonts w:ascii="Times New Roman" w:hAnsi="Times New Roman" w:cs="Times New Roman"/>
          <w:sz w:val="24"/>
          <w:szCs w:val="24"/>
        </w:rPr>
        <w:t>e</w:t>
      </w:r>
      <w:r w:rsidR="00482B95" w:rsidRPr="00482B95">
        <w:rPr>
          <w:rFonts w:ascii="Times New Roman" w:hAnsi="Times New Roman" w:cs="Times New Roman"/>
          <w:sz w:val="24"/>
          <w:szCs w:val="24"/>
        </w:rPr>
        <w:t>s</w:t>
      </w:r>
      <w:r w:rsidR="00E6665B">
        <w:rPr>
          <w:rFonts w:ascii="Times New Roman" w:hAnsi="Times New Roman" w:cs="Times New Roman"/>
          <w:sz w:val="24"/>
          <w:szCs w:val="24"/>
        </w:rPr>
        <w:t>e</w:t>
      </w:r>
      <w:r w:rsidR="00482B95" w:rsidRPr="00482B95">
        <w:rPr>
          <w:rFonts w:ascii="Times New Roman" w:hAnsi="Times New Roman" w:cs="Times New Roman"/>
          <w:sz w:val="24"/>
          <w:szCs w:val="24"/>
        </w:rPr>
        <w:t xml:space="preserve"> new framework</w:t>
      </w:r>
      <w:r w:rsidR="00E6665B">
        <w:rPr>
          <w:rFonts w:ascii="Times New Roman" w:hAnsi="Times New Roman" w:cs="Times New Roman"/>
          <w:sz w:val="24"/>
          <w:szCs w:val="24"/>
        </w:rPr>
        <w:t>s</w:t>
      </w:r>
      <w:r w:rsidR="00482B95" w:rsidRPr="00482B95">
        <w:rPr>
          <w:rFonts w:ascii="Times New Roman" w:hAnsi="Times New Roman" w:cs="Times New Roman"/>
          <w:sz w:val="24"/>
          <w:szCs w:val="24"/>
        </w:rPr>
        <w:t xml:space="preserve"> for </w:t>
      </w:r>
      <w:r w:rsidR="001E44F0" w:rsidRPr="00482B95">
        <w:rPr>
          <w:rFonts w:ascii="Times New Roman" w:hAnsi="Times New Roman" w:cs="Times New Roman"/>
          <w:sz w:val="24"/>
          <w:szCs w:val="24"/>
        </w:rPr>
        <w:t>analysing</w:t>
      </w:r>
      <w:r w:rsidR="00542C48">
        <w:rPr>
          <w:rFonts w:ascii="Times New Roman" w:hAnsi="Times New Roman" w:cs="Times New Roman"/>
          <w:sz w:val="24"/>
          <w:szCs w:val="24"/>
        </w:rPr>
        <w:t xml:space="preserve"> </w:t>
      </w:r>
      <w:r w:rsidR="00E1225A">
        <w:rPr>
          <w:rFonts w:ascii="Times New Roman" w:hAnsi="Times New Roman" w:cs="Times New Roman"/>
          <w:sz w:val="24"/>
          <w:szCs w:val="24"/>
        </w:rPr>
        <w:t xml:space="preserve">the </w:t>
      </w:r>
      <w:r w:rsidR="00E6665B">
        <w:rPr>
          <w:rFonts w:ascii="Times New Roman" w:hAnsi="Times New Roman" w:cs="Times New Roman"/>
          <w:sz w:val="24"/>
          <w:szCs w:val="24"/>
        </w:rPr>
        <w:t xml:space="preserve">so-called </w:t>
      </w:r>
      <w:r w:rsidR="00482B95" w:rsidRPr="00482B95">
        <w:rPr>
          <w:rFonts w:ascii="Times New Roman" w:hAnsi="Times New Roman" w:cs="Times New Roman"/>
          <w:sz w:val="24"/>
          <w:szCs w:val="24"/>
        </w:rPr>
        <w:t>Indo-Roman trade</w:t>
      </w:r>
      <w:r w:rsidR="00273438">
        <w:rPr>
          <w:rFonts w:ascii="Times New Roman" w:hAnsi="Times New Roman" w:cs="Times New Roman"/>
          <w:sz w:val="24"/>
          <w:szCs w:val="24"/>
        </w:rPr>
        <w:t>.</w:t>
      </w:r>
      <w:r w:rsidR="00482B95" w:rsidRPr="00482B95">
        <w:rPr>
          <w:rFonts w:ascii="Times New Roman" w:hAnsi="Times New Roman" w:cs="Times New Roman"/>
          <w:sz w:val="24"/>
          <w:szCs w:val="24"/>
        </w:rPr>
        <w:t xml:space="preserve"> Should</w:t>
      </w:r>
      <w:r w:rsidR="00BB4185">
        <w:rPr>
          <w:rFonts w:ascii="Times New Roman" w:hAnsi="Times New Roman" w:cs="Times New Roman"/>
          <w:sz w:val="24"/>
          <w:szCs w:val="24"/>
        </w:rPr>
        <w:t xml:space="preserve"> they</w:t>
      </w:r>
      <w:r w:rsidR="00482B95" w:rsidRPr="00482B95">
        <w:rPr>
          <w:rFonts w:ascii="Times New Roman" w:hAnsi="Times New Roman" w:cs="Times New Roman"/>
          <w:sz w:val="24"/>
          <w:szCs w:val="24"/>
        </w:rPr>
        <w:t xml:space="preserve"> be considered peripheral </w:t>
      </w:r>
      <w:r w:rsidR="00BB4185">
        <w:rPr>
          <w:rFonts w:ascii="Times New Roman" w:hAnsi="Times New Roman" w:cs="Times New Roman"/>
          <w:sz w:val="24"/>
          <w:szCs w:val="24"/>
        </w:rPr>
        <w:t xml:space="preserve">to the trade </w:t>
      </w:r>
      <w:r w:rsidR="00482B95" w:rsidRPr="00482B95">
        <w:rPr>
          <w:rFonts w:ascii="Times New Roman" w:hAnsi="Times New Roman" w:cs="Times New Roman"/>
          <w:sz w:val="24"/>
          <w:szCs w:val="24"/>
        </w:rPr>
        <w:t xml:space="preserve">or did their high value and low bulk </w:t>
      </w:r>
      <w:r w:rsidR="00273438">
        <w:rPr>
          <w:rFonts w:ascii="Times New Roman" w:hAnsi="Times New Roman" w:cs="Times New Roman"/>
          <w:sz w:val="24"/>
          <w:szCs w:val="24"/>
        </w:rPr>
        <w:t>mean that their economic significance</w:t>
      </w:r>
      <w:r w:rsidR="00E04928">
        <w:rPr>
          <w:rFonts w:ascii="Times New Roman" w:hAnsi="Times New Roman" w:cs="Times New Roman"/>
          <w:sz w:val="24"/>
          <w:szCs w:val="24"/>
        </w:rPr>
        <w:t xml:space="preserve"> </w:t>
      </w:r>
      <w:r w:rsidR="00BB4185">
        <w:rPr>
          <w:rFonts w:ascii="Times New Roman" w:hAnsi="Times New Roman" w:cs="Times New Roman"/>
          <w:sz w:val="24"/>
          <w:szCs w:val="24"/>
        </w:rPr>
        <w:t xml:space="preserve">more than </w:t>
      </w:r>
      <w:r w:rsidR="00482B95" w:rsidRPr="00482B95">
        <w:rPr>
          <w:rFonts w:ascii="Times New Roman" w:hAnsi="Times New Roman" w:cs="Times New Roman"/>
          <w:sz w:val="24"/>
          <w:szCs w:val="24"/>
        </w:rPr>
        <w:t>compensate</w:t>
      </w:r>
      <w:r w:rsidR="00BB4185">
        <w:rPr>
          <w:rFonts w:ascii="Times New Roman" w:hAnsi="Times New Roman" w:cs="Times New Roman"/>
          <w:sz w:val="24"/>
          <w:szCs w:val="24"/>
        </w:rPr>
        <w:t>d for</w:t>
      </w:r>
      <w:r w:rsidR="00E04928">
        <w:rPr>
          <w:rFonts w:ascii="Times New Roman" w:hAnsi="Times New Roman" w:cs="Times New Roman"/>
          <w:sz w:val="24"/>
          <w:szCs w:val="24"/>
        </w:rPr>
        <w:t xml:space="preserve"> </w:t>
      </w:r>
      <w:r w:rsidR="00482B95" w:rsidRPr="00482B95">
        <w:rPr>
          <w:rFonts w:ascii="Times New Roman" w:hAnsi="Times New Roman" w:cs="Times New Roman"/>
          <w:sz w:val="24"/>
          <w:szCs w:val="24"/>
        </w:rPr>
        <w:t>their modest</w:t>
      </w:r>
      <w:r w:rsidR="00816297">
        <w:rPr>
          <w:rFonts w:ascii="Times New Roman" w:hAnsi="Times New Roman" w:cs="Times New Roman"/>
          <w:sz w:val="24"/>
          <w:szCs w:val="24"/>
        </w:rPr>
        <w:t xml:space="preserve"> (in physical terms)</w:t>
      </w:r>
      <w:r w:rsidR="00482B95" w:rsidRPr="00482B95">
        <w:rPr>
          <w:rFonts w:ascii="Times New Roman" w:hAnsi="Times New Roman" w:cs="Times New Roman"/>
          <w:sz w:val="24"/>
          <w:szCs w:val="24"/>
        </w:rPr>
        <w:t xml:space="preserve"> </w:t>
      </w:r>
      <w:r w:rsidR="00BB4185">
        <w:rPr>
          <w:rFonts w:ascii="Times New Roman" w:hAnsi="Times New Roman" w:cs="Times New Roman"/>
          <w:sz w:val="24"/>
          <w:szCs w:val="24"/>
        </w:rPr>
        <w:t xml:space="preserve">volume </w:t>
      </w:r>
      <w:r w:rsidR="00482B95" w:rsidRPr="00482B95">
        <w:rPr>
          <w:rFonts w:ascii="Times New Roman" w:hAnsi="Times New Roman" w:cs="Times New Roman"/>
          <w:sz w:val="24"/>
          <w:szCs w:val="24"/>
        </w:rPr>
        <w:t xml:space="preserve">of import?  </w:t>
      </w:r>
    </w:p>
    <w:p w14:paraId="31D4304F" w14:textId="77777777" w:rsidR="00D60BA3" w:rsidRDefault="00D60BA3" w:rsidP="00C906DB">
      <w:pPr>
        <w:spacing w:after="0" w:line="240" w:lineRule="auto"/>
        <w:jc w:val="both"/>
        <w:rPr>
          <w:rFonts w:ascii="Times New Roman" w:hAnsi="Times New Roman" w:cs="Times New Roman"/>
          <w:sz w:val="24"/>
          <w:szCs w:val="24"/>
        </w:rPr>
      </w:pPr>
    </w:p>
    <w:p w14:paraId="0CF67F10" w14:textId="77777777" w:rsidR="00D60BA3" w:rsidRDefault="00D60BA3" w:rsidP="00C906D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gemstones, Egypt, Roman Empire, India</w:t>
      </w:r>
    </w:p>
    <w:p w14:paraId="160A0668" w14:textId="77777777" w:rsidR="00D60BA3" w:rsidRDefault="00D60BA3" w:rsidP="00C906DB">
      <w:pPr>
        <w:spacing w:after="0" w:line="240" w:lineRule="auto"/>
        <w:jc w:val="both"/>
        <w:rPr>
          <w:rFonts w:ascii="Times New Roman" w:hAnsi="Times New Roman" w:cs="Times New Roman"/>
          <w:sz w:val="24"/>
          <w:szCs w:val="24"/>
        </w:rPr>
      </w:pPr>
    </w:p>
    <w:p w14:paraId="3316C276" w14:textId="473B1DFB" w:rsidR="00F717C2" w:rsidRPr="00F717C2" w:rsidRDefault="00F717C2" w:rsidP="00C906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5688AB37" w14:textId="3B97B612" w:rsidR="008418CF" w:rsidRPr="008418CF" w:rsidRDefault="00D60BA3" w:rsidP="00C906DB">
      <w:pPr>
        <w:spacing w:after="0" w:line="240" w:lineRule="auto"/>
        <w:jc w:val="both"/>
        <w:rPr>
          <w:rFonts w:ascii="Times New Roman" w:hAnsi="Times New Roman" w:cs="Times New Roman"/>
          <w:sz w:val="24"/>
          <w:szCs w:val="24"/>
        </w:rPr>
      </w:pPr>
      <w:r w:rsidRPr="00D60BA3">
        <w:rPr>
          <w:rFonts w:ascii="Times New Roman" w:hAnsi="Times New Roman" w:cs="Times New Roman"/>
          <w:sz w:val="24"/>
          <w:szCs w:val="24"/>
        </w:rPr>
        <w:t>Early twentieth century discourse on the so-called Indo-Roman trade frequently framed this exchange as the flow of “luxuries” like gemstones, spices, and silks westwards, and gold and silver eastwards</w:t>
      </w:r>
      <w:r>
        <w:rPr>
          <w:rFonts w:ascii="Times New Roman" w:hAnsi="Times New Roman" w:cs="Times New Roman"/>
          <w:sz w:val="24"/>
          <w:szCs w:val="24"/>
        </w:rPr>
        <w:t xml:space="preserve"> (e.g., Warmington </w:t>
      </w:r>
      <w:r w:rsidR="001B4818" w:rsidRPr="001B4818">
        <w:rPr>
          <w:rFonts w:ascii="Times New Roman" w:hAnsi="Times New Roman" w:cs="Times New Roman"/>
          <w:sz w:val="24"/>
          <w:szCs w:val="24"/>
        </w:rPr>
        <w:t xml:space="preserve">1928, </w:t>
      </w:r>
      <w:r w:rsidR="001B4818">
        <w:rPr>
          <w:rFonts w:ascii="Times New Roman" w:hAnsi="Times New Roman" w:cs="Times New Roman"/>
          <w:sz w:val="24"/>
          <w:szCs w:val="24"/>
        </w:rPr>
        <w:t>p</w:t>
      </w:r>
      <w:r w:rsidR="00C515B4">
        <w:rPr>
          <w:rFonts w:ascii="Times New Roman" w:hAnsi="Times New Roman" w:cs="Times New Roman"/>
          <w:sz w:val="24"/>
          <w:szCs w:val="24"/>
        </w:rPr>
        <w:t>p</w:t>
      </w:r>
      <w:r w:rsidR="001B4818">
        <w:rPr>
          <w:rFonts w:ascii="Times New Roman" w:hAnsi="Times New Roman" w:cs="Times New Roman"/>
          <w:sz w:val="24"/>
          <w:szCs w:val="24"/>
        </w:rPr>
        <w:t xml:space="preserve">. </w:t>
      </w:r>
      <w:r w:rsidR="001B4818" w:rsidRPr="001B4818">
        <w:rPr>
          <w:rFonts w:ascii="Times New Roman" w:hAnsi="Times New Roman" w:cs="Times New Roman"/>
          <w:sz w:val="24"/>
          <w:szCs w:val="24"/>
        </w:rPr>
        <w:t>271-318; Miller 1969,</w:t>
      </w:r>
      <w:r w:rsidR="001B4818">
        <w:rPr>
          <w:rFonts w:ascii="Times New Roman" w:hAnsi="Times New Roman" w:cs="Times New Roman"/>
          <w:sz w:val="24"/>
          <w:szCs w:val="24"/>
        </w:rPr>
        <w:t xml:space="preserve"> p</w:t>
      </w:r>
      <w:r w:rsidR="00C515B4">
        <w:rPr>
          <w:rFonts w:ascii="Times New Roman" w:hAnsi="Times New Roman" w:cs="Times New Roman"/>
          <w:sz w:val="24"/>
          <w:szCs w:val="24"/>
        </w:rPr>
        <w:t>p</w:t>
      </w:r>
      <w:r w:rsidR="001B4818">
        <w:rPr>
          <w:rFonts w:ascii="Times New Roman" w:hAnsi="Times New Roman" w:cs="Times New Roman"/>
          <w:sz w:val="24"/>
          <w:szCs w:val="24"/>
        </w:rPr>
        <w:t>.</w:t>
      </w:r>
      <w:r w:rsidR="001B4818" w:rsidRPr="001B4818">
        <w:rPr>
          <w:rFonts w:ascii="Times New Roman" w:hAnsi="Times New Roman" w:cs="Times New Roman"/>
          <w:sz w:val="24"/>
          <w:szCs w:val="24"/>
        </w:rPr>
        <w:t xml:space="preserve"> 216-22</w:t>
      </w:r>
      <w:r>
        <w:rPr>
          <w:rFonts w:ascii="Times New Roman" w:hAnsi="Times New Roman" w:cs="Times New Roman"/>
          <w:sz w:val="24"/>
          <w:szCs w:val="24"/>
        </w:rPr>
        <w:t>).</w:t>
      </w:r>
      <w:r w:rsidR="00487C80">
        <w:rPr>
          <w:rFonts w:ascii="Times New Roman" w:hAnsi="Times New Roman" w:cs="Times New Roman"/>
          <w:sz w:val="24"/>
          <w:szCs w:val="24"/>
        </w:rPr>
        <w:t>[1]</w:t>
      </w:r>
      <w:r w:rsidR="001B4818" w:rsidRPr="001B4818">
        <w:t xml:space="preserve"> </w:t>
      </w:r>
      <w:r w:rsidR="001B4818" w:rsidRPr="001B4818">
        <w:rPr>
          <w:rFonts w:ascii="Times New Roman" w:hAnsi="Times New Roman" w:cs="Times New Roman"/>
          <w:sz w:val="24"/>
          <w:szCs w:val="24"/>
        </w:rPr>
        <w:t xml:space="preserve">This </w:t>
      </w:r>
      <w:r w:rsidR="001A1B1F">
        <w:rPr>
          <w:rFonts w:ascii="Times New Roman" w:hAnsi="Times New Roman" w:cs="Times New Roman"/>
          <w:sz w:val="24"/>
          <w:szCs w:val="24"/>
        </w:rPr>
        <w:t>typically</w:t>
      </w:r>
      <w:r w:rsidR="00C515B4">
        <w:rPr>
          <w:rFonts w:ascii="Times New Roman" w:hAnsi="Times New Roman" w:cs="Times New Roman"/>
          <w:sz w:val="24"/>
          <w:szCs w:val="24"/>
        </w:rPr>
        <w:t xml:space="preserve"> </w:t>
      </w:r>
      <w:r w:rsidR="001B4818" w:rsidRPr="001B4818">
        <w:rPr>
          <w:rFonts w:ascii="Times New Roman" w:hAnsi="Times New Roman" w:cs="Times New Roman"/>
          <w:sz w:val="24"/>
          <w:szCs w:val="24"/>
        </w:rPr>
        <w:t>included projecting back mercantilist anxieties onto the Roman world</w:t>
      </w:r>
      <w:r w:rsidR="001A1B1F">
        <w:rPr>
          <w:rFonts w:ascii="Times New Roman" w:hAnsi="Times New Roman" w:cs="Times New Roman"/>
          <w:sz w:val="24"/>
          <w:szCs w:val="24"/>
        </w:rPr>
        <w:t xml:space="preserve"> and</w:t>
      </w:r>
      <w:r w:rsidR="001B4818" w:rsidRPr="001B4818">
        <w:rPr>
          <w:rFonts w:ascii="Times New Roman" w:hAnsi="Times New Roman" w:cs="Times New Roman"/>
          <w:sz w:val="24"/>
          <w:szCs w:val="24"/>
        </w:rPr>
        <w:t xml:space="preserve"> concerns about a negative balance of trade</w:t>
      </w:r>
      <w:r w:rsidR="001B4818">
        <w:rPr>
          <w:rFonts w:ascii="Times New Roman" w:hAnsi="Times New Roman" w:cs="Times New Roman"/>
          <w:sz w:val="24"/>
          <w:szCs w:val="24"/>
        </w:rPr>
        <w:t xml:space="preserve"> (</w:t>
      </w:r>
      <w:r w:rsidR="001B4818" w:rsidRPr="001B4818">
        <w:rPr>
          <w:rFonts w:ascii="Times New Roman" w:hAnsi="Times New Roman" w:cs="Times New Roman"/>
          <w:sz w:val="24"/>
          <w:szCs w:val="24"/>
        </w:rPr>
        <w:t xml:space="preserve">De </w:t>
      </w:r>
      <w:proofErr w:type="spellStart"/>
      <w:r w:rsidR="001B4818" w:rsidRPr="001B4818">
        <w:rPr>
          <w:rFonts w:ascii="Times New Roman" w:hAnsi="Times New Roman" w:cs="Times New Roman"/>
          <w:sz w:val="24"/>
          <w:szCs w:val="24"/>
        </w:rPr>
        <w:t>Romanis</w:t>
      </w:r>
      <w:proofErr w:type="spellEnd"/>
      <w:r w:rsidR="001B4818" w:rsidRPr="001B4818">
        <w:rPr>
          <w:rFonts w:ascii="Times New Roman" w:hAnsi="Times New Roman" w:cs="Times New Roman"/>
          <w:sz w:val="24"/>
          <w:szCs w:val="24"/>
        </w:rPr>
        <w:t xml:space="preserve"> 2015a</w:t>
      </w:r>
      <w:r w:rsidR="001B4818">
        <w:rPr>
          <w:rFonts w:ascii="Times New Roman" w:hAnsi="Times New Roman" w:cs="Times New Roman"/>
          <w:sz w:val="24"/>
          <w:szCs w:val="24"/>
        </w:rPr>
        <w:t>).</w:t>
      </w:r>
      <w:r w:rsidR="00C515B4">
        <w:rPr>
          <w:rFonts w:ascii="Times New Roman" w:hAnsi="Times New Roman" w:cs="Times New Roman"/>
          <w:sz w:val="24"/>
          <w:szCs w:val="24"/>
        </w:rPr>
        <w:t xml:space="preserve"> </w:t>
      </w:r>
      <w:r w:rsidR="00C515B4" w:rsidRPr="00C515B4">
        <w:rPr>
          <w:rFonts w:ascii="Times New Roman" w:hAnsi="Times New Roman" w:cs="Times New Roman"/>
          <w:sz w:val="24"/>
          <w:szCs w:val="24"/>
        </w:rPr>
        <w:t>However, a reaction to this idea occurred in the latter twentieth century</w:t>
      </w:r>
      <w:r w:rsidR="001A1B1F">
        <w:rPr>
          <w:rFonts w:ascii="Times New Roman" w:hAnsi="Times New Roman" w:cs="Times New Roman"/>
          <w:sz w:val="24"/>
          <w:szCs w:val="24"/>
        </w:rPr>
        <w:t xml:space="preserve">. Those </w:t>
      </w:r>
      <w:r w:rsidR="00C515B4" w:rsidRPr="00C515B4">
        <w:rPr>
          <w:rFonts w:ascii="Times New Roman" w:hAnsi="Times New Roman" w:cs="Times New Roman"/>
          <w:sz w:val="24"/>
          <w:szCs w:val="24"/>
        </w:rPr>
        <w:t>adopting a more primitivist perspective argued that while this trade could still be labelled as one of “luxuries”, it was, nevertheless, not of great economic consequence and peripheral to the predominantly agrarian Roman economy</w:t>
      </w:r>
      <w:r w:rsidR="001A1B1F">
        <w:rPr>
          <w:rFonts w:ascii="Times New Roman" w:hAnsi="Times New Roman" w:cs="Times New Roman"/>
          <w:sz w:val="24"/>
          <w:szCs w:val="24"/>
        </w:rPr>
        <w:t xml:space="preserve"> (e.g., </w:t>
      </w:r>
      <w:r w:rsidR="00E2037A" w:rsidRPr="00E2037A">
        <w:rPr>
          <w:rFonts w:ascii="Times New Roman" w:hAnsi="Times New Roman" w:cs="Times New Roman"/>
          <w:sz w:val="24"/>
          <w:szCs w:val="24"/>
        </w:rPr>
        <w:t>Jones 1974</w:t>
      </w:r>
      <w:r w:rsidR="00E2037A">
        <w:rPr>
          <w:rFonts w:ascii="Times New Roman" w:hAnsi="Times New Roman" w:cs="Times New Roman"/>
          <w:sz w:val="24"/>
          <w:szCs w:val="24"/>
        </w:rPr>
        <w:t>, p.</w:t>
      </w:r>
      <w:r w:rsidR="00E2037A" w:rsidRPr="00E2037A">
        <w:rPr>
          <w:rFonts w:ascii="Times New Roman" w:hAnsi="Times New Roman" w:cs="Times New Roman"/>
          <w:sz w:val="24"/>
          <w:szCs w:val="24"/>
        </w:rPr>
        <w:t xml:space="preserve"> 30</w:t>
      </w:r>
      <w:r w:rsidR="00E2037A">
        <w:rPr>
          <w:rFonts w:ascii="Times New Roman" w:hAnsi="Times New Roman" w:cs="Times New Roman"/>
          <w:sz w:val="24"/>
          <w:szCs w:val="24"/>
        </w:rPr>
        <w:t xml:space="preserve">; </w:t>
      </w:r>
      <w:r w:rsidR="001A1B1F" w:rsidRPr="001A1B1F">
        <w:rPr>
          <w:rFonts w:ascii="Times New Roman" w:hAnsi="Times New Roman" w:cs="Times New Roman"/>
          <w:sz w:val="24"/>
          <w:szCs w:val="24"/>
        </w:rPr>
        <w:t xml:space="preserve">Finley 1999 [1973], </w:t>
      </w:r>
      <w:r w:rsidR="001A1B1F" w:rsidRPr="00EE656B">
        <w:rPr>
          <w:rFonts w:ascii="Times New Roman" w:hAnsi="Times New Roman" w:cs="Times New Roman"/>
          <w:color w:val="000000" w:themeColor="text1"/>
          <w:sz w:val="24"/>
          <w:szCs w:val="24"/>
        </w:rPr>
        <w:t>p</w:t>
      </w:r>
      <w:r w:rsidR="00EE656B" w:rsidRPr="00EE656B">
        <w:rPr>
          <w:rFonts w:ascii="Times New Roman" w:hAnsi="Times New Roman" w:cs="Times New Roman"/>
          <w:color w:val="000000" w:themeColor="text1"/>
          <w:sz w:val="24"/>
          <w:szCs w:val="24"/>
        </w:rPr>
        <w:t>p. 33-34</w:t>
      </w:r>
      <w:r w:rsidR="001A1B1F">
        <w:rPr>
          <w:rFonts w:ascii="Times New Roman" w:hAnsi="Times New Roman" w:cs="Times New Roman"/>
          <w:sz w:val="24"/>
          <w:szCs w:val="24"/>
        </w:rPr>
        <w:t xml:space="preserve">; </w:t>
      </w:r>
      <w:r w:rsidR="006808D7">
        <w:rPr>
          <w:rFonts w:ascii="Times New Roman" w:hAnsi="Times New Roman" w:cs="Times New Roman"/>
          <w:sz w:val="24"/>
          <w:szCs w:val="24"/>
        </w:rPr>
        <w:t xml:space="preserve">see also </w:t>
      </w:r>
      <w:r w:rsidR="001A1B1F">
        <w:rPr>
          <w:rFonts w:ascii="Times New Roman" w:hAnsi="Times New Roman" w:cs="Times New Roman"/>
          <w:sz w:val="24"/>
          <w:szCs w:val="24"/>
        </w:rPr>
        <w:t>Casson 1989, p</w:t>
      </w:r>
      <w:r w:rsidR="000A7613">
        <w:rPr>
          <w:rFonts w:ascii="Times New Roman" w:hAnsi="Times New Roman" w:cs="Times New Roman"/>
          <w:sz w:val="24"/>
          <w:szCs w:val="24"/>
        </w:rPr>
        <w:t>p</w:t>
      </w:r>
      <w:r w:rsidR="001A1B1F">
        <w:rPr>
          <w:rFonts w:ascii="Times New Roman" w:hAnsi="Times New Roman" w:cs="Times New Roman"/>
          <w:sz w:val="24"/>
          <w:szCs w:val="24"/>
        </w:rPr>
        <w:t>.</w:t>
      </w:r>
      <w:r w:rsidR="004652B6">
        <w:rPr>
          <w:rFonts w:ascii="Times New Roman" w:hAnsi="Times New Roman" w:cs="Times New Roman"/>
          <w:sz w:val="24"/>
          <w:szCs w:val="24"/>
        </w:rPr>
        <w:t xml:space="preserve"> </w:t>
      </w:r>
      <w:r w:rsidR="000A7613">
        <w:rPr>
          <w:rFonts w:ascii="Times New Roman" w:hAnsi="Times New Roman" w:cs="Times New Roman"/>
          <w:sz w:val="24"/>
          <w:szCs w:val="24"/>
        </w:rPr>
        <w:t>3</w:t>
      </w:r>
      <w:r w:rsidR="00E161D6">
        <w:rPr>
          <w:rFonts w:ascii="Times New Roman" w:hAnsi="Times New Roman" w:cs="Times New Roman"/>
          <w:sz w:val="24"/>
          <w:szCs w:val="24"/>
        </w:rPr>
        <w:t>8</w:t>
      </w:r>
      <w:r w:rsidR="000A7613">
        <w:rPr>
          <w:rFonts w:ascii="Times New Roman" w:hAnsi="Times New Roman" w:cs="Times New Roman"/>
          <w:sz w:val="24"/>
          <w:szCs w:val="24"/>
        </w:rPr>
        <w:t>-</w:t>
      </w:r>
      <w:r w:rsidR="004652B6">
        <w:rPr>
          <w:rFonts w:ascii="Times New Roman" w:hAnsi="Times New Roman" w:cs="Times New Roman"/>
          <w:sz w:val="24"/>
          <w:szCs w:val="24"/>
        </w:rPr>
        <w:t>3</w:t>
      </w:r>
      <w:r w:rsidR="000A7613">
        <w:rPr>
          <w:rFonts w:ascii="Times New Roman" w:hAnsi="Times New Roman" w:cs="Times New Roman"/>
          <w:sz w:val="24"/>
          <w:szCs w:val="24"/>
        </w:rPr>
        <w:t xml:space="preserve">9, for </w:t>
      </w:r>
      <w:r w:rsidR="00E04928">
        <w:rPr>
          <w:rFonts w:ascii="Times New Roman" w:hAnsi="Times New Roman" w:cs="Times New Roman"/>
          <w:sz w:val="24"/>
          <w:szCs w:val="24"/>
        </w:rPr>
        <w:t>the</w:t>
      </w:r>
      <w:r w:rsidR="00E161D6">
        <w:rPr>
          <w:rFonts w:ascii="Times New Roman" w:hAnsi="Times New Roman" w:cs="Times New Roman"/>
          <w:sz w:val="24"/>
          <w:szCs w:val="24"/>
        </w:rPr>
        <w:t xml:space="preserve"> outdated </w:t>
      </w:r>
      <w:r w:rsidR="00975357">
        <w:rPr>
          <w:rFonts w:ascii="Times New Roman" w:hAnsi="Times New Roman" w:cs="Times New Roman"/>
          <w:sz w:val="24"/>
          <w:szCs w:val="24"/>
        </w:rPr>
        <w:t>idea</w:t>
      </w:r>
      <w:r w:rsidR="00E161D6">
        <w:rPr>
          <w:rFonts w:ascii="Times New Roman" w:hAnsi="Times New Roman" w:cs="Times New Roman"/>
          <w:sz w:val="24"/>
          <w:szCs w:val="24"/>
        </w:rPr>
        <w:t xml:space="preserve"> th</w:t>
      </w:r>
      <w:r w:rsidR="00E04928">
        <w:rPr>
          <w:rFonts w:ascii="Times New Roman" w:hAnsi="Times New Roman" w:cs="Times New Roman"/>
          <w:sz w:val="24"/>
          <w:szCs w:val="24"/>
        </w:rPr>
        <w:t>at</w:t>
      </w:r>
      <w:r w:rsidR="00E161D6">
        <w:rPr>
          <w:rFonts w:ascii="Times New Roman" w:hAnsi="Times New Roman" w:cs="Times New Roman"/>
          <w:sz w:val="24"/>
          <w:szCs w:val="24"/>
        </w:rPr>
        <w:t xml:space="preserve"> Eastern Desert infrastructure was </w:t>
      </w:r>
      <w:r w:rsidR="00E04928">
        <w:rPr>
          <w:rFonts w:ascii="Times New Roman" w:hAnsi="Times New Roman" w:cs="Times New Roman"/>
          <w:sz w:val="24"/>
          <w:szCs w:val="24"/>
        </w:rPr>
        <w:t xml:space="preserve">primarily </w:t>
      </w:r>
      <w:r w:rsidR="00E161D6">
        <w:rPr>
          <w:rFonts w:ascii="Times New Roman" w:hAnsi="Times New Roman" w:cs="Times New Roman"/>
          <w:sz w:val="24"/>
          <w:szCs w:val="24"/>
        </w:rPr>
        <w:t>there for mining and quarrying and only of incidental benefit to trade</w:t>
      </w:r>
      <w:r w:rsidR="001A1B1F">
        <w:rPr>
          <w:rFonts w:ascii="Times New Roman" w:hAnsi="Times New Roman" w:cs="Times New Roman"/>
          <w:sz w:val="24"/>
          <w:szCs w:val="24"/>
        </w:rPr>
        <w:t>).</w:t>
      </w:r>
      <w:r w:rsidR="00DF74C2">
        <w:rPr>
          <w:rFonts w:ascii="Times New Roman" w:hAnsi="Times New Roman" w:cs="Times New Roman"/>
          <w:sz w:val="24"/>
          <w:szCs w:val="24"/>
        </w:rPr>
        <w:t xml:space="preserve"> This view has been </w:t>
      </w:r>
      <w:r w:rsidR="00907835">
        <w:rPr>
          <w:rFonts w:ascii="Times New Roman" w:hAnsi="Times New Roman" w:cs="Times New Roman"/>
          <w:sz w:val="24"/>
          <w:szCs w:val="24"/>
        </w:rPr>
        <w:t xml:space="preserve">itself </w:t>
      </w:r>
      <w:r w:rsidR="00CD0593">
        <w:rPr>
          <w:rFonts w:ascii="Times New Roman" w:hAnsi="Times New Roman" w:cs="Times New Roman"/>
          <w:sz w:val="24"/>
          <w:szCs w:val="24"/>
        </w:rPr>
        <w:t xml:space="preserve">been </w:t>
      </w:r>
      <w:r w:rsidR="00DF74C2">
        <w:rPr>
          <w:rFonts w:ascii="Times New Roman" w:hAnsi="Times New Roman" w:cs="Times New Roman"/>
          <w:sz w:val="24"/>
          <w:szCs w:val="24"/>
        </w:rPr>
        <w:t xml:space="preserve">challenged in more recent scholarship, with </w:t>
      </w:r>
      <w:r w:rsidR="00DF74C2" w:rsidRPr="006808D7">
        <w:rPr>
          <w:rFonts w:ascii="Times New Roman" w:hAnsi="Times New Roman" w:cs="Times New Roman"/>
          <w:sz w:val="24"/>
          <w:szCs w:val="24"/>
        </w:rPr>
        <w:t>a renewed interest in the importance of this exchange for the Roman economy</w:t>
      </w:r>
      <w:r w:rsidR="008B7361">
        <w:rPr>
          <w:rFonts w:ascii="Times New Roman" w:hAnsi="Times New Roman" w:cs="Times New Roman"/>
          <w:sz w:val="24"/>
          <w:szCs w:val="24"/>
        </w:rPr>
        <w:t xml:space="preserve"> (</w:t>
      </w:r>
      <w:r w:rsidR="002A3A71">
        <w:rPr>
          <w:rFonts w:ascii="Times New Roman" w:hAnsi="Times New Roman" w:cs="Times New Roman"/>
          <w:sz w:val="24"/>
          <w:szCs w:val="24"/>
        </w:rPr>
        <w:t xml:space="preserve">on the </w:t>
      </w:r>
      <w:r w:rsidR="008B7361">
        <w:rPr>
          <w:rFonts w:ascii="Times New Roman" w:hAnsi="Times New Roman" w:cs="Times New Roman"/>
          <w:sz w:val="24"/>
          <w:szCs w:val="24"/>
        </w:rPr>
        <w:t xml:space="preserve">various elite families who invested in the trade, see </w:t>
      </w:r>
      <w:proofErr w:type="spellStart"/>
      <w:r w:rsidR="008B7361">
        <w:rPr>
          <w:rFonts w:ascii="Times New Roman" w:hAnsi="Times New Roman" w:cs="Times New Roman"/>
          <w:sz w:val="24"/>
          <w:szCs w:val="24"/>
        </w:rPr>
        <w:t>Tchernia</w:t>
      </w:r>
      <w:proofErr w:type="spellEnd"/>
      <w:r w:rsidR="008B7361">
        <w:rPr>
          <w:rFonts w:ascii="Times New Roman" w:hAnsi="Times New Roman" w:cs="Times New Roman"/>
          <w:sz w:val="24"/>
          <w:szCs w:val="24"/>
        </w:rPr>
        <w:t xml:space="preserve"> 2016</w:t>
      </w:r>
      <w:r w:rsidR="00031495">
        <w:rPr>
          <w:rFonts w:ascii="Times New Roman" w:hAnsi="Times New Roman" w:cs="Times New Roman"/>
          <w:sz w:val="24"/>
          <w:szCs w:val="24"/>
        </w:rPr>
        <w:t>, pp. 42-48</w:t>
      </w:r>
      <w:r w:rsidR="008B7361">
        <w:rPr>
          <w:rFonts w:ascii="Times New Roman" w:hAnsi="Times New Roman" w:cs="Times New Roman"/>
          <w:sz w:val="24"/>
          <w:szCs w:val="24"/>
        </w:rPr>
        <w:t>)</w:t>
      </w:r>
      <w:r w:rsidR="00DF74C2" w:rsidRPr="006808D7">
        <w:rPr>
          <w:rFonts w:ascii="Times New Roman" w:hAnsi="Times New Roman" w:cs="Times New Roman"/>
          <w:sz w:val="24"/>
          <w:szCs w:val="24"/>
        </w:rPr>
        <w:t>, and its revenue potential for the Roman state</w:t>
      </w:r>
      <w:r w:rsidR="00DF74C2">
        <w:rPr>
          <w:rFonts w:ascii="Times New Roman" w:hAnsi="Times New Roman" w:cs="Times New Roman"/>
          <w:sz w:val="24"/>
          <w:szCs w:val="24"/>
        </w:rPr>
        <w:t xml:space="preserve"> (among others, see Wilson 2015; </w:t>
      </w:r>
      <w:r w:rsidR="007D2E1E">
        <w:rPr>
          <w:rFonts w:ascii="Times New Roman" w:hAnsi="Times New Roman" w:cs="Times New Roman"/>
          <w:sz w:val="24"/>
          <w:szCs w:val="24"/>
        </w:rPr>
        <w:t xml:space="preserve">McLaughlin 2019; </w:t>
      </w:r>
      <w:r w:rsidR="008418CF">
        <w:rPr>
          <w:rFonts w:ascii="Times New Roman" w:hAnsi="Times New Roman" w:cs="Times New Roman"/>
          <w:sz w:val="24"/>
          <w:szCs w:val="24"/>
        </w:rPr>
        <w:t xml:space="preserve">De </w:t>
      </w:r>
      <w:proofErr w:type="spellStart"/>
      <w:r w:rsidR="008418CF">
        <w:rPr>
          <w:rFonts w:ascii="Times New Roman" w:hAnsi="Times New Roman" w:cs="Times New Roman"/>
          <w:sz w:val="24"/>
          <w:szCs w:val="24"/>
        </w:rPr>
        <w:t>Romanis</w:t>
      </w:r>
      <w:proofErr w:type="spellEnd"/>
      <w:r w:rsidR="008418CF">
        <w:rPr>
          <w:rFonts w:ascii="Times New Roman" w:hAnsi="Times New Roman" w:cs="Times New Roman"/>
          <w:sz w:val="24"/>
          <w:szCs w:val="24"/>
        </w:rPr>
        <w:t xml:space="preserve"> 2020; </w:t>
      </w:r>
      <w:r w:rsidR="00DF74C2">
        <w:rPr>
          <w:rFonts w:ascii="Times New Roman" w:hAnsi="Times New Roman" w:cs="Times New Roman"/>
          <w:sz w:val="24"/>
          <w:szCs w:val="24"/>
        </w:rPr>
        <w:t>Cobb &amp; Wilkinson 2022).</w:t>
      </w:r>
      <w:r w:rsidR="006808D7">
        <w:rPr>
          <w:rFonts w:ascii="Times New Roman" w:hAnsi="Times New Roman" w:cs="Times New Roman"/>
          <w:sz w:val="24"/>
          <w:szCs w:val="24"/>
        </w:rPr>
        <w:t xml:space="preserve"> </w:t>
      </w:r>
      <w:r w:rsidR="008418CF">
        <w:rPr>
          <w:rFonts w:ascii="Times New Roman" w:hAnsi="Times New Roman" w:cs="Times New Roman"/>
          <w:sz w:val="24"/>
          <w:szCs w:val="24"/>
        </w:rPr>
        <w:t>Moreover, g</w:t>
      </w:r>
      <w:r w:rsidR="006808D7" w:rsidRPr="006808D7">
        <w:rPr>
          <w:rFonts w:ascii="Times New Roman" w:hAnsi="Times New Roman" w:cs="Times New Roman"/>
          <w:sz w:val="24"/>
          <w:szCs w:val="24"/>
        </w:rPr>
        <w:t xml:space="preserve">reater emphasis has been given to </w:t>
      </w:r>
      <w:r w:rsidR="008418CF">
        <w:rPr>
          <w:rFonts w:ascii="Times New Roman" w:hAnsi="Times New Roman" w:cs="Times New Roman"/>
          <w:sz w:val="24"/>
          <w:szCs w:val="24"/>
        </w:rPr>
        <w:t xml:space="preserve">the cultural significance of this trade and </w:t>
      </w:r>
      <w:r w:rsidR="006808D7" w:rsidRPr="006808D7">
        <w:rPr>
          <w:rFonts w:ascii="Times New Roman" w:hAnsi="Times New Roman" w:cs="Times New Roman"/>
          <w:sz w:val="24"/>
          <w:szCs w:val="24"/>
        </w:rPr>
        <w:t xml:space="preserve">how Indian Ocean imports were </w:t>
      </w:r>
      <w:r w:rsidR="006808D7" w:rsidRPr="008418CF">
        <w:rPr>
          <w:rFonts w:ascii="Times New Roman" w:hAnsi="Times New Roman" w:cs="Times New Roman"/>
          <w:sz w:val="24"/>
          <w:szCs w:val="24"/>
        </w:rPr>
        <w:t xml:space="preserve">embedded into wider Roman social practices, notably medicine, cuisine, funerary </w:t>
      </w:r>
      <w:r w:rsidR="00520502">
        <w:rPr>
          <w:rFonts w:ascii="Times New Roman" w:hAnsi="Times New Roman" w:cs="Times New Roman"/>
          <w:sz w:val="24"/>
          <w:szCs w:val="24"/>
        </w:rPr>
        <w:t xml:space="preserve">and religious </w:t>
      </w:r>
      <w:r w:rsidR="006808D7" w:rsidRPr="008418CF">
        <w:rPr>
          <w:rFonts w:ascii="Times New Roman" w:hAnsi="Times New Roman" w:cs="Times New Roman"/>
          <w:sz w:val="24"/>
          <w:szCs w:val="24"/>
        </w:rPr>
        <w:t>rituals</w:t>
      </w:r>
      <w:r w:rsidR="00520502">
        <w:rPr>
          <w:rFonts w:ascii="Times New Roman" w:hAnsi="Times New Roman" w:cs="Times New Roman"/>
          <w:sz w:val="24"/>
          <w:szCs w:val="24"/>
        </w:rPr>
        <w:t xml:space="preserve"> </w:t>
      </w:r>
      <w:r w:rsidR="006808D7" w:rsidRPr="008418CF">
        <w:rPr>
          <w:rFonts w:ascii="Times New Roman" w:hAnsi="Times New Roman" w:cs="Times New Roman"/>
          <w:sz w:val="24"/>
          <w:szCs w:val="24"/>
        </w:rPr>
        <w:t>(</w:t>
      </w:r>
      <w:proofErr w:type="spellStart"/>
      <w:r w:rsidR="006808D7" w:rsidRPr="008418CF">
        <w:rPr>
          <w:rFonts w:ascii="Times New Roman" w:hAnsi="Times New Roman" w:cs="Times New Roman"/>
          <w:sz w:val="24"/>
          <w:szCs w:val="24"/>
        </w:rPr>
        <w:t>Sidebotham</w:t>
      </w:r>
      <w:proofErr w:type="spellEnd"/>
      <w:r w:rsidR="006808D7" w:rsidRPr="008418CF">
        <w:rPr>
          <w:rFonts w:ascii="Times New Roman" w:hAnsi="Times New Roman" w:cs="Times New Roman"/>
          <w:sz w:val="24"/>
          <w:szCs w:val="24"/>
        </w:rPr>
        <w:t xml:space="preserve"> 2011; Cobb 2013)</w:t>
      </w:r>
      <w:r w:rsidR="001E44F0">
        <w:rPr>
          <w:rFonts w:ascii="Times New Roman" w:hAnsi="Times New Roman" w:cs="Times New Roman"/>
          <w:sz w:val="24"/>
          <w:szCs w:val="24"/>
        </w:rPr>
        <w:t>.</w:t>
      </w:r>
      <w:r w:rsidR="006808D7" w:rsidRPr="008418CF">
        <w:rPr>
          <w:rFonts w:ascii="Times New Roman" w:hAnsi="Times New Roman" w:cs="Times New Roman"/>
          <w:sz w:val="24"/>
          <w:szCs w:val="24"/>
        </w:rPr>
        <w:t xml:space="preserve"> </w:t>
      </w:r>
    </w:p>
    <w:p w14:paraId="594C426D" w14:textId="0488FFFB" w:rsidR="008418CF" w:rsidRDefault="008418CF" w:rsidP="00C906DB">
      <w:pPr>
        <w:spacing w:after="0" w:line="240" w:lineRule="auto"/>
        <w:jc w:val="both"/>
        <w:rPr>
          <w:rFonts w:ascii="Times New Roman" w:hAnsi="Times New Roman" w:cs="Times New Roman"/>
          <w:sz w:val="24"/>
          <w:szCs w:val="24"/>
          <w:lang w:val="en-US"/>
        </w:rPr>
      </w:pPr>
      <w:r w:rsidRPr="008418CF">
        <w:rPr>
          <w:rFonts w:ascii="Times New Roman" w:hAnsi="Times New Roman" w:cs="Times New Roman"/>
          <w:sz w:val="24"/>
          <w:szCs w:val="24"/>
        </w:rPr>
        <w:t xml:space="preserve">   These conceptual shifts have encouraged </w:t>
      </w:r>
      <w:r w:rsidR="00BA4EC1">
        <w:rPr>
          <w:rFonts w:ascii="Times New Roman" w:hAnsi="Times New Roman" w:cs="Times New Roman"/>
          <w:sz w:val="24"/>
          <w:szCs w:val="24"/>
        </w:rPr>
        <w:t xml:space="preserve">a </w:t>
      </w:r>
      <w:r w:rsidRPr="008418CF">
        <w:rPr>
          <w:rFonts w:ascii="Times New Roman" w:hAnsi="Times New Roman" w:cs="Times New Roman"/>
          <w:sz w:val="24"/>
          <w:szCs w:val="24"/>
        </w:rPr>
        <w:t xml:space="preserve">more holistic approach </w:t>
      </w:r>
      <w:r w:rsidR="00BA4EC1">
        <w:rPr>
          <w:rFonts w:ascii="Times New Roman" w:hAnsi="Times New Roman" w:cs="Times New Roman"/>
          <w:sz w:val="24"/>
          <w:szCs w:val="24"/>
        </w:rPr>
        <w:t>when</w:t>
      </w:r>
      <w:r w:rsidRPr="008418CF">
        <w:rPr>
          <w:rFonts w:ascii="Times New Roman" w:hAnsi="Times New Roman" w:cs="Times New Roman"/>
          <w:sz w:val="24"/>
          <w:szCs w:val="24"/>
        </w:rPr>
        <w:t xml:space="preserve"> study</w:t>
      </w:r>
      <w:r w:rsidR="00BA4EC1">
        <w:rPr>
          <w:rFonts w:ascii="Times New Roman" w:hAnsi="Times New Roman" w:cs="Times New Roman"/>
          <w:sz w:val="24"/>
          <w:szCs w:val="24"/>
        </w:rPr>
        <w:t>ing</w:t>
      </w:r>
      <w:r w:rsidRPr="008418CF">
        <w:rPr>
          <w:rFonts w:ascii="Times New Roman" w:hAnsi="Times New Roman" w:cs="Times New Roman"/>
          <w:sz w:val="24"/>
          <w:szCs w:val="24"/>
        </w:rPr>
        <w:t xml:space="preserve"> the</w:t>
      </w:r>
      <w:r w:rsidR="00BA4EC1">
        <w:rPr>
          <w:rFonts w:ascii="Times New Roman" w:hAnsi="Times New Roman" w:cs="Times New Roman"/>
          <w:sz w:val="24"/>
          <w:szCs w:val="24"/>
        </w:rPr>
        <w:t xml:space="preserve"> use of </w:t>
      </w:r>
      <w:r w:rsidRPr="008418CF">
        <w:rPr>
          <w:rFonts w:ascii="Times New Roman" w:hAnsi="Times New Roman" w:cs="Times New Roman"/>
          <w:sz w:val="24"/>
          <w:szCs w:val="24"/>
        </w:rPr>
        <w:t xml:space="preserve">Indian Ocean goods </w:t>
      </w:r>
      <w:r w:rsidR="00BA4EC1">
        <w:rPr>
          <w:rFonts w:ascii="Times New Roman" w:hAnsi="Times New Roman" w:cs="Times New Roman"/>
          <w:sz w:val="24"/>
          <w:szCs w:val="24"/>
        </w:rPr>
        <w:t>with</w:t>
      </w:r>
      <w:r w:rsidRPr="008418CF">
        <w:rPr>
          <w:rFonts w:ascii="Times New Roman" w:hAnsi="Times New Roman" w:cs="Times New Roman"/>
          <w:sz w:val="24"/>
          <w:szCs w:val="24"/>
        </w:rPr>
        <w:t xml:space="preserve">in the Roman world, where the wider population is considered, not just the elites. </w:t>
      </w:r>
      <w:r w:rsidR="00BA4EC1" w:rsidRPr="008418CF">
        <w:rPr>
          <w:rFonts w:ascii="Times New Roman" w:hAnsi="Times New Roman" w:cs="Times New Roman"/>
          <w:sz w:val="24"/>
          <w:szCs w:val="24"/>
        </w:rPr>
        <w:t>At the same time</w:t>
      </w:r>
      <w:r w:rsidRPr="008418CF">
        <w:rPr>
          <w:rFonts w:ascii="Times New Roman" w:hAnsi="Times New Roman" w:cs="Times New Roman"/>
          <w:sz w:val="24"/>
          <w:szCs w:val="24"/>
        </w:rPr>
        <w:t xml:space="preserve">, there have been attempts to nuance what luxury meant in varied social </w:t>
      </w:r>
      <w:r w:rsidR="006A21A3">
        <w:rPr>
          <w:rFonts w:ascii="Times New Roman" w:hAnsi="Times New Roman" w:cs="Times New Roman"/>
          <w:sz w:val="24"/>
          <w:szCs w:val="24"/>
        </w:rPr>
        <w:t>settings</w:t>
      </w:r>
      <w:r w:rsidR="00BA4EC1">
        <w:rPr>
          <w:rFonts w:ascii="Times New Roman" w:hAnsi="Times New Roman" w:cs="Times New Roman"/>
          <w:sz w:val="24"/>
          <w:szCs w:val="24"/>
        </w:rPr>
        <w:t xml:space="preserve">, with a move </w:t>
      </w:r>
      <w:r w:rsidR="00F27620">
        <w:rPr>
          <w:rFonts w:ascii="Times New Roman" w:hAnsi="Times New Roman" w:cs="Times New Roman"/>
          <w:sz w:val="24"/>
          <w:szCs w:val="24"/>
        </w:rPr>
        <w:t>away from</w:t>
      </w:r>
      <w:r w:rsidR="00956EA6">
        <w:rPr>
          <w:rFonts w:ascii="Times New Roman" w:hAnsi="Times New Roman" w:cs="Times New Roman"/>
          <w:sz w:val="24"/>
          <w:szCs w:val="24"/>
        </w:rPr>
        <w:t xml:space="preserve"> simplified, blanket applications of the term</w:t>
      </w:r>
      <w:r w:rsidRPr="008418CF">
        <w:rPr>
          <w:rFonts w:ascii="Times New Roman" w:hAnsi="Times New Roman" w:cs="Times New Roman"/>
          <w:sz w:val="24"/>
          <w:szCs w:val="24"/>
        </w:rPr>
        <w:t xml:space="preserve">. </w:t>
      </w:r>
      <w:r w:rsidR="006A21A3">
        <w:rPr>
          <w:rFonts w:ascii="Times New Roman" w:hAnsi="Times New Roman" w:cs="Times New Roman"/>
          <w:sz w:val="24"/>
          <w:szCs w:val="24"/>
        </w:rPr>
        <w:t xml:space="preserve">To an extent, this has </w:t>
      </w:r>
      <w:r w:rsidRPr="008418CF">
        <w:rPr>
          <w:rFonts w:ascii="Times New Roman" w:hAnsi="Times New Roman" w:cs="Times New Roman"/>
          <w:sz w:val="24"/>
          <w:szCs w:val="24"/>
        </w:rPr>
        <w:t>favoured the study of spices and aromatics</w:t>
      </w:r>
      <w:r w:rsidR="006A21A3">
        <w:rPr>
          <w:rFonts w:ascii="Times New Roman" w:hAnsi="Times New Roman" w:cs="Times New Roman"/>
          <w:sz w:val="24"/>
          <w:szCs w:val="24"/>
        </w:rPr>
        <w:t xml:space="preserve"> and </w:t>
      </w:r>
      <w:r w:rsidRPr="008418CF">
        <w:rPr>
          <w:rFonts w:ascii="Times New Roman" w:hAnsi="Times New Roman" w:cs="Times New Roman"/>
          <w:sz w:val="24"/>
          <w:szCs w:val="24"/>
        </w:rPr>
        <w:t>their use in religious, funerary, magical, medicinal, and culinary contexts</w:t>
      </w:r>
      <w:r>
        <w:rPr>
          <w:rFonts w:ascii="Times New Roman" w:hAnsi="Times New Roman" w:cs="Times New Roman"/>
          <w:sz w:val="24"/>
          <w:szCs w:val="24"/>
        </w:rPr>
        <w:t xml:space="preserve"> (e.g., </w:t>
      </w:r>
      <w:r w:rsidRPr="008418CF">
        <w:rPr>
          <w:rFonts w:ascii="Times New Roman" w:hAnsi="Times New Roman" w:cs="Times New Roman"/>
          <w:sz w:val="24"/>
          <w:szCs w:val="24"/>
        </w:rPr>
        <w:t>Pollard 2013; Purcell 2016; Cobb 2018a; Mayer 2018</w:t>
      </w:r>
      <w:r w:rsidR="005532C8">
        <w:rPr>
          <w:rFonts w:ascii="Times New Roman" w:hAnsi="Times New Roman" w:cs="Times New Roman"/>
          <w:sz w:val="24"/>
          <w:szCs w:val="24"/>
        </w:rPr>
        <w:t>).</w:t>
      </w:r>
      <w:r w:rsidR="00F13012" w:rsidRPr="00F13012">
        <w:rPr>
          <w:rFonts w:ascii="Times New Roman" w:hAnsi="Times New Roman" w:cs="Times New Roman"/>
          <w:sz w:val="24"/>
          <w:szCs w:val="24"/>
          <w:lang w:val="en-US"/>
        </w:rPr>
        <w:t xml:space="preserve"> This is with good reason, for these </w:t>
      </w:r>
      <w:r w:rsidR="00BA4EC1">
        <w:rPr>
          <w:rFonts w:ascii="Times New Roman" w:hAnsi="Times New Roman" w:cs="Times New Roman"/>
          <w:sz w:val="24"/>
          <w:szCs w:val="24"/>
          <w:lang w:val="en-US"/>
        </w:rPr>
        <w:t>goods</w:t>
      </w:r>
      <w:r w:rsidR="00F13012" w:rsidRPr="00F13012">
        <w:rPr>
          <w:rFonts w:ascii="Times New Roman" w:hAnsi="Times New Roman" w:cs="Times New Roman"/>
          <w:sz w:val="24"/>
          <w:szCs w:val="24"/>
          <w:lang w:val="en-US"/>
        </w:rPr>
        <w:t xml:space="preserve"> were consumed by a wide range of people across the Roman Empire, both geographically and across the socio-economic spectrum. They also featured in a</w:t>
      </w:r>
      <w:r w:rsidR="00BA4EC1">
        <w:rPr>
          <w:rFonts w:ascii="Times New Roman" w:hAnsi="Times New Roman" w:cs="Times New Roman"/>
          <w:sz w:val="24"/>
          <w:szCs w:val="24"/>
          <w:lang w:val="en-US"/>
        </w:rPr>
        <w:t xml:space="preserve"> diverse range </w:t>
      </w:r>
      <w:r w:rsidR="00F13012" w:rsidRPr="00F13012">
        <w:rPr>
          <w:rFonts w:ascii="Times New Roman" w:hAnsi="Times New Roman" w:cs="Times New Roman"/>
          <w:sz w:val="24"/>
          <w:szCs w:val="24"/>
          <w:lang w:val="en-US"/>
        </w:rPr>
        <w:t>of products (perfumes, ointments, incense compounds) and recipes (food, drink, medicaments)</w:t>
      </w:r>
      <w:r w:rsidR="00F13012">
        <w:rPr>
          <w:rFonts w:ascii="Times New Roman" w:hAnsi="Times New Roman" w:cs="Times New Roman"/>
          <w:sz w:val="24"/>
          <w:szCs w:val="24"/>
          <w:lang w:val="en-US"/>
        </w:rPr>
        <w:t xml:space="preserve"> (Cobb 2018a</w:t>
      </w:r>
      <w:r w:rsidR="006044BF">
        <w:rPr>
          <w:rFonts w:ascii="Times New Roman" w:hAnsi="Times New Roman" w:cs="Times New Roman"/>
          <w:sz w:val="24"/>
          <w:szCs w:val="24"/>
          <w:lang w:val="en-US"/>
        </w:rPr>
        <w:t>; Cobb 2018b</w:t>
      </w:r>
      <w:r w:rsidR="00F13012">
        <w:rPr>
          <w:rFonts w:ascii="Times New Roman" w:hAnsi="Times New Roman" w:cs="Times New Roman"/>
          <w:sz w:val="24"/>
          <w:szCs w:val="24"/>
          <w:lang w:val="en-US"/>
        </w:rPr>
        <w:t>).</w:t>
      </w:r>
      <w:r w:rsidR="003F19E8" w:rsidRPr="003F19E8">
        <w:rPr>
          <w:rFonts w:ascii="Times New Roman" w:hAnsi="Times New Roman" w:cs="Times New Roman"/>
          <w:sz w:val="24"/>
          <w:szCs w:val="24"/>
          <w:lang w:val="en-US"/>
        </w:rPr>
        <w:t xml:space="preserve"> Indeed, the social and economic significance of spices and aromatics has led some to downplay the relative importance of other higher value imports, like</w:t>
      </w:r>
      <w:r w:rsidR="00C10482">
        <w:rPr>
          <w:rFonts w:ascii="Times New Roman" w:hAnsi="Times New Roman" w:cs="Times New Roman"/>
          <w:sz w:val="24"/>
          <w:szCs w:val="24"/>
          <w:lang w:val="en-US"/>
        </w:rPr>
        <w:t xml:space="preserve"> </w:t>
      </w:r>
      <w:r w:rsidR="003F19E8" w:rsidRPr="003F19E8">
        <w:rPr>
          <w:rFonts w:ascii="Times New Roman" w:hAnsi="Times New Roman" w:cs="Times New Roman"/>
          <w:sz w:val="24"/>
          <w:szCs w:val="24"/>
          <w:lang w:val="en-US"/>
        </w:rPr>
        <w:t>gems</w:t>
      </w:r>
      <w:r w:rsidR="00C10482">
        <w:rPr>
          <w:rFonts w:ascii="Times New Roman" w:hAnsi="Times New Roman" w:cs="Times New Roman"/>
          <w:sz w:val="24"/>
          <w:szCs w:val="24"/>
          <w:lang w:val="en-US"/>
        </w:rPr>
        <w:t>tones</w:t>
      </w:r>
      <w:r w:rsidR="003F19E8" w:rsidRPr="003F19E8">
        <w:rPr>
          <w:rFonts w:ascii="Times New Roman" w:hAnsi="Times New Roman" w:cs="Times New Roman"/>
          <w:sz w:val="24"/>
          <w:szCs w:val="24"/>
          <w:lang w:val="en-US"/>
        </w:rPr>
        <w:t xml:space="preserve"> and silks. Mayer</w:t>
      </w:r>
      <w:r w:rsidR="003F19E8">
        <w:rPr>
          <w:rFonts w:ascii="Times New Roman" w:hAnsi="Times New Roman" w:cs="Times New Roman"/>
          <w:sz w:val="24"/>
          <w:szCs w:val="24"/>
          <w:lang w:val="en-US"/>
        </w:rPr>
        <w:t xml:space="preserve"> (2018</w:t>
      </w:r>
      <w:r w:rsidR="003F19E8" w:rsidRPr="003F19E8">
        <w:rPr>
          <w:rFonts w:ascii="Times New Roman" w:hAnsi="Times New Roman" w:cs="Times New Roman"/>
          <w:sz w:val="24"/>
          <w:szCs w:val="24"/>
          <w:lang w:val="en-US"/>
        </w:rPr>
        <w:t>,</w:t>
      </w:r>
      <w:r w:rsidR="003F19E8">
        <w:rPr>
          <w:rFonts w:ascii="Times New Roman" w:hAnsi="Times New Roman" w:cs="Times New Roman"/>
          <w:sz w:val="24"/>
          <w:szCs w:val="24"/>
          <w:lang w:val="en-US"/>
        </w:rPr>
        <w:t xml:space="preserve"> p. </w:t>
      </w:r>
      <w:r w:rsidR="004C6098" w:rsidRPr="004C6098">
        <w:rPr>
          <w:rFonts w:ascii="Times New Roman" w:hAnsi="Times New Roman" w:cs="Times New Roman"/>
          <w:color w:val="000000" w:themeColor="text1"/>
          <w:sz w:val="24"/>
          <w:szCs w:val="24"/>
          <w:lang w:val="en-US"/>
        </w:rPr>
        <w:t>576</w:t>
      </w:r>
      <w:r w:rsidR="003F19E8">
        <w:rPr>
          <w:rFonts w:ascii="Times New Roman" w:hAnsi="Times New Roman" w:cs="Times New Roman"/>
          <w:sz w:val="24"/>
          <w:szCs w:val="24"/>
          <w:lang w:val="en-US"/>
        </w:rPr>
        <w:t>)</w:t>
      </w:r>
      <w:r w:rsidR="003F19E8" w:rsidRPr="003F19E8">
        <w:rPr>
          <w:rFonts w:ascii="Times New Roman" w:hAnsi="Times New Roman" w:cs="Times New Roman"/>
          <w:sz w:val="24"/>
          <w:szCs w:val="24"/>
          <w:lang w:val="en-US"/>
        </w:rPr>
        <w:t xml:space="preserve"> for example, has exclaimed that ‘[if] the cargo of the </w:t>
      </w:r>
      <w:proofErr w:type="spellStart"/>
      <w:r w:rsidR="003F19E8" w:rsidRPr="003F19E8">
        <w:rPr>
          <w:rFonts w:ascii="Times New Roman" w:hAnsi="Times New Roman" w:cs="Times New Roman"/>
          <w:sz w:val="24"/>
          <w:szCs w:val="24"/>
          <w:lang w:val="en-US"/>
        </w:rPr>
        <w:t>Hermapollon</w:t>
      </w:r>
      <w:proofErr w:type="spellEnd"/>
      <w:r w:rsidR="003F19E8" w:rsidRPr="003F19E8">
        <w:rPr>
          <w:rFonts w:ascii="Times New Roman" w:hAnsi="Times New Roman" w:cs="Times New Roman"/>
          <w:sz w:val="24"/>
          <w:szCs w:val="24"/>
          <w:lang w:val="en-US"/>
        </w:rPr>
        <w:t xml:space="preserve"> [a very large merchant vessel] was in any way representative, Roman traders made most of their profit with relatively cheap bulk cargoes and not with a few precious commodities that only the truly rich could afford.’</w:t>
      </w:r>
      <w:r w:rsidR="003F19E8">
        <w:rPr>
          <w:rFonts w:ascii="Times New Roman" w:hAnsi="Times New Roman" w:cs="Times New Roman"/>
          <w:sz w:val="24"/>
          <w:szCs w:val="24"/>
          <w:lang w:val="en-US"/>
        </w:rPr>
        <w:t xml:space="preserve"> </w:t>
      </w:r>
      <w:r w:rsidR="003F19E8" w:rsidRPr="003F19E8">
        <w:rPr>
          <w:rFonts w:ascii="Times New Roman" w:hAnsi="Times New Roman" w:cs="Times New Roman"/>
          <w:sz w:val="24"/>
          <w:szCs w:val="24"/>
          <w:lang w:val="en-US"/>
        </w:rPr>
        <w:t>Similarly, Fitzpatrick</w:t>
      </w:r>
      <w:r w:rsidR="003F19E8">
        <w:rPr>
          <w:rFonts w:ascii="Times New Roman" w:hAnsi="Times New Roman" w:cs="Times New Roman"/>
          <w:sz w:val="24"/>
          <w:szCs w:val="24"/>
          <w:lang w:val="en-US"/>
        </w:rPr>
        <w:t xml:space="preserve"> (2011, pp. 33-34)</w:t>
      </w:r>
      <w:r w:rsidR="003F19E8" w:rsidRPr="003F19E8">
        <w:rPr>
          <w:rFonts w:ascii="Times New Roman" w:hAnsi="Times New Roman" w:cs="Times New Roman"/>
          <w:sz w:val="24"/>
          <w:szCs w:val="24"/>
          <w:lang w:val="en-US"/>
        </w:rPr>
        <w:t xml:space="preserve"> has claimed that the ‘bulk of Rome’s trade with the </w:t>
      </w:r>
      <w:r w:rsidR="003F19E8" w:rsidRPr="003F19E8">
        <w:rPr>
          <w:rFonts w:ascii="Times New Roman" w:hAnsi="Times New Roman" w:cs="Times New Roman"/>
          <w:sz w:val="24"/>
          <w:szCs w:val="24"/>
          <w:lang w:val="en-US"/>
        </w:rPr>
        <w:lastRenderedPageBreak/>
        <w:t xml:space="preserve">East did not consist of silk and gemstones, but of more mundane if nonetheless quite expensive commodities, such as pepper, spices, incense, and aromatics’, suggesting that items like gems captured the attention of Roman (often Stoic) moralists, leading to their </w:t>
      </w:r>
      <w:r w:rsidR="0070778B" w:rsidRPr="003F19E8">
        <w:rPr>
          <w:rFonts w:ascii="Times New Roman" w:hAnsi="Times New Roman" w:cs="Times New Roman"/>
          <w:sz w:val="24"/>
          <w:szCs w:val="24"/>
          <w:lang w:val="en-US"/>
        </w:rPr>
        <w:t>overrepresent</w:t>
      </w:r>
      <w:r w:rsidR="0070778B">
        <w:rPr>
          <w:rFonts w:ascii="Times New Roman" w:hAnsi="Times New Roman" w:cs="Times New Roman"/>
          <w:sz w:val="24"/>
          <w:szCs w:val="24"/>
          <w:lang w:val="en-US"/>
        </w:rPr>
        <w:t>ation</w:t>
      </w:r>
      <w:r w:rsidR="003F19E8" w:rsidRPr="003F19E8">
        <w:rPr>
          <w:rFonts w:ascii="Times New Roman" w:hAnsi="Times New Roman" w:cs="Times New Roman"/>
          <w:sz w:val="24"/>
          <w:szCs w:val="24"/>
          <w:lang w:val="en-US"/>
        </w:rPr>
        <w:t xml:space="preserve"> in Latin (and Greek) literature</w:t>
      </w:r>
      <w:r w:rsidR="00A42F2C">
        <w:rPr>
          <w:rFonts w:ascii="Times New Roman" w:hAnsi="Times New Roman" w:cs="Times New Roman"/>
          <w:sz w:val="24"/>
          <w:szCs w:val="24"/>
          <w:lang w:val="en-US"/>
        </w:rPr>
        <w:t xml:space="preserve"> (see also</w:t>
      </w:r>
      <w:r w:rsidR="00A42F2C" w:rsidRPr="00A42F2C">
        <w:t xml:space="preserve"> </w:t>
      </w:r>
      <w:proofErr w:type="spellStart"/>
      <w:r w:rsidR="00A42F2C" w:rsidRPr="00A42F2C">
        <w:rPr>
          <w:rFonts w:ascii="Times New Roman" w:hAnsi="Times New Roman" w:cs="Times New Roman"/>
          <w:sz w:val="24"/>
          <w:szCs w:val="24"/>
          <w:lang w:val="en-US"/>
        </w:rPr>
        <w:t>Raschke</w:t>
      </w:r>
      <w:proofErr w:type="spellEnd"/>
      <w:r w:rsidR="00A42F2C">
        <w:rPr>
          <w:rFonts w:ascii="Times New Roman" w:hAnsi="Times New Roman" w:cs="Times New Roman"/>
          <w:sz w:val="24"/>
          <w:szCs w:val="24"/>
          <w:lang w:val="en-US"/>
        </w:rPr>
        <w:t xml:space="preserve"> 1978, pp. </w:t>
      </w:r>
      <w:r w:rsidR="00A42F2C" w:rsidRPr="00A42F2C">
        <w:rPr>
          <w:rFonts w:ascii="Times New Roman" w:hAnsi="Times New Roman" w:cs="Times New Roman"/>
          <w:sz w:val="24"/>
          <w:szCs w:val="24"/>
          <w:lang w:val="en-US"/>
        </w:rPr>
        <w:t>632–65, 677</w:t>
      </w:r>
      <w:r w:rsidR="00A42F2C">
        <w:rPr>
          <w:rFonts w:ascii="Times New Roman" w:hAnsi="Times New Roman" w:cs="Times New Roman"/>
          <w:sz w:val="24"/>
          <w:szCs w:val="24"/>
          <w:lang w:val="en-US"/>
        </w:rPr>
        <w:t xml:space="preserve">, </w:t>
      </w:r>
      <w:r w:rsidR="00A42F2C" w:rsidRPr="00A42F2C">
        <w:rPr>
          <w:rFonts w:ascii="Times New Roman" w:hAnsi="Times New Roman" w:cs="Times New Roman"/>
          <w:sz w:val="24"/>
          <w:szCs w:val="24"/>
          <w:lang w:val="en-US"/>
        </w:rPr>
        <w:t>767 n.530</w:t>
      </w:r>
      <w:r w:rsidR="00A42F2C">
        <w:rPr>
          <w:rFonts w:ascii="Times New Roman" w:hAnsi="Times New Roman" w:cs="Times New Roman"/>
          <w:sz w:val="24"/>
          <w:szCs w:val="24"/>
          <w:lang w:val="en-US"/>
        </w:rPr>
        <w:t>)</w:t>
      </w:r>
      <w:r w:rsidR="003F19E8">
        <w:rPr>
          <w:rFonts w:ascii="Times New Roman" w:hAnsi="Times New Roman" w:cs="Times New Roman"/>
          <w:sz w:val="24"/>
          <w:szCs w:val="24"/>
          <w:lang w:val="en-US"/>
        </w:rPr>
        <w:t>.</w:t>
      </w:r>
    </w:p>
    <w:p w14:paraId="6B7A1399" w14:textId="0A0AFDDB" w:rsidR="006B4753" w:rsidRDefault="000F0469" w:rsidP="00C906D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F0469">
        <w:rPr>
          <w:rFonts w:ascii="Times New Roman" w:hAnsi="Times New Roman" w:cs="Times New Roman"/>
          <w:sz w:val="24"/>
          <w:szCs w:val="24"/>
          <w:lang w:val="en-US"/>
        </w:rPr>
        <w:t xml:space="preserve">All this begs the question, where do </w:t>
      </w:r>
      <w:r>
        <w:rPr>
          <w:rFonts w:ascii="Times New Roman" w:hAnsi="Times New Roman" w:cs="Times New Roman"/>
          <w:sz w:val="24"/>
          <w:szCs w:val="24"/>
          <w:lang w:val="en-US"/>
        </w:rPr>
        <w:t>gemstones</w:t>
      </w:r>
      <w:r w:rsidRPr="000F0469">
        <w:rPr>
          <w:rFonts w:ascii="Times New Roman" w:hAnsi="Times New Roman" w:cs="Times New Roman"/>
          <w:sz w:val="24"/>
          <w:szCs w:val="24"/>
          <w:lang w:val="en-US"/>
        </w:rPr>
        <w:t xml:space="preserve"> sit within these new frameworks for analyzing so-called Indo-Roman trade? Where they merely imported in small volumes and of limited economic significance or did their high value and low bulk compensate for any modest scale of import (given that </w:t>
      </w:r>
      <w:r>
        <w:rPr>
          <w:rFonts w:ascii="Times New Roman" w:hAnsi="Times New Roman" w:cs="Times New Roman"/>
          <w:sz w:val="24"/>
          <w:szCs w:val="24"/>
          <w:lang w:val="en-US"/>
        </w:rPr>
        <w:t>only a small amount of physical space might be</w:t>
      </w:r>
      <w:r w:rsidRPr="000F0469">
        <w:rPr>
          <w:rFonts w:ascii="Times New Roman" w:hAnsi="Times New Roman" w:cs="Times New Roman"/>
          <w:sz w:val="24"/>
          <w:szCs w:val="24"/>
          <w:lang w:val="en-US"/>
        </w:rPr>
        <w:t xml:space="preserve"> required to transport </w:t>
      </w:r>
      <w:r w:rsidR="006B4753">
        <w:rPr>
          <w:rFonts w:ascii="Times New Roman" w:hAnsi="Times New Roman" w:cs="Times New Roman"/>
          <w:sz w:val="24"/>
          <w:szCs w:val="24"/>
          <w:lang w:val="en-US"/>
        </w:rPr>
        <w:t>them</w:t>
      </w:r>
      <w:r w:rsidRPr="000F0469">
        <w:rPr>
          <w:rFonts w:ascii="Times New Roman" w:hAnsi="Times New Roman" w:cs="Times New Roman"/>
          <w:sz w:val="24"/>
          <w:szCs w:val="24"/>
          <w:lang w:val="en-US"/>
        </w:rPr>
        <w:t xml:space="preserve">)? The present </w:t>
      </w:r>
      <w:r w:rsidR="00B764CA">
        <w:rPr>
          <w:rFonts w:ascii="Times New Roman" w:hAnsi="Times New Roman" w:cs="Times New Roman"/>
          <w:sz w:val="24"/>
          <w:szCs w:val="24"/>
          <w:lang w:val="en-US"/>
        </w:rPr>
        <w:t>chapter</w:t>
      </w:r>
      <w:r w:rsidRPr="000F0469">
        <w:rPr>
          <w:rFonts w:ascii="Times New Roman" w:hAnsi="Times New Roman" w:cs="Times New Roman"/>
          <w:sz w:val="24"/>
          <w:szCs w:val="24"/>
          <w:lang w:val="en-US"/>
        </w:rPr>
        <w:t xml:space="preserve"> interrogates these issues.</w:t>
      </w:r>
      <w:r w:rsidR="006654F9">
        <w:rPr>
          <w:rFonts w:ascii="Times New Roman" w:hAnsi="Times New Roman" w:cs="Times New Roman"/>
          <w:sz w:val="24"/>
          <w:szCs w:val="24"/>
          <w:lang w:val="en-US"/>
        </w:rPr>
        <w:t>[2]</w:t>
      </w:r>
      <w:r w:rsidRPr="000F0469">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F0469">
        <w:rPr>
          <w:rFonts w:ascii="Times New Roman" w:hAnsi="Times New Roman" w:cs="Times New Roman"/>
          <w:sz w:val="24"/>
          <w:szCs w:val="24"/>
          <w:lang w:val="en-US"/>
        </w:rPr>
        <w:t>t is argued that</w:t>
      </w:r>
      <w:r w:rsidR="006B4753">
        <w:rPr>
          <w:rFonts w:ascii="Times New Roman" w:hAnsi="Times New Roman" w:cs="Times New Roman"/>
          <w:sz w:val="24"/>
          <w:szCs w:val="24"/>
          <w:lang w:val="en-US"/>
        </w:rPr>
        <w:t xml:space="preserve"> gemstones</w:t>
      </w:r>
      <w:r w:rsidRPr="000F0469">
        <w:rPr>
          <w:rFonts w:ascii="Times New Roman" w:hAnsi="Times New Roman" w:cs="Times New Roman"/>
          <w:sz w:val="24"/>
          <w:szCs w:val="24"/>
          <w:lang w:val="en-US"/>
        </w:rPr>
        <w:t xml:space="preserve"> were not peripheral to th</w:t>
      </w:r>
      <w:r>
        <w:rPr>
          <w:rFonts w:ascii="Times New Roman" w:hAnsi="Times New Roman" w:cs="Times New Roman"/>
          <w:sz w:val="24"/>
          <w:szCs w:val="24"/>
          <w:lang w:val="en-US"/>
        </w:rPr>
        <w:t xml:space="preserve">is </w:t>
      </w:r>
      <w:r w:rsidRPr="000F0469">
        <w:rPr>
          <w:rFonts w:ascii="Times New Roman" w:hAnsi="Times New Roman" w:cs="Times New Roman"/>
          <w:sz w:val="24"/>
          <w:szCs w:val="24"/>
          <w:lang w:val="en-US"/>
        </w:rPr>
        <w:t>trade, but an important component of the cargoes flowing between the Indian Ocean region, Egypt</w:t>
      </w:r>
      <w:r>
        <w:rPr>
          <w:rFonts w:ascii="Times New Roman" w:hAnsi="Times New Roman" w:cs="Times New Roman"/>
          <w:sz w:val="24"/>
          <w:szCs w:val="24"/>
          <w:lang w:val="en-US"/>
        </w:rPr>
        <w:t>,</w:t>
      </w:r>
      <w:r w:rsidRPr="000F0469">
        <w:rPr>
          <w:rFonts w:ascii="Times New Roman" w:hAnsi="Times New Roman" w:cs="Times New Roman"/>
          <w:sz w:val="24"/>
          <w:szCs w:val="24"/>
          <w:lang w:val="en-US"/>
        </w:rPr>
        <w:t xml:space="preserve"> and the Mediterranean in the early centuries AD. Even if the volume of gemstones being exchanged may have been more limited compared to</w:t>
      </w:r>
      <w:r w:rsidR="006B4753">
        <w:rPr>
          <w:rFonts w:ascii="Times New Roman" w:hAnsi="Times New Roman" w:cs="Times New Roman"/>
          <w:sz w:val="24"/>
          <w:szCs w:val="24"/>
          <w:lang w:val="en-US"/>
        </w:rPr>
        <w:t xml:space="preserve"> </w:t>
      </w:r>
      <w:r w:rsidRPr="000F0469">
        <w:rPr>
          <w:rFonts w:ascii="Times New Roman" w:hAnsi="Times New Roman" w:cs="Times New Roman"/>
          <w:sz w:val="24"/>
          <w:szCs w:val="24"/>
          <w:lang w:val="en-US"/>
        </w:rPr>
        <w:t xml:space="preserve">other commodities, their relative value meant they were of great economic significance. It is further suggested </w:t>
      </w:r>
      <w:r w:rsidR="001E73A8">
        <w:rPr>
          <w:rFonts w:ascii="Times New Roman" w:hAnsi="Times New Roman" w:cs="Times New Roman"/>
          <w:sz w:val="24"/>
          <w:szCs w:val="24"/>
          <w:lang w:val="en-US"/>
        </w:rPr>
        <w:t xml:space="preserve">that </w:t>
      </w:r>
      <w:r w:rsidRPr="000F0469">
        <w:rPr>
          <w:rFonts w:ascii="Times New Roman" w:hAnsi="Times New Roman" w:cs="Times New Roman"/>
          <w:sz w:val="24"/>
          <w:szCs w:val="24"/>
          <w:lang w:val="en-US"/>
        </w:rPr>
        <w:t>the socio-economic and cultural role of gemstones within Roman society (the processes by which they became socially embedded) can also be fruitfully studied, just as has been done with spices and aromatics.</w:t>
      </w:r>
    </w:p>
    <w:p w14:paraId="7C54540B" w14:textId="77777777" w:rsidR="006B4753" w:rsidRDefault="006B4753" w:rsidP="00C906DB">
      <w:pPr>
        <w:spacing w:after="0" w:line="240" w:lineRule="auto"/>
        <w:jc w:val="both"/>
        <w:rPr>
          <w:rFonts w:ascii="Times New Roman" w:hAnsi="Times New Roman" w:cs="Times New Roman"/>
          <w:sz w:val="24"/>
          <w:szCs w:val="24"/>
          <w:lang w:val="en-US"/>
        </w:rPr>
      </w:pPr>
    </w:p>
    <w:p w14:paraId="2ED61F0D" w14:textId="77777777" w:rsidR="006B4753" w:rsidRPr="006B4753" w:rsidRDefault="006B4753" w:rsidP="006B4753">
      <w:pPr>
        <w:spacing w:after="0" w:line="240" w:lineRule="auto"/>
        <w:jc w:val="both"/>
        <w:rPr>
          <w:rFonts w:ascii="Times New Roman" w:hAnsi="Times New Roman" w:cs="Times New Roman"/>
          <w:b/>
          <w:bCs/>
          <w:sz w:val="24"/>
          <w:szCs w:val="24"/>
          <w:lang w:val="en-US"/>
        </w:rPr>
      </w:pPr>
      <w:r w:rsidRPr="006B4753">
        <w:rPr>
          <w:rFonts w:ascii="Times New Roman" w:hAnsi="Times New Roman" w:cs="Times New Roman"/>
          <w:b/>
          <w:bCs/>
          <w:sz w:val="24"/>
          <w:szCs w:val="24"/>
          <w:lang w:val="en-US"/>
        </w:rPr>
        <w:t xml:space="preserve">Methodological challenges and opportunities </w:t>
      </w:r>
    </w:p>
    <w:p w14:paraId="43D1611C" w14:textId="1576B737" w:rsidR="00A42F2C" w:rsidRDefault="006B4753" w:rsidP="006B4753">
      <w:pPr>
        <w:spacing w:after="0" w:line="240" w:lineRule="auto"/>
        <w:jc w:val="both"/>
        <w:rPr>
          <w:rFonts w:ascii="Times New Roman" w:hAnsi="Times New Roman" w:cs="Times New Roman"/>
          <w:sz w:val="24"/>
          <w:szCs w:val="24"/>
          <w:lang w:val="en-US"/>
        </w:rPr>
      </w:pPr>
      <w:r w:rsidRPr="006B4753">
        <w:rPr>
          <w:rFonts w:ascii="Times New Roman" w:hAnsi="Times New Roman" w:cs="Times New Roman"/>
          <w:sz w:val="24"/>
          <w:szCs w:val="24"/>
          <w:lang w:val="en-US"/>
        </w:rPr>
        <w:t xml:space="preserve">The </w:t>
      </w:r>
      <w:r w:rsidR="00B764CA">
        <w:rPr>
          <w:rFonts w:ascii="Times New Roman" w:hAnsi="Times New Roman" w:cs="Times New Roman"/>
          <w:sz w:val="24"/>
          <w:szCs w:val="24"/>
          <w:lang w:val="en-US"/>
        </w:rPr>
        <w:t xml:space="preserve">introduction </w:t>
      </w:r>
      <w:r w:rsidRPr="006B4753">
        <w:rPr>
          <w:rFonts w:ascii="Times New Roman" w:hAnsi="Times New Roman" w:cs="Times New Roman"/>
          <w:sz w:val="24"/>
          <w:szCs w:val="24"/>
          <w:lang w:val="en-US"/>
        </w:rPr>
        <w:t xml:space="preserve">to this chapter may leave the reader with the impression that gemstones studies have been neglected compared to the study of some other commodities, at least when it comes to the so-called Indo-Roman trade. Indeed, Pérez González </w:t>
      </w:r>
      <w:r w:rsidR="009B1990">
        <w:rPr>
          <w:rFonts w:ascii="Times New Roman" w:hAnsi="Times New Roman" w:cs="Times New Roman"/>
          <w:sz w:val="24"/>
          <w:szCs w:val="24"/>
          <w:lang w:val="en-US"/>
        </w:rPr>
        <w:t>(</w:t>
      </w:r>
      <w:r w:rsidR="009B1990" w:rsidRPr="009B1990">
        <w:rPr>
          <w:rFonts w:ascii="Times New Roman" w:hAnsi="Times New Roman" w:cs="Times New Roman"/>
          <w:sz w:val="24"/>
          <w:szCs w:val="24"/>
          <w:lang w:val="en-US"/>
        </w:rPr>
        <w:t xml:space="preserve">2019, </w:t>
      </w:r>
      <w:r w:rsidR="009B1990">
        <w:rPr>
          <w:rFonts w:ascii="Times New Roman" w:hAnsi="Times New Roman" w:cs="Times New Roman"/>
          <w:sz w:val="24"/>
          <w:szCs w:val="24"/>
          <w:lang w:val="en-US"/>
        </w:rPr>
        <w:t xml:space="preserve">p. </w:t>
      </w:r>
      <w:r w:rsidR="009B1990" w:rsidRPr="009B1990">
        <w:rPr>
          <w:rFonts w:ascii="Times New Roman" w:hAnsi="Times New Roman" w:cs="Times New Roman"/>
          <w:sz w:val="24"/>
          <w:szCs w:val="24"/>
          <w:lang w:val="en-US"/>
        </w:rPr>
        <w:t>140</w:t>
      </w:r>
      <w:r w:rsidR="009B1990">
        <w:rPr>
          <w:rFonts w:ascii="Times New Roman" w:hAnsi="Times New Roman" w:cs="Times New Roman"/>
          <w:sz w:val="24"/>
          <w:szCs w:val="24"/>
          <w:lang w:val="en-US"/>
        </w:rPr>
        <w:t xml:space="preserve">) </w:t>
      </w:r>
      <w:r w:rsidRPr="006B4753">
        <w:rPr>
          <w:rFonts w:ascii="Times New Roman" w:hAnsi="Times New Roman" w:cs="Times New Roman"/>
          <w:sz w:val="24"/>
          <w:szCs w:val="24"/>
          <w:lang w:val="en-US"/>
        </w:rPr>
        <w:t>has asserted that the focus on spices and aromatics has relegated gemstones to a subordinate position</w:t>
      </w:r>
      <w:r w:rsidR="009B1990">
        <w:rPr>
          <w:rFonts w:ascii="Times New Roman" w:hAnsi="Times New Roman" w:cs="Times New Roman"/>
          <w:sz w:val="24"/>
          <w:szCs w:val="24"/>
          <w:lang w:val="en-US"/>
        </w:rPr>
        <w:t>.</w:t>
      </w:r>
      <w:r w:rsidR="00ED6921">
        <w:rPr>
          <w:rFonts w:ascii="Times New Roman" w:hAnsi="Times New Roman" w:cs="Times New Roman"/>
          <w:sz w:val="24"/>
          <w:szCs w:val="24"/>
          <w:lang w:val="en-US"/>
        </w:rPr>
        <w:t xml:space="preserve"> There may be a grain of truth to this, but </w:t>
      </w:r>
      <w:r w:rsidR="00ED6921" w:rsidRPr="00ED6921">
        <w:rPr>
          <w:rFonts w:ascii="Times New Roman" w:hAnsi="Times New Roman" w:cs="Times New Roman"/>
          <w:sz w:val="24"/>
          <w:szCs w:val="24"/>
          <w:lang w:val="en-US"/>
        </w:rPr>
        <w:t xml:space="preserve">more scholarship on </w:t>
      </w:r>
      <w:r w:rsidR="008C41F7">
        <w:rPr>
          <w:rFonts w:ascii="Times New Roman" w:hAnsi="Times New Roman" w:cs="Times New Roman"/>
          <w:sz w:val="24"/>
          <w:szCs w:val="24"/>
          <w:lang w:val="en-US"/>
        </w:rPr>
        <w:t xml:space="preserve">the </w:t>
      </w:r>
      <w:r w:rsidR="00ED6921">
        <w:rPr>
          <w:rFonts w:ascii="Times New Roman" w:hAnsi="Times New Roman" w:cs="Times New Roman"/>
          <w:sz w:val="24"/>
          <w:szCs w:val="24"/>
          <w:lang w:val="en-US"/>
        </w:rPr>
        <w:t>gemstone trade across the Indian Ocean</w:t>
      </w:r>
      <w:r w:rsidR="008C41F7">
        <w:rPr>
          <w:rFonts w:ascii="Times New Roman" w:hAnsi="Times New Roman" w:cs="Times New Roman"/>
          <w:sz w:val="24"/>
          <w:szCs w:val="24"/>
          <w:lang w:val="en-US"/>
        </w:rPr>
        <w:t xml:space="preserve">, and the </w:t>
      </w:r>
      <w:r w:rsidR="00ED6921" w:rsidRPr="00ED6921">
        <w:rPr>
          <w:rFonts w:ascii="Times New Roman" w:hAnsi="Times New Roman" w:cs="Times New Roman"/>
          <w:sz w:val="24"/>
          <w:szCs w:val="24"/>
          <w:lang w:val="en-US"/>
        </w:rPr>
        <w:t xml:space="preserve">socio-economic and cultural significance </w:t>
      </w:r>
      <w:r w:rsidR="008C41F7">
        <w:rPr>
          <w:rFonts w:ascii="Times New Roman" w:hAnsi="Times New Roman" w:cs="Times New Roman"/>
          <w:sz w:val="24"/>
          <w:szCs w:val="24"/>
          <w:lang w:val="en-US"/>
        </w:rPr>
        <w:t xml:space="preserve">of this, </w:t>
      </w:r>
      <w:r w:rsidR="00ED6921" w:rsidRPr="00ED6921">
        <w:rPr>
          <w:rFonts w:ascii="Times New Roman" w:hAnsi="Times New Roman" w:cs="Times New Roman"/>
          <w:sz w:val="24"/>
          <w:szCs w:val="24"/>
          <w:lang w:val="en-US"/>
        </w:rPr>
        <w:t>is coming to the fore</w:t>
      </w:r>
      <w:r w:rsidR="000F0469" w:rsidRPr="000F0469">
        <w:rPr>
          <w:rFonts w:ascii="Times New Roman" w:hAnsi="Times New Roman" w:cs="Times New Roman"/>
          <w:sz w:val="24"/>
          <w:szCs w:val="24"/>
          <w:lang w:val="en-US"/>
        </w:rPr>
        <w:t xml:space="preserve"> </w:t>
      </w:r>
      <w:r w:rsidR="00ED6921">
        <w:rPr>
          <w:rFonts w:ascii="Times New Roman" w:hAnsi="Times New Roman" w:cs="Times New Roman"/>
          <w:sz w:val="24"/>
          <w:szCs w:val="24"/>
          <w:lang w:val="en-US"/>
        </w:rPr>
        <w:t xml:space="preserve">(for example, </w:t>
      </w:r>
      <w:r w:rsidR="00ED6921" w:rsidRPr="00ED6921">
        <w:rPr>
          <w:rFonts w:ascii="Times New Roman" w:hAnsi="Times New Roman" w:cs="Times New Roman"/>
          <w:sz w:val="24"/>
          <w:szCs w:val="24"/>
          <w:lang w:val="en-US"/>
        </w:rPr>
        <w:t>Evers 2017</w:t>
      </w:r>
      <w:r w:rsidR="00CB4A10">
        <w:rPr>
          <w:rFonts w:ascii="Times New Roman" w:hAnsi="Times New Roman" w:cs="Times New Roman"/>
          <w:sz w:val="24"/>
          <w:szCs w:val="24"/>
          <w:lang w:val="en-US"/>
        </w:rPr>
        <w:t xml:space="preserve">; </w:t>
      </w:r>
      <w:bookmarkStart w:id="1" w:name="_Hlk139788892"/>
      <w:proofErr w:type="spellStart"/>
      <w:r w:rsidR="00C11867" w:rsidRPr="00C11867">
        <w:rPr>
          <w:rFonts w:ascii="Times New Roman" w:hAnsi="Times New Roman" w:cs="Times New Roman"/>
          <w:sz w:val="24"/>
          <w:szCs w:val="24"/>
          <w:lang w:val="en-US"/>
        </w:rPr>
        <w:t>Sabaté</w:t>
      </w:r>
      <w:bookmarkEnd w:id="1"/>
      <w:proofErr w:type="spellEnd"/>
      <w:r w:rsidR="00C11867" w:rsidRPr="00C11867">
        <w:rPr>
          <w:rFonts w:ascii="Times New Roman" w:hAnsi="Times New Roman" w:cs="Times New Roman"/>
          <w:sz w:val="24"/>
          <w:szCs w:val="24"/>
          <w:lang w:val="en-US"/>
        </w:rPr>
        <w:t xml:space="preserve"> Morales </w:t>
      </w:r>
      <w:r w:rsidR="00CB4A10">
        <w:rPr>
          <w:rFonts w:ascii="Times New Roman" w:hAnsi="Times New Roman" w:cs="Times New Roman"/>
          <w:sz w:val="24"/>
          <w:szCs w:val="24"/>
          <w:lang w:val="en-US"/>
        </w:rPr>
        <w:t>2023</w:t>
      </w:r>
      <w:r w:rsidR="00ED6921">
        <w:rPr>
          <w:rFonts w:ascii="Times New Roman" w:hAnsi="Times New Roman" w:cs="Times New Roman"/>
          <w:sz w:val="24"/>
          <w:szCs w:val="24"/>
          <w:lang w:val="en-US"/>
        </w:rPr>
        <w:t xml:space="preserve">). </w:t>
      </w:r>
      <w:r w:rsidR="008C41F7" w:rsidRPr="008C41F7">
        <w:rPr>
          <w:rFonts w:ascii="Times New Roman" w:hAnsi="Times New Roman" w:cs="Times New Roman"/>
          <w:sz w:val="24"/>
          <w:szCs w:val="24"/>
          <w:lang w:val="en-US"/>
        </w:rPr>
        <w:t xml:space="preserve">This is happening in tandem with a growing understanding of the Antique Indian Ocean as a whole, particularly due to new excavations and survey work </w:t>
      </w:r>
      <w:r w:rsidR="00BF42B6">
        <w:rPr>
          <w:rFonts w:ascii="Times New Roman" w:hAnsi="Times New Roman" w:cs="Times New Roman"/>
          <w:sz w:val="24"/>
          <w:szCs w:val="24"/>
          <w:lang w:val="en-US"/>
        </w:rPr>
        <w:t xml:space="preserve">at various international sites (including on the </w:t>
      </w:r>
      <w:r w:rsidR="008C41F7">
        <w:rPr>
          <w:rFonts w:ascii="Times New Roman" w:hAnsi="Times New Roman" w:cs="Times New Roman"/>
          <w:sz w:val="24"/>
          <w:szCs w:val="24"/>
          <w:lang w:val="en-US"/>
        </w:rPr>
        <w:t>Egypt</w:t>
      </w:r>
      <w:r w:rsidR="00BF42B6">
        <w:rPr>
          <w:rFonts w:ascii="Times New Roman" w:hAnsi="Times New Roman" w:cs="Times New Roman"/>
          <w:sz w:val="24"/>
          <w:szCs w:val="24"/>
          <w:lang w:val="en-US"/>
        </w:rPr>
        <w:t>ian Red Sea coast), a</w:t>
      </w:r>
      <w:r w:rsidR="008C41F7" w:rsidRPr="008C41F7">
        <w:rPr>
          <w:rFonts w:ascii="Times New Roman" w:hAnsi="Times New Roman" w:cs="Times New Roman"/>
          <w:sz w:val="24"/>
          <w:szCs w:val="24"/>
          <w:lang w:val="en-US"/>
        </w:rPr>
        <w:t xml:space="preserve"> reassessment of material previously unearthed</w:t>
      </w:r>
      <w:r w:rsidR="00BF42B6">
        <w:rPr>
          <w:rFonts w:ascii="Times New Roman" w:hAnsi="Times New Roman" w:cs="Times New Roman"/>
          <w:sz w:val="24"/>
          <w:szCs w:val="24"/>
          <w:lang w:val="en-US"/>
        </w:rPr>
        <w:t xml:space="preserve"> (</w:t>
      </w:r>
      <w:r w:rsidR="00763F88">
        <w:rPr>
          <w:rFonts w:ascii="Times New Roman" w:hAnsi="Times New Roman" w:cs="Times New Roman"/>
          <w:sz w:val="24"/>
          <w:szCs w:val="24"/>
          <w:lang w:val="en-US"/>
        </w:rPr>
        <w:t xml:space="preserve">some of which is now </w:t>
      </w:r>
      <w:r w:rsidR="00BF42B6">
        <w:rPr>
          <w:rFonts w:ascii="Times New Roman" w:hAnsi="Times New Roman" w:cs="Times New Roman"/>
          <w:sz w:val="24"/>
          <w:szCs w:val="24"/>
          <w:lang w:val="en-US"/>
        </w:rPr>
        <w:t>in museums and private collections), and n</w:t>
      </w:r>
      <w:r w:rsidR="008C41F7" w:rsidRPr="008C41F7">
        <w:rPr>
          <w:rFonts w:ascii="Times New Roman" w:hAnsi="Times New Roman" w:cs="Times New Roman"/>
          <w:sz w:val="24"/>
          <w:szCs w:val="24"/>
          <w:lang w:val="en-US"/>
        </w:rPr>
        <w:t xml:space="preserve">ew papyrological, epigraphic and literary studies. </w:t>
      </w:r>
      <w:r w:rsidR="00BF42B6">
        <w:rPr>
          <w:rFonts w:ascii="Times New Roman" w:hAnsi="Times New Roman" w:cs="Times New Roman"/>
          <w:sz w:val="24"/>
          <w:szCs w:val="24"/>
          <w:lang w:val="en-US"/>
        </w:rPr>
        <w:t>I</w:t>
      </w:r>
      <w:r w:rsidR="008C41F7" w:rsidRPr="008C41F7">
        <w:rPr>
          <w:rFonts w:ascii="Times New Roman" w:hAnsi="Times New Roman" w:cs="Times New Roman"/>
          <w:sz w:val="24"/>
          <w:szCs w:val="24"/>
          <w:lang w:val="en-US"/>
        </w:rPr>
        <w:t xml:space="preserve">n the case of gemstone studies specifically, increasing </w:t>
      </w:r>
      <w:proofErr w:type="spellStart"/>
      <w:r w:rsidR="008C41F7" w:rsidRPr="008C41F7">
        <w:rPr>
          <w:rFonts w:ascii="Times New Roman" w:hAnsi="Times New Roman" w:cs="Times New Roman"/>
          <w:sz w:val="24"/>
          <w:szCs w:val="24"/>
          <w:lang w:val="en-US"/>
        </w:rPr>
        <w:t>archaeometric</w:t>
      </w:r>
      <w:proofErr w:type="spellEnd"/>
      <w:r w:rsidR="008C41F7" w:rsidRPr="008C41F7">
        <w:rPr>
          <w:rFonts w:ascii="Times New Roman" w:hAnsi="Times New Roman" w:cs="Times New Roman"/>
          <w:sz w:val="24"/>
          <w:szCs w:val="24"/>
          <w:lang w:val="en-US"/>
        </w:rPr>
        <w:t xml:space="preserve"> and gemological analysis </w:t>
      </w:r>
      <w:r w:rsidR="008C41F7">
        <w:rPr>
          <w:rFonts w:ascii="Times New Roman" w:hAnsi="Times New Roman" w:cs="Times New Roman"/>
          <w:sz w:val="24"/>
          <w:szCs w:val="24"/>
          <w:lang w:val="en-US"/>
        </w:rPr>
        <w:t xml:space="preserve">has brought to </w:t>
      </w:r>
      <w:r w:rsidR="008C41F7" w:rsidRPr="008C41F7">
        <w:rPr>
          <w:rFonts w:ascii="Times New Roman" w:hAnsi="Times New Roman" w:cs="Times New Roman"/>
          <w:sz w:val="24"/>
          <w:szCs w:val="24"/>
          <w:lang w:val="en-US"/>
        </w:rPr>
        <w:t xml:space="preserve">light valuable new data, </w:t>
      </w:r>
      <w:r w:rsidR="008C41F7">
        <w:rPr>
          <w:rFonts w:ascii="Times New Roman" w:hAnsi="Times New Roman" w:cs="Times New Roman"/>
          <w:sz w:val="24"/>
          <w:szCs w:val="24"/>
          <w:lang w:val="en-US"/>
        </w:rPr>
        <w:t>though</w:t>
      </w:r>
      <w:r w:rsidR="00487C80">
        <w:rPr>
          <w:rFonts w:ascii="Times New Roman" w:hAnsi="Times New Roman" w:cs="Times New Roman"/>
          <w:sz w:val="24"/>
          <w:szCs w:val="24"/>
          <w:lang w:val="en-US"/>
        </w:rPr>
        <w:t>, in some respects, t</w:t>
      </w:r>
      <w:r w:rsidR="008C41F7" w:rsidRPr="008C41F7">
        <w:rPr>
          <w:rFonts w:ascii="Times New Roman" w:hAnsi="Times New Roman" w:cs="Times New Roman"/>
          <w:sz w:val="24"/>
          <w:szCs w:val="24"/>
          <w:lang w:val="en-US"/>
        </w:rPr>
        <w:t>his research is in its early stages</w:t>
      </w:r>
      <w:r w:rsidR="000F0469" w:rsidRPr="000F0469">
        <w:rPr>
          <w:rFonts w:ascii="Times New Roman" w:hAnsi="Times New Roman" w:cs="Times New Roman"/>
          <w:sz w:val="24"/>
          <w:szCs w:val="24"/>
          <w:lang w:val="en-US"/>
        </w:rPr>
        <w:t xml:space="preserve"> </w:t>
      </w:r>
      <w:r w:rsidR="008C41F7">
        <w:rPr>
          <w:rFonts w:ascii="Times New Roman" w:hAnsi="Times New Roman" w:cs="Times New Roman"/>
          <w:sz w:val="24"/>
          <w:szCs w:val="24"/>
          <w:lang w:val="en-US"/>
        </w:rPr>
        <w:t>(</w:t>
      </w:r>
      <w:proofErr w:type="spellStart"/>
      <w:r w:rsidR="008C41F7" w:rsidRPr="008C41F7">
        <w:rPr>
          <w:rFonts w:ascii="Times New Roman" w:hAnsi="Times New Roman" w:cs="Times New Roman"/>
          <w:sz w:val="24"/>
          <w:szCs w:val="24"/>
          <w:lang w:val="en-US"/>
        </w:rPr>
        <w:t>Gliozzo</w:t>
      </w:r>
      <w:proofErr w:type="spellEnd"/>
      <w:r w:rsidR="008C41F7" w:rsidRPr="008C41F7">
        <w:rPr>
          <w:rFonts w:ascii="Times New Roman" w:hAnsi="Times New Roman" w:cs="Times New Roman"/>
          <w:sz w:val="24"/>
          <w:szCs w:val="24"/>
          <w:lang w:val="en-US"/>
        </w:rPr>
        <w:t xml:space="preserve"> et al. 2011, </w:t>
      </w:r>
      <w:r w:rsidR="008C41F7">
        <w:rPr>
          <w:rFonts w:ascii="Times New Roman" w:hAnsi="Times New Roman" w:cs="Times New Roman"/>
          <w:sz w:val="24"/>
          <w:szCs w:val="24"/>
          <w:lang w:val="en-US"/>
        </w:rPr>
        <w:t xml:space="preserve">p. </w:t>
      </w:r>
      <w:r w:rsidR="008C41F7" w:rsidRPr="008C41F7">
        <w:rPr>
          <w:rFonts w:ascii="Times New Roman" w:hAnsi="Times New Roman" w:cs="Times New Roman"/>
          <w:sz w:val="24"/>
          <w:szCs w:val="24"/>
          <w:lang w:val="en-US"/>
        </w:rPr>
        <w:t xml:space="preserve">470; </w:t>
      </w:r>
      <w:proofErr w:type="spellStart"/>
      <w:r w:rsidR="008C41F7" w:rsidRPr="008C41F7">
        <w:rPr>
          <w:rFonts w:ascii="Times New Roman" w:hAnsi="Times New Roman" w:cs="Times New Roman"/>
          <w:sz w:val="24"/>
          <w:szCs w:val="24"/>
          <w:lang w:val="en-US"/>
        </w:rPr>
        <w:t>Krzemnicki</w:t>
      </w:r>
      <w:proofErr w:type="spellEnd"/>
      <w:r w:rsidR="008C41F7" w:rsidRPr="008C41F7">
        <w:rPr>
          <w:rFonts w:ascii="Times New Roman" w:hAnsi="Times New Roman" w:cs="Times New Roman"/>
          <w:sz w:val="24"/>
          <w:szCs w:val="24"/>
          <w:lang w:val="en-US"/>
        </w:rPr>
        <w:t xml:space="preserve"> et al. 2019, </w:t>
      </w:r>
      <w:r w:rsidR="008C41F7">
        <w:rPr>
          <w:rFonts w:ascii="Times New Roman" w:hAnsi="Times New Roman" w:cs="Times New Roman"/>
          <w:sz w:val="24"/>
          <w:szCs w:val="24"/>
          <w:lang w:val="en-US"/>
        </w:rPr>
        <w:t xml:space="preserve">p. </w:t>
      </w:r>
      <w:r w:rsidR="008C41F7" w:rsidRPr="008C41F7">
        <w:rPr>
          <w:rFonts w:ascii="Times New Roman" w:hAnsi="Times New Roman" w:cs="Times New Roman"/>
          <w:sz w:val="24"/>
          <w:szCs w:val="24"/>
          <w:lang w:val="en-US"/>
        </w:rPr>
        <w:t>711</w:t>
      </w:r>
      <w:r w:rsidR="008C41F7">
        <w:rPr>
          <w:rFonts w:ascii="Times New Roman" w:hAnsi="Times New Roman" w:cs="Times New Roman"/>
          <w:sz w:val="24"/>
          <w:szCs w:val="24"/>
          <w:lang w:val="en-US"/>
        </w:rPr>
        <w:t>).</w:t>
      </w:r>
      <w:r w:rsidR="000F0469" w:rsidRPr="000F0469">
        <w:rPr>
          <w:rFonts w:ascii="Times New Roman" w:hAnsi="Times New Roman" w:cs="Times New Roman"/>
          <w:sz w:val="24"/>
          <w:szCs w:val="24"/>
          <w:lang w:val="en-US"/>
        </w:rPr>
        <w:t xml:space="preserve"> </w:t>
      </w:r>
      <w:r w:rsidR="00A42F2C" w:rsidRPr="00A42F2C">
        <w:rPr>
          <w:rFonts w:ascii="Times New Roman" w:hAnsi="Times New Roman" w:cs="Times New Roman"/>
          <w:sz w:val="24"/>
          <w:szCs w:val="24"/>
          <w:lang w:val="en-US"/>
        </w:rPr>
        <w:t>As such, before going on to consider the role of gemstones in the so-called Indo-Roman trade, it is worth briefly considering the challenges faced by those wishing to study their movement across the Mediterranean, Egypt, and wider Indian Ocean world.</w:t>
      </w:r>
    </w:p>
    <w:p w14:paraId="2A313376" w14:textId="3AE0AD37" w:rsidR="00A42F2C" w:rsidRDefault="00A42F2C" w:rsidP="006B4753">
      <w:pPr>
        <w:spacing w:after="0" w:line="240" w:lineRule="auto"/>
        <w:jc w:val="both"/>
        <w:rPr>
          <w:rFonts w:ascii="Times New Roman" w:hAnsi="Times New Roman" w:cs="Times New Roman"/>
          <w:sz w:val="24"/>
          <w:szCs w:val="24"/>
          <w:lang w:val="en-US"/>
        </w:rPr>
      </w:pPr>
    </w:p>
    <w:p w14:paraId="2B3CAE31" w14:textId="77777777" w:rsidR="00A53FCE" w:rsidRPr="00A53FCE" w:rsidRDefault="00A53FCE" w:rsidP="00A53FCE">
      <w:pPr>
        <w:spacing w:after="0" w:line="240" w:lineRule="auto"/>
        <w:jc w:val="both"/>
        <w:rPr>
          <w:rFonts w:ascii="Times New Roman" w:hAnsi="Times New Roman" w:cs="Times New Roman"/>
          <w:i/>
          <w:iCs/>
          <w:sz w:val="24"/>
          <w:szCs w:val="24"/>
          <w:lang w:val="en-US"/>
        </w:rPr>
      </w:pPr>
      <w:r w:rsidRPr="00A53FCE">
        <w:rPr>
          <w:rFonts w:ascii="Times New Roman" w:hAnsi="Times New Roman" w:cs="Times New Roman"/>
          <w:i/>
          <w:iCs/>
          <w:sz w:val="24"/>
          <w:szCs w:val="24"/>
          <w:lang w:val="en-US"/>
        </w:rPr>
        <w:t>Identification and popularity</w:t>
      </w:r>
    </w:p>
    <w:p w14:paraId="5861DCE3" w14:textId="67C43A3C" w:rsidR="00A53FCE" w:rsidRDefault="00A53FCE" w:rsidP="00A53FCE">
      <w:pPr>
        <w:spacing w:after="0" w:line="240" w:lineRule="auto"/>
        <w:jc w:val="both"/>
        <w:rPr>
          <w:rFonts w:ascii="Times New Roman" w:hAnsi="Times New Roman" w:cs="Times New Roman"/>
          <w:sz w:val="24"/>
          <w:szCs w:val="24"/>
          <w:lang w:val="en-US"/>
        </w:rPr>
      </w:pPr>
      <w:r w:rsidRPr="00A53FCE">
        <w:rPr>
          <w:rFonts w:ascii="Times New Roman" w:hAnsi="Times New Roman" w:cs="Times New Roman"/>
          <w:sz w:val="24"/>
          <w:szCs w:val="24"/>
          <w:lang w:val="en-US"/>
        </w:rPr>
        <w:t xml:space="preserve">One challenge is identifying which gemstones were traded between the Mediterranean and Indian Ocean worlds (via Egypt and the Red Sea, and Mesopotamia and the Persian Gulf), as well as their relative popularity. A plethora of gemstones and glass beads are referred to in the ancient literary sources, although equating the terminology used by these authors to the hard minerals that we know today can present some issues. The semantic shift from </w:t>
      </w:r>
      <w:proofErr w:type="spellStart"/>
      <w:r w:rsidRPr="00A53FCE">
        <w:rPr>
          <w:rFonts w:ascii="Times New Roman" w:hAnsi="Times New Roman" w:cs="Times New Roman"/>
          <w:sz w:val="24"/>
          <w:szCs w:val="24"/>
          <w:lang w:val="en-US"/>
        </w:rPr>
        <w:t>σά</w:t>
      </w:r>
      <w:proofErr w:type="spellEnd"/>
      <w:r w:rsidRPr="00A53FCE">
        <w:rPr>
          <w:rFonts w:ascii="Times New Roman" w:hAnsi="Times New Roman" w:cs="Times New Roman"/>
          <w:sz w:val="24"/>
          <w:szCs w:val="24"/>
          <w:lang w:val="en-US"/>
        </w:rPr>
        <w:t>πφειρος</w:t>
      </w:r>
      <w:r w:rsidR="00BF42B6">
        <w:rPr>
          <w:rFonts w:ascii="Times New Roman" w:hAnsi="Times New Roman" w:cs="Times New Roman"/>
          <w:sz w:val="24"/>
          <w:szCs w:val="24"/>
          <w:lang w:val="en-US"/>
        </w:rPr>
        <w:t xml:space="preserve"> or </w:t>
      </w:r>
      <w:proofErr w:type="spellStart"/>
      <w:r w:rsidRPr="00A53FCE">
        <w:rPr>
          <w:rFonts w:ascii="Times New Roman" w:hAnsi="Times New Roman" w:cs="Times New Roman"/>
          <w:i/>
          <w:iCs/>
          <w:sz w:val="24"/>
          <w:szCs w:val="24"/>
          <w:lang w:val="en-US"/>
        </w:rPr>
        <w:t>sapphīrus</w:t>
      </w:r>
      <w:proofErr w:type="spellEnd"/>
      <w:r w:rsidRPr="00A53FCE">
        <w:rPr>
          <w:rFonts w:ascii="Times New Roman" w:hAnsi="Times New Roman" w:cs="Times New Roman"/>
          <w:sz w:val="24"/>
          <w:szCs w:val="24"/>
          <w:lang w:val="en-US"/>
        </w:rPr>
        <w:t xml:space="preserve">, meaning lapis lazuli in Graeco-Roman sources, and </w:t>
      </w:r>
      <w:proofErr w:type="spellStart"/>
      <w:r w:rsidRPr="00A53FCE">
        <w:rPr>
          <w:rFonts w:ascii="Times New Roman" w:hAnsi="Times New Roman" w:cs="Times New Roman"/>
          <w:sz w:val="24"/>
          <w:szCs w:val="24"/>
          <w:lang w:val="en-US"/>
        </w:rPr>
        <w:t>ὑάκινθος</w:t>
      </w:r>
      <w:proofErr w:type="spellEnd"/>
      <w:r w:rsidR="00BF42B6">
        <w:rPr>
          <w:rFonts w:ascii="Times New Roman" w:hAnsi="Times New Roman" w:cs="Times New Roman"/>
          <w:sz w:val="24"/>
          <w:szCs w:val="24"/>
          <w:lang w:val="en-US"/>
        </w:rPr>
        <w:t xml:space="preserve"> or </w:t>
      </w:r>
      <w:proofErr w:type="spellStart"/>
      <w:r w:rsidRPr="00A53FCE">
        <w:rPr>
          <w:rFonts w:ascii="Times New Roman" w:hAnsi="Times New Roman" w:cs="Times New Roman"/>
          <w:i/>
          <w:iCs/>
          <w:sz w:val="24"/>
          <w:szCs w:val="24"/>
          <w:lang w:val="en-US"/>
        </w:rPr>
        <w:t>hyacinthus</w:t>
      </w:r>
      <w:proofErr w:type="spellEnd"/>
      <w:r w:rsidRPr="00A53FCE">
        <w:rPr>
          <w:rFonts w:ascii="Times New Roman" w:hAnsi="Times New Roman" w:cs="Times New Roman"/>
          <w:sz w:val="24"/>
          <w:szCs w:val="24"/>
          <w:lang w:val="en-US"/>
        </w:rPr>
        <w:t xml:space="preserve"> meaning sapphire, to our contemporary terminology is probably one of the most well-known examples</w:t>
      </w:r>
      <w:r>
        <w:rPr>
          <w:rFonts w:ascii="Times New Roman" w:hAnsi="Times New Roman" w:cs="Times New Roman"/>
          <w:sz w:val="24"/>
          <w:szCs w:val="24"/>
          <w:lang w:val="en-US"/>
        </w:rPr>
        <w:t xml:space="preserve"> (</w:t>
      </w:r>
      <w:proofErr w:type="spellStart"/>
      <w:r w:rsidRPr="00A53FCE">
        <w:rPr>
          <w:rFonts w:ascii="Times New Roman" w:hAnsi="Times New Roman" w:cs="Times New Roman"/>
          <w:sz w:val="24"/>
          <w:szCs w:val="24"/>
          <w:lang w:val="en-US"/>
        </w:rPr>
        <w:t>Wendrich</w:t>
      </w:r>
      <w:proofErr w:type="spellEnd"/>
      <w:r w:rsidRPr="00A53FCE">
        <w:rPr>
          <w:rFonts w:ascii="Times New Roman" w:hAnsi="Times New Roman" w:cs="Times New Roman"/>
          <w:sz w:val="24"/>
          <w:szCs w:val="24"/>
          <w:lang w:val="en-US"/>
        </w:rPr>
        <w:t xml:space="preserve"> et al. 2003, </w:t>
      </w:r>
      <w:r>
        <w:rPr>
          <w:rFonts w:ascii="Times New Roman" w:hAnsi="Times New Roman" w:cs="Times New Roman"/>
          <w:sz w:val="24"/>
          <w:szCs w:val="24"/>
          <w:lang w:val="en-US"/>
        </w:rPr>
        <w:t xml:space="preserve">p. </w:t>
      </w:r>
      <w:r w:rsidRPr="00A53FCE">
        <w:rPr>
          <w:rFonts w:ascii="Times New Roman" w:hAnsi="Times New Roman" w:cs="Times New Roman"/>
          <w:sz w:val="24"/>
          <w:szCs w:val="24"/>
          <w:lang w:val="en-US"/>
        </w:rPr>
        <w:t>80</w:t>
      </w:r>
      <w:r w:rsidR="00EC69B9">
        <w:rPr>
          <w:rFonts w:ascii="Times New Roman" w:hAnsi="Times New Roman" w:cs="Times New Roman"/>
          <w:sz w:val="24"/>
          <w:szCs w:val="24"/>
          <w:lang w:val="en-US"/>
        </w:rPr>
        <w:t xml:space="preserve">; </w:t>
      </w:r>
      <w:proofErr w:type="spellStart"/>
      <w:r w:rsidR="00EC69B9" w:rsidRPr="00EC69B9">
        <w:rPr>
          <w:rFonts w:ascii="Times New Roman" w:hAnsi="Times New Roman" w:cs="Times New Roman"/>
          <w:sz w:val="24"/>
          <w:szCs w:val="24"/>
          <w:lang w:val="en-US"/>
        </w:rPr>
        <w:t>Butini</w:t>
      </w:r>
      <w:proofErr w:type="spellEnd"/>
      <w:r w:rsidR="00EC69B9" w:rsidRPr="00EC69B9">
        <w:rPr>
          <w:rFonts w:ascii="Times New Roman" w:hAnsi="Times New Roman" w:cs="Times New Roman"/>
          <w:sz w:val="24"/>
          <w:szCs w:val="24"/>
          <w:lang w:val="en-US"/>
        </w:rPr>
        <w:t xml:space="preserve"> et al. 2018, </w:t>
      </w:r>
      <w:r w:rsidR="00EC69B9">
        <w:rPr>
          <w:rFonts w:ascii="Times New Roman" w:hAnsi="Times New Roman" w:cs="Times New Roman"/>
          <w:sz w:val="24"/>
          <w:szCs w:val="24"/>
          <w:lang w:val="en-US"/>
        </w:rPr>
        <w:t xml:space="preserve">p. </w:t>
      </w:r>
      <w:r w:rsidR="00EC69B9" w:rsidRPr="00EC69B9">
        <w:rPr>
          <w:rFonts w:ascii="Times New Roman" w:hAnsi="Times New Roman" w:cs="Times New Roman"/>
          <w:sz w:val="24"/>
          <w:szCs w:val="24"/>
          <w:lang w:val="en-US"/>
        </w:rPr>
        <w:t>167</w:t>
      </w:r>
      <w:r>
        <w:rPr>
          <w:rFonts w:ascii="Times New Roman" w:hAnsi="Times New Roman" w:cs="Times New Roman"/>
          <w:sz w:val="24"/>
          <w:szCs w:val="24"/>
          <w:lang w:val="en-US"/>
        </w:rPr>
        <w:t>)</w:t>
      </w:r>
      <w:r w:rsidRPr="00A53F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53FCE">
        <w:rPr>
          <w:rFonts w:ascii="Times New Roman" w:hAnsi="Times New Roman" w:cs="Times New Roman"/>
          <w:sz w:val="24"/>
          <w:szCs w:val="24"/>
          <w:lang w:val="en-US"/>
        </w:rPr>
        <w:t>In other cases, we have variant names for what are probably the same precious stone</w:t>
      </w:r>
      <w:r w:rsidR="00B37890">
        <w:rPr>
          <w:rFonts w:ascii="Times New Roman" w:hAnsi="Times New Roman" w:cs="Times New Roman"/>
          <w:sz w:val="24"/>
          <w:szCs w:val="24"/>
          <w:lang w:val="en-US"/>
        </w:rPr>
        <w:t>, such as for o</w:t>
      </w:r>
      <w:r w:rsidRPr="00A53FCE">
        <w:rPr>
          <w:rFonts w:ascii="Times New Roman" w:hAnsi="Times New Roman" w:cs="Times New Roman"/>
          <w:sz w:val="24"/>
          <w:szCs w:val="24"/>
          <w:lang w:val="en-US"/>
        </w:rPr>
        <w:t>livine peridot. This</w:t>
      </w:r>
      <w:r w:rsidR="00B37890">
        <w:rPr>
          <w:rFonts w:ascii="Times New Roman" w:hAnsi="Times New Roman" w:cs="Times New Roman"/>
          <w:sz w:val="24"/>
          <w:szCs w:val="24"/>
          <w:lang w:val="en-US"/>
        </w:rPr>
        <w:t xml:space="preserve"> stone</w:t>
      </w:r>
      <w:r w:rsidRPr="00A53FCE">
        <w:rPr>
          <w:rFonts w:ascii="Times New Roman" w:hAnsi="Times New Roman" w:cs="Times New Roman"/>
          <w:sz w:val="24"/>
          <w:szCs w:val="24"/>
          <w:lang w:val="en-US"/>
        </w:rPr>
        <w:t xml:space="preserve"> </w:t>
      </w:r>
      <w:r w:rsidR="00B37890">
        <w:rPr>
          <w:rFonts w:ascii="Times New Roman" w:hAnsi="Times New Roman" w:cs="Times New Roman"/>
          <w:sz w:val="24"/>
          <w:szCs w:val="24"/>
          <w:lang w:val="en-US"/>
        </w:rPr>
        <w:t xml:space="preserve">could </w:t>
      </w:r>
      <w:r w:rsidRPr="00A53FCE">
        <w:rPr>
          <w:rFonts w:ascii="Times New Roman" w:hAnsi="Times New Roman" w:cs="Times New Roman"/>
          <w:sz w:val="24"/>
          <w:szCs w:val="24"/>
          <w:lang w:val="en-US"/>
        </w:rPr>
        <w:t xml:space="preserve">be what Strabo </w:t>
      </w:r>
      <w:r w:rsidR="00EC69B9">
        <w:rPr>
          <w:rFonts w:ascii="Times New Roman" w:hAnsi="Times New Roman" w:cs="Times New Roman"/>
          <w:sz w:val="24"/>
          <w:szCs w:val="24"/>
          <w:lang w:val="en-US"/>
        </w:rPr>
        <w:t>(</w:t>
      </w:r>
      <w:r w:rsidR="00EC69B9" w:rsidRPr="00EC69B9">
        <w:rPr>
          <w:rFonts w:ascii="Times New Roman" w:hAnsi="Times New Roman" w:cs="Times New Roman"/>
          <w:sz w:val="24"/>
          <w:szCs w:val="24"/>
          <w:lang w:val="en-US"/>
        </w:rPr>
        <w:t>16.4.6</w:t>
      </w:r>
      <w:r w:rsidR="00EC69B9">
        <w:rPr>
          <w:rFonts w:ascii="Times New Roman" w:hAnsi="Times New Roman" w:cs="Times New Roman"/>
          <w:sz w:val="24"/>
          <w:szCs w:val="24"/>
          <w:lang w:val="en-US"/>
        </w:rPr>
        <w:t xml:space="preserve">) </w:t>
      </w:r>
      <w:r w:rsidRPr="00A53FCE">
        <w:rPr>
          <w:rFonts w:ascii="Times New Roman" w:hAnsi="Times New Roman" w:cs="Times New Roman"/>
          <w:sz w:val="24"/>
          <w:szCs w:val="24"/>
          <w:lang w:val="en-US"/>
        </w:rPr>
        <w:t>and Pliny</w:t>
      </w:r>
      <w:r w:rsidR="00EC69B9">
        <w:rPr>
          <w:rFonts w:ascii="Times New Roman" w:hAnsi="Times New Roman" w:cs="Times New Roman"/>
          <w:sz w:val="24"/>
          <w:szCs w:val="24"/>
          <w:lang w:val="en-US"/>
        </w:rPr>
        <w:t xml:space="preserve"> (</w:t>
      </w:r>
      <w:r w:rsidR="00EC69B9" w:rsidRPr="00EC69B9">
        <w:rPr>
          <w:rFonts w:ascii="Times New Roman" w:hAnsi="Times New Roman" w:cs="Times New Roman"/>
          <w:i/>
          <w:iCs/>
          <w:sz w:val="24"/>
          <w:szCs w:val="24"/>
        </w:rPr>
        <w:t>HN</w:t>
      </w:r>
      <w:r w:rsidR="00EC69B9" w:rsidRPr="00EC69B9">
        <w:rPr>
          <w:rFonts w:ascii="Times New Roman" w:hAnsi="Times New Roman" w:cs="Times New Roman"/>
          <w:sz w:val="24"/>
          <w:szCs w:val="24"/>
        </w:rPr>
        <w:t xml:space="preserve"> 37.32.108, 42.126, 52.136</w:t>
      </w:r>
      <w:r w:rsidR="00EC69B9">
        <w:rPr>
          <w:rFonts w:ascii="Times New Roman" w:hAnsi="Times New Roman" w:cs="Times New Roman"/>
          <w:sz w:val="24"/>
          <w:szCs w:val="24"/>
          <w:lang w:val="en-US"/>
        </w:rPr>
        <w:t>)</w:t>
      </w:r>
      <w:r w:rsidRPr="00A53FCE">
        <w:rPr>
          <w:rFonts w:ascii="Times New Roman" w:hAnsi="Times New Roman" w:cs="Times New Roman"/>
          <w:sz w:val="24"/>
          <w:szCs w:val="24"/>
          <w:lang w:val="en-US"/>
        </w:rPr>
        <w:t xml:space="preserve"> refer to as </w:t>
      </w:r>
      <w:proofErr w:type="spellStart"/>
      <w:r w:rsidRPr="00A53FCE">
        <w:rPr>
          <w:rFonts w:ascii="Times New Roman" w:hAnsi="Times New Roman" w:cs="Times New Roman"/>
          <w:sz w:val="24"/>
          <w:szCs w:val="24"/>
          <w:lang w:val="en-US"/>
        </w:rPr>
        <w:t>τό</w:t>
      </w:r>
      <w:proofErr w:type="spellEnd"/>
      <w:r w:rsidRPr="00A53FCE">
        <w:rPr>
          <w:rFonts w:ascii="Times New Roman" w:hAnsi="Times New Roman" w:cs="Times New Roman"/>
          <w:sz w:val="24"/>
          <w:szCs w:val="24"/>
          <w:lang w:val="en-US"/>
        </w:rPr>
        <w:t>παζος</w:t>
      </w:r>
      <w:r w:rsidR="00EC69B9">
        <w:rPr>
          <w:rFonts w:ascii="Times New Roman" w:hAnsi="Times New Roman" w:cs="Times New Roman"/>
          <w:sz w:val="24"/>
          <w:szCs w:val="24"/>
          <w:lang w:val="en-US"/>
        </w:rPr>
        <w:t xml:space="preserve"> or </w:t>
      </w:r>
      <w:proofErr w:type="spellStart"/>
      <w:r w:rsidRPr="00EC69B9">
        <w:rPr>
          <w:rFonts w:ascii="Times New Roman" w:hAnsi="Times New Roman" w:cs="Times New Roman"/>
          <w:i/>
          <w:iCs/>
          <w:sz w:val="24"/>
          <w:szCs w:val="24"/>
          <w:lang w:val="en-US"/>
        </w:rPr>
        <w:t>topazus</w:t>
      </w:r>
      <w:proofErr w:type="spellEnd"/>
      <w:r w:rsidRPr="00A53FCE">
        <w:rPr>
          <w:rFonts w:ascii="Times New Roman" w:hAnsi="Times New Roman" w:cs="Times New Roman"/>
          <w:sz w:val="24"/>
          <w:szCs w:val="24"/>
          <w:lang w:val="en-US"/>
        </w:rPr>
        <w:t xml:space="preserve"> (deriving from </w:t>
      </w:r>
      <w:proofErr w:type="spellStart"/>
      <w:r w:rsidRPr="00A53FCE">
        <w:rPr>
          <w:rFonts w:ascii="Times New Roman" w:hAnsi="Times New Roman" w:cs="Times New Roman"/>
          <w:sz w:val="24"/>
          <w:szCs w:val="24"/>
          <w:lang w:val="en-US"/>
        </w:rPr>
        <w:t>Zabargad</w:t>
      </w:r>
      <w:proofErr w:type="spellEnd"/>
      <w:r w:rsidRPr="00A53FCE">
        <w:rPr>
          <w:rFonts w:ascii="Times New Roman" w:hAnsi="Times New Roman" w:cs="Times New Roman"/>
          <w:sz w:val="24"/>
          <w:szCs w:val="24"/>
          <w:lang w:val="en-US"/>
        </w:rPr>
        <w:t>/St. John’s Island in the Red Sea)</w:t>
      </w:r>
      <w:r w:rsidR="00EC69B9">
        <w:rPr>
          <w:rFonts w:ascii="Times New Roman" w:hAnsi="Times New Roman" w:cs="Times New Roman"/>
          <w:sz w:val="24"/>
          <w:szCs w:val="24"/>
          <w:lang w:val="en-US"/>
        </w:rPr>
        <w:t xml:space="preserve">, </w:t>
      </w:r>
      <w:r w:rsidR="00EC69B9" w:rsidRPr="00EC69B9">
        <w:rPr>
          <w:rFonts w:ascii="Times New Roman" w:hAnsi="Times New Roman" w:cs="Times New Roman"/>
          <w:sz w:val="24"/>
          <w:szCs w:val="24"/>
          <w:lang w:val="en-US"/>
        </w:rPr>
        <w:t xml:space="preserve">but what the author of the </w:t>
      </w:r>
      <w:r w:rsidR="00EC69B9" w:rsidRPr="00EC69B9">
        <w:rPr>
          <w:rFonts w:ascii="Times New Roman" w:hAnsi="Times New Roman" w:cs="Times New Roman"/>
          <w:i/>
          <w:iCs/>
          <w:sz w:val="24"/>
          <w:szCs w:val="24"/>
          <w:lang w:val="en-US"/>
        </w:rPr>
        <w:t>Periplus Maris Erythraei</w:t>
      </w:r>
      <w:r w:rsidR="00EC69B9" w:rsidRPr="00EC69B9">
        <w:rPr>
          <w:rFonts w:ascii="Times New Roman" w:hAnsi="Times New Roman" w:cs="Times New Roman"/>
          <w:sz w:val="24"/>
          <w:szCs w:val="24"/>
          <w:lang w:val="en-US"/>
        </w:rPr>
        <w:t xml:space="preserve"> (</w:t>
      </w:r>
      <w:r w:rsidR="00EC69B9">
        <w:rPr>
          <w:rFonts w:ascii="Times New Roman" w:hAnsi="Times New Roman" w:cs="Times New Roman"/>
          <w:sz w:val="24"/>
          <w:szCs w:val="24"/>
          <w:lang w:val="en-US"/>
        </w:rPr>
        <w:t xml:space="preserve">39, 49, 56), </w:t>
      </w:r>
      <w:r w:rsidR="00EC69B9" w:rsidRPr="00EC69B9">
        <w:rPr>
          <w:rFonts w:ascii="Times New Roman" w:hAnsi="Times New Roman" w:cs="Times New Roman"/>
          <w:sz w:val="24"/>
          <w:szCs w:val="24"/>
          <w:lang w:val="en-US"/>
        </w:rPr>
        <w:t xml:space="preserve">henceforth </w:t>
      </w:r>
      <w:r w:rsidR="00EC69B9" w:rsidRPr="00EC69B9">
        <w:rPr>
          <w:rFonts w:ascii="Times New Roman" w:hAnsi="Times New Roman" w:cs="Times New Roman"/>
          <w:i/>
          <w:iCs/>
          <w:sz w:val="24"/>
          <w:szCs w:val="24"/>
          <w:lang w:val="en-US"/>
        </w:rPr>
        <w:t>PME</w:t>
      </w:r>
      <w:r w:rsidR="00EC69B9">
        <w:rPr>
          <w:rFonts w:ascii="Times New Roman" w:hAnsi="Times New Roman" w:cs="Times New Roman"/>
          <w:sz w:val="24"/>
          <w:szCs w:val="24"/>
          <w:lang w:val="en-US"/>
        </w:rPr>
        <w:t>,</w:t>
      </w:r>
      <w:r w:rsidR="00EC69B9" w:rsidRPr="00EC69B9">
        <w:rPr>
          <w:rFonts w:ascii="Times New Roman" w:hAnsi="Times New Roman" w:cs="Times New Roman"/>
          <w:sz w:val="24"/>
          <w:szCs w:val="24"/>
          <w:lang w:val="en-US"/>
        </w:rPr>
        <w:t xml:space="preserve"> calls</w:t>
      </w:r>
      <w:r w:rsidR="00BF42B6">
        <w:rPr>
          <w:rFonts w:ascii="Times New Roman" w:hAnsi="Times New Roman" w:cs="Times New Roman"/>
          <w:sz w:val="24"/>
          <w:szCs w:val="24"/>
          <w:lang w:val="en-US"/>
        </w:rPr>
        <w:t xml:space="preserve"> </w:t>
      </w:r>
      <w:proofErr w:type="spellStart"/>
      <w:r w:rsidR="00BF42B6" w:rsidRPr="00BF42B6">
        <w:rPr>
          <w:rFonts w:ascii="Times New Roman" w:hAnsi="Times New Roman" w:cs="Times New Roman"/>
          <w:sz w:val="24"/>
          <w:szCs w:val="24"/>
          <w:lang w:val="en-US"/>
        </w:rPr>
        <w:t>χρυσόλιθον</w:t>
      </w:r>
      <w:proofErr w:type="spellEnd"/>
      <w:r w:rsidR="00BF42B6">
        <w:rPr>
          <w:rFonts w:ascii="Times New Roman" w:hAnsi="Times New Roman" w:cs="Times New Roman"/>
          <w:sz w:val="24"/>
          <w:szCs w:val="24"/>
          <w:lang w:val="en-US"/>
        </w:rPr>
        <w:t xml:space="preserve"> (</w:t>
      </w:r>
      <w:proofErr w:type="spellStart"/>
      <w:r w:rsidR="00EC69B9" w:rsidRPr="00EC69B9">
        <w:rPr>
          <w:rFonts w:ascii="Times New Roman" w:hAnsi="Times New Roman" w:cs="Times New Roman"/>
          <w:i/>
          <w:iCs/>
          <w:sz w:val="24"/>
          <w:szCs w:val="24"/>
          <w:lang w:val="en-US"/>
        </w:rPr>
        <w:t>chrysolithon</w:t>
      </w:r>
      <w:proofErr w:type="spellEnd"/>
      <w:r w:rsidR="00BF42B6">
        <w:rPr>
          <w:rFonts w:ascii="Times New Roman" w:hAnsi="Times New Roman" w:cs="Times New Roman"/>
          <w:sz w:val="24"/>
          <w:szCs w:val="24"/>
          <w:lang w:val="en-US"/>
        </w:rPr>
        <w:t>)</w:t>
      </w:r>
      <w:r w:rsidR="00B37890">
        <w:rPr>
          <w:rFonts w:ascii="Times New Roman" w:hAnsi="Times New Roman" w:cs="Times New Roman"/>
          <w:i/>
          <w:iCs/>
          <w:sz w:val="24"/>
          <w:szCs w:val="24"/>
          <w:lang w:val="en-US"/>
        </w:rPr>
        <w:t xml:space="preserve"> </w:t>
      </w:r>
      <w:r w:rsidR="00B37890">
        <w:rPr>
          <w:rFonts w:ascii="Times New Roman" w:hAnsi="Times New Roman" w:cs="Times New Roman"/>
          <w:sz w:val="24"/>
          <w:szCs w:val="24"/>
          <w:lang w:val="en-US"/>
        </w:rPr>
        <w:t>(</w:t>
      </w:r>
      <w:r w:rsidR="00B37890" w:rsidRPr="00B37890">
        <w:rPr>
          <w:rFonts w:ascii="Times New Roman" w:hAnsi="Times New Roman" w:cs="Times New Roman"/>
          <w:sz w:val="24"/>
          <w:szCs w:val="24"/>
          <w:lang w:val="en-US"/>
        </w:rPr>
        <w:t>Casson 1989,</w:t>
      </w:r>
      <w:r w:rsidR="00B37890">
        <w:rPr>
          <w:rFonts w:ascii="Times New Roman" w:hAnsi="Times New Roman" w:cs="Times New Roman"/>
          <w:sz w:val="24"/>
          <w:szCs w:val="24"/>
          <w:lang w:val="en-US"/>
        </w:rPr>
        <w:t xml:space="preserve"> pp.</w:t>
      </w:r>
      <w:r w:rsidR="00B37890" w:rsidRPr="00B37890">
        <w:rPr>
          <w:rFonts w:ascii="Times New Roman" w:hAnsi="Times New Roman" w:cs="Times New Roman"/>
          <w:sz w:val="24"/>
          <w:szCs w:val="24"/>
          <w:lang w:val="en-US"/>
        </w:rPr>
        <w:t xml:space="preserve"> 74-85, 94</w:t>
      </w:r>
      <w:r w:rsidR="00B37890">
        <w:rPr>
          <w:rFonts w:ascii="Times New Roman" w:hAnsi="Times New Roman" w:cs="Times New Roman"/>
          <w:sz w:val="24"/>
          <w:szCs w:val="24"/>
          <w:lang w:val="en-US"/>
        </w:rPr>
        <w:t xml:space="preserve">; </w:t>
      </w:r>
      <w:r w:rsidR="00B37890" w:rsidRPr="00B37890">
        <w:rPr>
          <w:rFonts w:ascii="Times New Roman" w:hAnsi="Times New Roman" w:cs="Times New Roman"/>
          <w:i/>
          <w:iCs/>
          <w:sz w:val="24"/>
          <w:szCs w:val="24"/>
          <w:lang w:val="en-US"/>
        </w:rPr>
        <w:t>contra</w:t>
      </w:r>
      <w:r w:rsidR="00B37890">
        <w:rPr>
          <w:rFonts w:ascii="Times New Roman" w:hAnsi="Times New Roman" w:cs="Times New Roman"/>
          <w:sz w:val="24"/>
          <w:szCs w:val="24"/>
          <w:lang w:val="en-US"/>
        </w:rPr>
        <w:t xml:space="preserve"> </w:t>
      </w:r>
      <w:r w:rsidR="00B37890" w:rsidRPr="00B37890">
        <w:rPr>
          <w:rFonts w:ascii="Times New Roman" w:hAnsi="Times New Roman" w:cs="Times New Roman"/>
          <w:sz w:val="24"/>
          <w:szCs w:val="24"/>
          <w:lang w:val="en-US"/>
        </w:rPr>
        <w:t>Seland 2017, 51</w:t>
      </w:r>
      <w:r w:rsidR="00B37890">
        <w:rPr>
          <w:rFonts w:ascii="Times New Roman" w:hAnsi="Times New Roman" w:cs="Times New Roman"/>
          <w:sz w:val="24"/>
          <w:szCs w:val="24"/>
          <w:lang w:val="en-US"/>
        </w:rPr>
        <w:t>)</w:t>
      </w:r>
      <w:r w:rsidR="00EC69B9">
        <w:rPr>
          <w:rFonts w:ascii="Times New Roman" w:hAnsi="Times New Roman" w:cs="Times New Roman"/>
          <w:sz w:val="24"/>
          <w:szCs w:val="24"/>
          <w:lang w:val="en-US"/>
        </w:rPr>
        <w:t xml:space="preserve">. </w:t>
      </w:r>
      <w:r w:rsidR="00B37890" w:rsidRPr="00B37890">
        <w:rPr>
          <w:rFonts w:ascii="Times New Roman" w:hAnsi="Times New Roman" w:cs="Times New Roman"/>
          <w:sz w:val="24"/>
          <w:szCs w:val="24"/>
          <w:lang w:val="en-US"/>
        </w:rPr>
        <w:t xml:space="preserve">Occasionally, there is </w:t>
      </w:r>
      <w:r w:rsidR="00B37890" w:rsidRPr="00B37890">
        <w:rPr>
          <w:rFonts w:ascii="Times New Roman" w:hAnsi="Times New Roman" w:cs="Times New Roman"/>
          <w:sz w:val="24"/>
          <w:szCs w:val="24"/>
          <w:lang w:val="en-US"/>
        </w:rPr>
        <w:lastRenderedPageBreak/>
        <w:t>even some debate over whether something is a gemstone or not</w:t>
      </w:r>
      <w:r w:rsidR="00B37890">
        <w:rPr>
          <w:rFonts w:ascii="Times New Roman" w:hAnsi="Times New Roman" w:cs="Times New Roman"/>
          <w:sz w:val="24"/>
          <w:szCs w:val="24"/>
          <w:lang w:val="en-US"/>
        </w:rPr>
        <w:t xml:space="preserve"> (e.g., </w:t>
      </w:r>
      <w:r w:rsidR="00F65EF7" w:rsidRPr="00F65EF7">
        <w:rPr>
          <w:rFonts w:ascii="Times New Roman" w:hAnsi="Times New Roman" w:cs="Times New Roman"/>
          <w:sz w:val="24"/>
          <w:szCs w:val="24"/>
          <w:lang w:val="en-US"/>
        </w:rPr>
        <w:t>Schneider</w:t>
      </w:r>
      <w:r w:rsidR="00F65EF7">
        <w:rPr>
          <w:rFonts w:ascii="Times New Roman" w:hAnsi="Times New Roman" w:cs="Times New Roman"/>
          <w:sz w:val="24"/>
          <w:szCs w:val="24"/>
          <w:lang w:val="en-US"/>
        </w:rPr>
        <w:t xml:space="preserve"> 2016, on “land pearls”).</w:t>
      </w:r>
    </w:p>
    <w:p w14:paraId="4B9DE7A1" w14:textId="66EE934B" w:rsidR="00AA2018" w:rsidRDefault="00CB2E5A" w:rsidP="00A53F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B2E5A">
        <w:rPr>
          <w:rFonts w:ascii="Times New Roman" w:hAnsi="Times New Roman" w:cs="Times New Roman"/>
          <w:sz w:val="24"/>
          <w:szCs w:val="24"/>
          <w:lang w:val="en-US"/>
        </w:rPr>
        <w:t xml:space="preserve">Juxtaposing details from these accounts with information about gemstones found in archaeological contexts, and those contained in museum and private collections, can </w:t>
      </w:r>
      <w:r w:rsidR="00D7662F">
        <w:rPr>
          <w:rFonts w:ascii="Times New Roman" w:hAnsi="Times New Roman" w:cs="Times New Roman"/>
          <w:sz w:val="24"/>
          <w:szCs w:val="24"/>
          <w:lang w:val="en-US"/>
        </w:rPr>
        <w:t xml:space="preserve">help us ask </w:t>
      </w:r>
      <w:r w:rsidRPr="00CB2E5A">
        <w:rPr>
          <w:rFonts w:ascii="Times New Roman" w:hAnsi="Times New Roman" w:cs="Times New Roman"/>
          <w:sz w:val="24"/>
          <w:szCs w:val="24"/>
          <w:lang w:val="en-US"/>
        </w:rPr>
        <w:t xml:space="preserve">further </w:t>
      </w:r>
      <w:r w:rsidR="00D7662F">
        <w:rPr>
          <w:rFonts w:ascii="Times New Roman" w:hAnsi="Times New Roman" w:cs="Times New Roman"/>
          <w:sz w:val="24"/>
          <w:szCs w:val="24"/>
          <w:lang w:val="en-US"/>
        </w:rPr>
        <w:t>questions about which</w:t>
      </w:r>
      <w:r w:rsidRPr="00CB2E5A">
        <w:rPr>
          <w:rFonts w:ascii="Times New Roman" w:hAnsi="Times New Roman" w:cs="Times New Roman"/>
          <w:sz w:val="24"/>
          <w:szCs w:val="24"/>
          <w:lang w:val="en-US"/>
        </w:rPr>
        <w:t xml:space="preserve"> stones entered Egypt</w:t>
      </w:r>
      <w:r>
        <w:rPr>
          <w:rFonts w:ascii="Times New Roman" w:hAnsi="Times New Roman" w:cs="Times New Roman"/>
          <w:sz w:val="24"/>
          <w:szCs w:val="24"/>
          <w:lang w:val="en-US"/>
        </w:rPr>
        <w:t xml:space="preserve"> and the wider Roman Empire</w:t>
      </w:r>
      <w:r w:rsidRPr="00CB2E5A">
        <w:rPr>
          <w:rFonts w:ascii="Times New Roman" w:hAnsi="Times New Roman" w:cs="Times New Roman"/>
          <w:sz w:val="24"/>
          <w:szCs w:val="24"/>
          <w:lang w:val="en-US"/>
        </w:rPr>
        <w:t xml:space="preserve"> from the East, as well as those heading in other directions.</w:t>
      </w:r>
      <w:r w:rsidR="00CD108F">
        <w:rPr>
          <w:rFonts w:ascii="Times New Roman" w:hAnsi="Times New Roman" w:cs="Times New Roman"/>
          <w:sz w:val="24"/>
          <w:szCs w:val="24"/>
          <w:lang w:val="en-US"/>
        </w:rPr>
        <w:t>[</w:t>
      </w:r>
      <w:r w:rsidR="006654F9">
        <w:rPr>
          <w:rFonts w:ascii="Times New Roman" w:hAnsi="Times New Roman" w:cs="Times New Roman"/>
          <w:sz w:val="24"/>
          <w:szCs w:val="24"/>
          <w:lang w:val="en-US"/>
        </w:rPr>
        <w:t>3</w:t>
      </w:r>
      <w:r w:rsidR="00CD108F">
        <w:rPr>
          <w:rFonts w:ascii="Times New Roman" w:hAnsi="Times New Roman" w:cs="Times New Roman"/>
          <w:sz w:val="24"/>
          <w:szCs w:val="24"/>
          <w:lang w:val="en-US"/>
        </w:rPr>
        <w:t>]</w:t>
      </w:r>
      <w:r w:rsidRPr="00CB2E5A">
        <w:rPr>
          <w:rFonts w:ascii="Times New Roman" w:hAnsi="Times New Roman" w:cs="Times New Roman"/>
          <w:sz w:val="24"/>
          <w:szCs w:val="24"/>
          <w:lang w:val="en-US"/>
        </w:rPr>
        <w:t xml:space="preserve"> For example, the high numbers of carnelian, sard and agate stones that have been found at the Egyptian Red Sea port of Berenike, alongside their prevalence in European museum collections, may well indicate their popularity in the Roman Empire</w:t>
      </w:r>
      <w:r w:rsidR="00972795">
        <w:rPr>
          <w:rFonts w:ascii="Times New Roman" w:hAnsi="Times New Roman" w:cs="Times New Roman"/>
          <w:sz w:val="24"/>
          <w:szCs w:val="24"/>
          <w:lang w:val="en-US"/>
        </w:rPr>
        <w:t xml:space="preserve">, whereas finds of </w:t>
      </w:r>
      <w:r w:rsidR="00972795" w:rsidRPr="00972795">
        <w:rPr>
          <w:rFonts w:ascii="Times New Roman" w:hAnsi="Times New Roman" w:cs="Times New Roman"/>
          <w:sz w:val="24"/>
          <w:szCs w:val="24"/>
          <w:lang w:val="en-US"/>
        </w:rPr>
        <w:t>lapis lazuli and sapphires at Berenike</w:t>
      </w:r>
      <w:r w:rsidR="00972795">
        <w:rPr>
          <w:rFonts w:ascii="Times New Roman" w:hAnsi="Times New Roman" w:cs="Times New Roman"/>
          <w:sz w:val="24"/>
          <w:szCs w:val="24"/>
          <w:lang w:val="en-US"/>
        </w:rPr>
        <w:t xml:space="preserve"> and its vicinity is much more limited</w:t>
      </w:r>
      <w:r w:rsidR="00360E62">
        <w:rPr>
          <w:rFonts w:ascii="Times New Roman" w:hAnsi="Times New Roman" w:cs="Times New Roman"/>
          <w:sz w:val="24"/>
          <w:szCs w:val="24"/>
          <w:lang w:val="en-US"/>
        </w:rPr>
        <w:t xml:space="preserve"> (</w:t>
      </w:r>
      <w:proofErr w:type="spellStart"/>
      <w:r w:rsidR="00360E62" w:rsidRPr="00360E62">
        <w:rPr>
          <w:rFonts w:ascii="Times New Roman" w:hAnsi="Times New Roman" w:cs="Times New Roman"/>
          <w:sz w:val="24"/>
          <w:szCs w:val="24"/>
          <w:lang w:val="en-US"/>
        </w:rPr>
        <w:t>Wendrich</w:t>
      </w:r>
      <w:proofErr w:type="spellEnd"/>
      <w:r w:rsidR="00360E62" w:rsidRPr="00360E62">
        <w:rPr>
          <w:rFonts w:ascii="Times New Roman" w:hAnsi="Times New Roman" w:cs="Times New Roman"/>
          <w:sz w:val="24"/>
          <w:szCs w:val="24"/>
          <w:lang w:val="en-US"/>
        </w:rPr>
        <w:t xml:space="preserve"> et al. 2003, </w:t>
      </w:r>
      <w:r w:rsidR="00360E62">
        <w:rPr>
          <w:rFonts w:ascii="Times New Roman" w:hAnsi="Times New Roman" w:cs="Times New Roman"/>
          <w:sz w:val="24"/>
          <w:szCs w:val="24"/>
          <w:lang w:val="en-US"/>
        </w:rPr>
        <w:t xml:space="preserve">pp. </w:t>
      </w:r>
      <w:r w:rsidR="00360E62" w:rsidRPr="00E92027">
        <w:rPr>
          <w:rFonts w:ascii="Times New Roman" w:hAnsi="Times New Roman" w:cs="Times New Roman"/>
          <w:sz w:val="24"/>
          <w:szCs w:val="24"/>
          <w:lang w:val="en-US"/>
        </w:rPr>
        <w:t>6</w:t>
      </w:r>
      <w:r w:rsidR="00B47662" w:rsidRPr="00E92027">
        <w:rPr>
          <w:rFonts w:ascii="Times New Roman" w:hAnsi="Times New Roman" w:cs="Times New Roman"/>
          <w:sz w:val="24"/>
          <w:szCs w:val="24"/>
          <w:lang w:val="en-US"/>
        </w:rPr>
        <w:t>0-6</w:t>
      </w:r>
      <w:r w:rsidR="00360E62" w:rsidRPr="00E92027">
        <w:rPr>
          <w:rFonts w:ascii="Times New Roman" w:hAnsi="Times New Roman" w:cs="Times New Roman"/>
          <w:sz w:val="24"/>
          <w:szCs w:val="24"/>
          <w:lang w:val="en-US"/>
        </w:rPr>
        <w:t>1</w:t>
      </w:r>
      <w:r w:rsidR="00360E62" w:rsidRPr="00360E62">
        <w:rPr>
          <w:rFonts w:ascii="Times New Roman" w:hAnsi="Times New Roman" w:cs="Times New Roman"/>
          <w:sz w:val="24"/>
          <w:szCs w:val="24"/>
          <w:lang w:val="en-US"/>
        </w:rPr>
        <w:t>, 80</w:t>
      </w:r>
      <w:r w:rsidR="00360E62">
        <w:rPr>
          <w:rFonts w:ascii="Times New Roman" w:hAnsi="Times New Roman" w:cs="Times New Roman"/>
          <w:sz w:val="24"/>
          <w:szCs w:val="24"/>
          <w:lang w:val="en-US"/>
        </w:rPr>
        <w:t xml:space="preserve">; </w:t>
      </w:r>
      <w:proofErr w:type="spellStart"/>
      <w:r w:rsidR="00F7469B" w:rsidRPr="00F7469B">
        <w:rPr>
          <w:rFonts w:ascii="Times New Roman" w:hAnsi="Times New Roman" w:cs="Times New Roman"/>
          <w:sz w:val="24"/>
          <w:szCs w:val="24"/>
          <w:lang w:val="en-US"/>
        </w:rPr>
        <w:t>Gliozzo</w:t>
      </w:r>
      <w:proofErr w:type="spellEnd"/>
      <w:r w:rsidR="00F7469B" w:rsidRPr="00F7469B">
        <w:rPr>
          <w:rFonts w:ascii="Times New Roman" w:hAnsi="Times New Roman" w:cs="Times New Roman"/>
          <w:sz w:val="24"/>
          <w:szCs w:val="24"/>
          <w:lang w:val="en-US"/>
        </w:rPr>
        <w:t xml:space="preserve"> et al. 2011, </w:t>
      </w:r>
      <w:r w:rsidR="00F7469B">
        <w:rPr>
          <w:rFonts w:ascii="Times New Roman" w:hAnsi="Times New Roman" w:cs="Times New Roman"/>
          <w:sz w:val="24"/>
          <w:szCs w:val="24"/>
          <w:lang w:val="en-US"/>
        </w:rPr>
        <w:t xml:space="preserve">p. </w:t>
      </w:r>
      <w:r w:rsidR="00F7469B" w:rsidRPr="00F7469B">
        <w:rPr>
          <w:rFonts w:ascii="Times New Roman" w:hAnsi="Times New Roman" w:cs="Times New Roman"/>
          <w:sz w:val="24"/>
          <w:szCs w:val="24"/>
          <w:lang w:val="en-US"/>
        </w:rPr>
        <w:t>486</w:t>
      </w:r>
      <w:r w:rsidR="00F7469B">
        <w:rPr>
          <w:rFonts w:ascii="Times New Roman" w:hAnsi="Times New Roman" w:cs="Times New Roman"/>
          <w:sz w:val="24"/>
          <w:szCs w:val="24"/>
          <w:lang w:val="en-US"/>
        </w:rPr>
        <w:t xml:space="preserve">; </w:t>
      </w:r>
      <w:r w:rsidR="00F7469B" w:rsidRPr="00F7469B">
        <w:rPr>
          <w:rFonts w:ascii="Times New Roman" w:hAnsi="Times New Roman" w:cs="Times New Roman"/>
          <w:sz w:val="24"/>
          <w:szCs w:val="24"/>
          <w:lang w:val="en-US"/>
        </w:rPr>
        <w:t xml:space="preserve">Pérez González 2019, </w:t>
      </w:r>
      <w:r w:rsidR="00F7469B">
        <w:rPr>
          <w:rFonts w:ascii="Times New Roman" w:hAnsi="Times New Roman" w:cs="Times New Roman"/>
          <w:sz w:val="24"/>
          <w:szCs w:val="24"/>
          <w:lang w:val="en-US"/>
        </w:rPr>
        <w:t xml:space="preserve">p. </w:t>
      </w:r>
      <w:r w:rsidR="00F7469B" w:rsidRPr="00F7469B">
        <w:rPr>
          <w:rFonts w:ascii="Times New Roman" w:hAnsi="Times New Roman" w:cs="Times New Roman"/>
          <w:sz w:val="24"/>
          <w:szCs w:val="24"/>
          <w:lang w:val="en-US"/>
        </w:rPr>
        <w:t>147</w:t>
      </w:r>
      <w:r w:rsidR="00360E62">
        <w:rPr>
          <w:rFonts w:ascii="Times New Roman" w:hAnsi="Times New Roman" w:cs="Times New Roman"/>
          <w:sz w:val="24"/>
          <w:szCs w:val="24"/>
          <w:lang w:val="en-US"/>
        </w:rPr>
        <w:t>)</w:t>
      </w:r>
      <w:r w:rsidRPr="00CB2E5A">
        <w:rPr>
          <w:rFonts w:ascii="Times New Roman" w:hAnsi="Times New Roman" w:cs="Times New Roman"/>
          <w:sz w:val="24"/>
          <w:szCs w:val="24"/>
          <w:lang w:val="en-US"/>
        </w:rPr>
        <w:t>.</w:t>
      </w:r>
      <w:r w:rsidR="00D7662F">
        <w:rPr>
          <w:rFonts w:ascii="Times New Roman" w:hAnsi="Times New Roman" w:cs="Times New Roman"/>
          <w:sz w:val="24"/>
          <w:szCs w:val="24"/>
          <w:lang w:val="en-US"/>
        </w:rPr>
        <w:t xml:space="preserve"> The latter do appear in museum collections, such as the</w:t>
      </w:r>
      <w:r w:rsidR="005F7EDD">
        <w:rPr>
          <w:rFonts w:ascii="Times New Roman" w:hAnsi="Times New Roman" w:cs="Times New Roman"/>
          <w:sz w:val="24"/>
          <w:szCs w:val="24"/>
          <w:lang w:val="en-US"/>
        </w:rPr>
        <w:t xml:space="preserve"> </w:t>
      </w:r>
      <w:r w:rsidR="00F73B3B">
        <w:rPr>
          <w:rFonts w:ascii="Times New Roman" w:hAnsi="Times New Roman" w:cs="Times New Roman"/>
          <w:sz w:val="24"/>
          <w:szCs w:val="24"/>
          <w:lang w:val="en-US"/>
        </w:rPr>
        <w:t xml:space="preserve">emerald and </w:t>
      </w:r>
      <w:r w:rsidR="005F7EDD">
        <w:rPr>
          <w:rFonts w:ascii="Times New Roman" w:hAnsi="Times New Roman" w:cs="Times New Roman"/>
          <w:sz w:val="24"/>
          <w:szCs w:val="24"/>
          <w:lang w:val="en-US"/>
        </w:rPr>
        <w:t xml:space="preserve">sapphire </w:t>
      </w:r>
      <w:r w:rsidR="00D7662F" w:rsidRPr="00D7662F">
        <w:rPr>
          <w:rFonts w:ascii="Times New Roman" w:hAnsi="Times New Roman" w:cs="Times New Roman"/>
          <w:sz w:val="24"/>
          <w:szCs w:val="24"/>
          <w:lang w:val="en-US"/>
        </w:rPr>
        <w:t>bracelet now present in the J. Paul Getty Museum</w:t>
      </w:r>
      <w:r w:rsidR="00D7662F">
        <w:rPr>
          <w:rFonts w:ascii="Times New Roman" w:hAnsi="Times New Roman" w:cs="Times New Roman"/>
          <w:sz w:val="24"/>
          <w:szCs w:val="24"/>
          <w:lang w:val="en-US"/>
        </w:rPr>
        <w:t xml:space="preserve"> (</w:t>
      </w:r>
      <w:r w:rsidR="007D09DB" w:rsidRPr="007D09DB">
        <w:rPr>
          <w:rFonts w:ascii="Times New Roman" w:hAnsi="Times New Roman" w:cs="Times New Roman"/>
          <w:sz w:val="24"/>
          <w:szCs w:val="24"/>
          <w:lang w:val="en-US"/>
        </w:rPr>
        <w:t xml:space="preserve">inv. 83 AM 227.2, </w:t>
      </w:r>
      <w:r w:rsidR="007D09DB">
        <w:rPr>
          <w:rFonts w:ascii="Times New Roman" w:hAnsi="Times New Roman" w:cs="Times New Roman"/>
          <w:sz w:val="24"/>
          <w:szCs w:val="24"/>
          <w:lang w:val="en-US"/>
        </w:rPr>
        <w:t>c.</w:t>
      </w:r>
      <w:r w:rsidR="007D09DB" w:rsidRPr="007D09DB">
        <w:rPr>
          <w:rFonts w:ascii="Times New Roman" w:hAnsi="Times New Roman" w:cs="Times New Roman"/>
          <w:sz w:val="24"/>
          <w:szCs w:val="24"/>
          <w:lang w:val="en-US"/>
        </w:rPr>
        <w:t xml:space="preserve"> </w:t>
      </w:r>
      <w:r w:rsidR="00F73B3B">
        <w:rPr>
          <w:rFonts w:ascii="Times New Roman" w:hAnsi="Times New Roman" w:cs="Times New Roman"/>
          <w:sz w:val="24"/>
          <w:szCs w:val="24"/>
          <w:lang w:val="en-US"/>
        </w:rPr>
        <w:t xml:space="preserve">fourth century </w:t>
      </w:r>
      <w:r w:rsidR="007D09DB" w:rsidRPr="007D09DB">
        <w:rPr>
          <w:rFonts w:ascii="Times New Roman" w:hAnsi="Times New Roman" w:cs="Times New Roman"/>
          <w:sz w:val="24"/>
          <w:szCs w:val="24"/>
          <w:lang w:val="en-US"/>
        </w:rPr>
        <w:t>AD</w:t>
      </w:r>
      <w:r w:rsidR="00E92027">
        <w:rPr>
          <w:rFonts w:ascii="Times New Roman" w:hAnsi="Times New Roman" w:cs="Times New Roman"/>
          <w:sz w:val="24"/>
          <w:szCs w:val="24"/>
          <w:lang w:val="en-US"/>
        </w:rPr>
        <w:t>; see Figure 1</w:t>
      </w:r>
      <w:r w:rsidR="00D7662F">
        <w:rPr>
          <w:rFonts w:ascii="Times New Roman" w:hAnsi="Times New Roman" w:cs="Times New Roman"/>
          <w:sz w:val="24"/>
          <w:szCs w:val="24"/>
          <w:lang w:val="en-US"/>
        </w:rPr>
        <w:t xml:space="preserve">), and in archaeological contexts, like </w:t>
      </w:r>
      <w:r w:rsidR="007D09DB">
        <w:rPr>
          <w:rFonts w:ascii="Times New Roman" w:hAnsi="Times New Roman" w:cs="Times New Roman"/>
          <w:sz w:val="24"/>
          <w:szCs w:val="24"/>
          <w:lang w:val="en-US"/>
        </w:rPr>
        <w:t>the sapphires embedded in a diadem from</w:t>
      </w:r>
      <w:r w:rsidR="007D09DB" w:rsidRPr="007D09DB">
        <w:t xml:space="preserve"> </w:t>
      </w:r>
      <w:r w:rsidR="007D09DB" w:rsidRPr="007D09DB">
        <w:rPr>
          <w:rFonts w:ascii="Times New Roman" w:hAnsi="Times New Roman" w:cs="Times New Roman"/>
          <w:sz w:val="24"/>
          <w:szCs w:val="24"/>
          <w:lang w:val="en-US"/>
        </w:rPr>
        <w:t>a female grave in Colonna (Alban Hills)</w:t>
      </w:r>
      <w:r w:rsidR="007D09DB">
        <w:rPr>
          <w:rFonts w:ascii="Times New Roman" w:hAnsi="Times New Roman" w:cs="Times New Roman"/>
          <w:sz w:val="24"/>
          <w:szCs w:val="24"/>
          <w:lang w:val="en-US"/>
        </w:rPr>
        <w:t xml:space="preserve"> (</w:t>
      </w:r>
      <w:proofErr w:type="spellStart"/>
      <w:r w:rsidR="007D09DB" w:rsidRPr="007D09DB">
        <w:rPr>
          <w:rFonts w:ascii="Times New Roman" w:hAnsi="Times New Roman" w:cs="Times New Roman"/>
          <w:sz w:val="24"/>
          <w:szCs w:val="24"/>
          <w:lang w:val="en-US"/>
        </w:rPr>
        <w:t>Butini</w:t>
      </w:r>
      <w:proofErr w:type="spellEnd"/>
      <w:r w:rsidR="007D09DB" w:rsidRPr="007D09DB">
        <w:rPr>
          <w:rFonts w:ascii="Times New Roman" w:hAnsi="Times New Roman" w:cs="Times New Roman"/>
          <w:sz w:val="24"/>
          <w:szCs w:val="24"/>
          <w:lang w:val="en-US"/>
        </w:rPr>
        <w:t xml:space="preserve"> et al. 2018</w:t>
      </w:r>
      <w:r w:rsidR="007D09DB">
        <w:rPr>
          <w:rFonts w:ascii="Times New Roman" w:hAnsi="Times New Roman" w:cs="Times New Roman"/>
          <w:sz w:val="24"/>
          <w:szCs w:val="24"/>
          <w:lang w:val="en-US"/>
        </w:rPr>
        <w:t>)</w:t>
      </w:r>
      <w:r w:rsidR="00D7662F">
        <w:rPr>
          <w:rFonts w:ascii="Times New Roman" w:hAnsi="Times New Roman" w:cs="Times New Roman"/>
          <w:sz w:val="24"/>
          <w:szCs w:val="24"/>
          <w:lang w:val="en-US"/>
        </w:rPr>
        <w:t xml:space="preserve">. However, </w:t>
      </w:r>
      <w:r w:rsidR="007D09DB">
        <w:rPr>
          <w:rFonts w:ascii="Times New Roman" w:hAnsi="Times New Roman" w:cs="Times New Roman"/>
          <w:sz w:val="24"/>
          <w:szCs w:val="24"/>
          <w:lang w:val="en-US"/>
        </w:rPr>
        <w:t>d</w:t>
      </w:r>
      <w:r w:rsidR="007D09DB" w:rsidRPr="00972795">
        <w:rPr>
          <w:rFonts w:ascii="Times New Roman" w:hAnsi="Times New Roman" w:cs="Times New Roman"/>
          <w:sz w:val="24"/>
          <w:szCs w:val="24"/>
          <w:lang w:val="en-US"/>
        </w:rPr>
        <w:t>oes</w:t>
      </w:r>
      <w:r w:rsidR="00972795" w:rsidRPr="00972795">
        <w:rPr>
          <w:rFonts w:ascii="Times New Roman" w:hAnsi="Times New Roman" w:cs="Times New Roman"/>
          <w:sz w:val="24"/>
          <w:szCs w:val="24"/>
          <w:lang w:val="en-US"/>
        </w:rPr>
        <w:t xml:space="preserve"> the</w:t>
      </w:r>
      <w:r w:rsidR="00B46BF1">
        <w:rPr>
          <w:rFonts w:ascii="Times New Roman" w:hAnsi="Times New Roman" w:cs="Times New Roman"/>
          <w:sz w:val="24"/>
          <w:szCs w:val="24"/>
          <w:lang w:val="en-US"/>
        </w:rPr>
        <w:t xml:space="preserve"> limited presence </w:t>
      </w:r>
      <w:r w:rsidR="00487C80">
        <w:rPr>
          <w:rFonts w:ascii="Times New Roman" w:hAnsi="Times New Roman" w:cs="Times New Roman"/>
          <w:sz w:val="24"/>
          <w:szCs w:val="24"/>
          <w:lang w:val="en-US"/>
        </w:rPr>
        <w:t xml:space="preserve">of sapphires and lapis lazuli </w:t>
      </w:r>
      <w:r w:rsidR="00B46BF1">
        <w:rPr>
          <w:rFonts w:ascii="Times New Roman" w:hAnsi="Times New Roman" w:cs="Times New Roman"/>
          <w:sz w:val="24"/>
          <w:szCs w:val="24"/>
          <w:lang w:val="en-US"/>
        </w:rPr>
        <w:t xml:space="preserve">at Berenike imply </w:t>
      </w:r>
      <w:r w:rsidR="00972795" w:rsidRPr="00972795">
        <w:rPr>
          <w:rFonts w:ascii="Times New Roman" w:hAnsi="Times New Roman" w:cs="Times New Roman"/>
          <w:sz w:val="24"/>
          <w:szCs w:val="24"/>
          <w:lang w:val="en-US"/>
        </w:rPr>
        <w:t xml:space="preserve">that these stones were imported in less volume? Or that their potentially higher value meant that they were less likely to be recovered from the archaeological record? Or that overland and Persian Gulf networks of exchange were more important for their </w:t>
      </w:r>
      <w:r w:rsidR="00F54B9A">
        <w:rPr>
          <w:rFonts w:ascii="Times New Roman" w:hAnsi="Times New Roman" w:cs="Times New Roman"/>
          <w:sz w:val="24"/>
          <w:szCs w:val="24"/>
          <w:lang w:val="en-US"/>
        </w:rPr>
        <w:t xml:space="preserve">westward </w:t>
      </w:r>
      <w:r w:rsidR="00972795" w:rsidRPr="00972795">
        <w:rPr>
          <w:rFonts w:ascii="Times New Roman" w:hAnsi="Times New Roman" w:cs="Times New Roman"/>
          <w:sz w:val="24"/>
          <w:szCs w:val="24"/>
          <w:lang w:val="en-US"/>
        </w:rPr>
        <w:t>movement, than the Egyptian-Red Sea networks</w:t>
      </w:r>
      <w:r w:rsidR="00F54B9A">
        <w:rPr>
          <w:rFonts w:ascii="Times New Roman" w:hAnsi="Times New Roman" w:cs="Times New Roman"/>
          <w:sz w:val="24"/>
          <w:szCs w:val="24"/>
          <w:lang w:val="en-US"/>
        </w:rPr>
        <w:t xml:space="preserve"> in the early to mid-first millennium AD</w:t>
      </w:r>
      <w:r w:rsidR="00972795" w:rsidRPr="00972795">
        <w:rPr>
          <w:rFonts w:ascii="Times New Roman" w:hAnsi="Times New Roman" w:cs="Times New Roman"/>
          <w:sz w:val="24"/>
          <w:szCs w:val="24"/>
          <w:lang w:val="en-US"/>
        </w:rPr>
        <w:t>?</w:t>
      </w:r>
      <w:r w:rsidR="00B46BF1">
        <w:rPr>
          <w:rFonts w:ascii="Times New Roman" w:hAnsi="Times New Roman" w:cs="Times New Roman"/>
          <w:sz w:val="24"/>
          <w:szCs w:val="24"/>
          <w:lang w:val="en-US"/>
        </w:rPr>
        <w:t xml:space="preserve"> All important, if not easily soluble</w:t>
      </w:r>
      <w:r w:rsidR="00DA3148">
        <w:rPr>
          <w:rFonts w:ascii="Times New Roman" w:hAnsi="Times New Roman" w:cs="Times New Roman"/>
          <w:sz w:val="24"/>
          <w:szCs w:val="24"/>
          <w:lang w:val="en-US"/>
        </w:rPr>
        <w:t>,</w:t>
      </w:r>
      <w:r w:rsidR="00B46BF1">
        <w:rPr>
          <w:rFonts w:ascii="Times New Roman" w:hAnsi="Times New Roman" w:cs="Times New Roman"/>
          <w:sz w:val="24"/>
          <w:szCs w:val="24"/>
          <w:lang w:val="en-US"/>
        </w:rPr>
        <w:t xml:space="preserve"> questions.</w:t>
      </w:r>
    </w:p>
    <w:p w14:paraId="5DA98341" w14:textId="22A19271" w:rsidR="00CB2E5A" w:rsidRPr="00EC69B9" w:rsidRDefault="00AA2018" w:rsidP="00A53F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w:t>
      </w:r>
      <w:r w:rsidRPr="00AA2018">
        <w:rPr>
          <w:rFonts w:ascii="Times New Roman" w:hAnsi="Times New Roman" w:cs="Times New Roman"/>
          <w:sz w:val="24"/>
          <w:szCs w:val="24"/>
          <w:lang w:val="en-US"/>
        </w:rPr>
        <w:t xml:space="preserve">the other direction a high number of emeralds – likely from the Mons </w:t>
      </w:r>
      <w:proofErr w:type="spellStart"/>
      <w:r w:rsidRPr="00AA2018">
        <w:rPr>
          <w:rFonts w:ascii="Times New Roman" w:hAnsi="Times New Roman" w:cs="Times New Roman"/>
          <w:sz w:val="24"/>
          <w:szCs w:val="24"/>
          <w:lang w:val="en-US"/>
        </w:rPr>
        <w:t>Smaragdus</w:t>
      </w:r>
      <w:proofErr w:type="spellEnd"/>
      <w:r w:rsidRPr="00AA2018">
        <w:rPr>
          <w:rFonts w:ascii="Times New Roman" w:hAnsi="Times New Roman" w:cs="Times New Roman"/>
          <w:sz w:val="24"/>
          <w:szCs w:val="24"/>
          <w:lang w:val="en-US"/>
        </w:rPr>
        <w:t xml:space="preserve"> area</w:t>
      </w:r>
      <w:r>
        <w:rPr>
          <w:rFonts w:ascii="Times New Roman" w:hAnsi="Times New Roman" w:cs="Times New Roman"/>
          <w:sz w:val="24"/>
          <w:szCs w:val="24"/>
          <w:lang w:val="en-US"/>
        </w:rPr>
        <w:t xml:space="preserve"> (</w:t>
      </w:r>
      <w:r w:rsidRPr="00AA2018">
        <w:rPr>
          <w:rFonts w:ascii="Times New Roman" w:hAnsi="Times New Roman" w:cs="Times New Roman"/>
          <w:sz w:val="24"/>
          <w:szCs w:val="24"/>
          <w:lang w:val="en-US"/>
        </w:rPr>
        <w:t xml:space="preserve">Wadi </w:t>
      </w:r>
      <w:proofErr w:type="spellStart"/>
      <w:r w:rsidRPr="00AA2018">
        <w:rPr>
          <w:rFonts w:ascii="Times New Roman" w:hAnsi="Times New Roman" w:cs="Times New Roman"/>
          <w:sz w:val="24"/>
          <w:szCs w:val="24"/>
          <w:lang w:val="en-US"/>
        </w:rPr>
        <w:t>Sikait</w:t>
      </w:r>
      <w:proofErr w:type="spellEnd"/>
      <w:r w:rsidRPr="00AA2018">
        <w:rPr>
          <w:rFonts w:ascii="Times New Roman" w:hAnsi="Times New Roman" w:cs="Times New Roman"/>
          <w:sz w:val="24"/>
          <w:szCs w:val="24"/>
          <w:lang w:val="en-US"/>
        </w:rPr>
        <w:t xml:space="preserve"> and </w:t>
      </w:r>
      <w:proofErr w:type="spellStart"/>
      <w:r w:rsidRPr="00AA2018">
        <w:rPr>
          <w:rFonts w:ascii="Times New Roman" w:hAnsi="Times New Roman" w:cs="Times New Roman"/>
          <w:sz w:val="24"/>
          <w:szCs w:val="24"/>
          <w:lang w:val="en-US"/>
        </w:rPr>
        <w:t>Gabal</w:t>
      </w:r>
      <w:proofErr w:type="spellEnd"/>
      <w:r w:rsidRPr="00AA2018">
        <w:rPr>
          <w:rFonts w:ascii="Times New Roman" w:hAnsi="Times New Roman" w:cs="Times New Roman"/>
          <w:sz w:val="24"/>
          <w:szCs w:val="24"/>
          <w:lang w:val="en-US"/>
        </w:rPr>
        <w:t xml:space="preserve"> </w:t>
      </w:r>
      <w:proofErr w:type="spellStart"/>
      <w:r w:rsidRPr="00AA2018">
        <w:rPr>
          <w:rFonts w:ascii="Times New Roman" w:hAnsi="Times New Roman" w:cs="Times New Roman"/>
          <w:sz w:val="24"/>
          <w:szCs w:val="24"/>
          <w:lang w:val="en-US"/>
        </w:rPr>
        <w:t>Zabara</w:t>
      </w:r>
      <w:proofErr w:type="spellEnd"/>
      <w:r>
        <w:rPr>
          <w:rFonts w:ascii="Times New Roman" w:hAnsi="Times New Roman" w:cs="Times New Roman"/>
          <w:sz w:val="24"/>
          <w:szCs w:val="24"/>
          <w:lang w:val="en-US"/>
        </w:rPr>
        <w:t xml:space="preserve">; see Shaw et al. 1999; </w:t>
      </w:r>
      <w:r w:rsidRPr="00AA2018">
        <w:rPr>
          <w:rFonts w:ascii="Times New Roman" w:hAnsi="Times New Roman" w:cs="Times New Roman"/>
          <w:sz w:val="24"/>
          <w:szCs w:val="24"/>
          <w:lang w:val="en-US"/>
        </w:rPr>
        <w:t>García-</w:t>
      </w:r>
      <w:proofErr w:type="spellStart"/>
      <w:r w:rsidRPr="00AA2018">
        <w:rPr>
          <w:rFonts w:ascii="Times New Roman" w:hAnsi="Times New Roman" w:cs="Times New Roman"/>
          <w:sz w:val="24"/>
          <w:szCs w:val="24"/>
          <w:lang w:val="en-US"/>
        </w:rPr>
        <w:t>Dils</w:t>
      </w:r>
      <w:proofErr w:type="spellEnd"/>
      <w:r w:rsidRPr="00AA2018">
        <w:rPr>
          <w:rFonts w:ascii="Times New Roman" w:hAnsi="Times New Roman" w:cs="Times New Roman"/>
          <w:sz w:val="24"/>
          <w:szCs w:val="24"/>
          <w:lang w:val="en-US"/>
        </w:rPr>
        <w:t xml:space="preserve"> de la Vega et al. 2021</w:t>
      </w:r>
      <w:r w:rsidR="00BD30C6">
        <w:rPr>
          <w:rFonts w:ascii="Times New Roman" w:hAnsi="Times New Roman" w:cs="Times New Roman"/>
          <w:sz w:val="24"/>
          <w:szCs w:val="24"/>
          <w:lang w:val="en-US"/>
        </w:rPr>
        <w:t xml:space="preserve">; </w:t>
      </w:r>
      <w:bookmarkStart w:id="2" w:name="_Hlk139797647"/>
      <w:proofErr w:type="spellStart"/>
      <w:r w:rsidR="00BD30C6">
        <w:rPr>
          <w:rFonts w:ascii="Times New Roman" w:hAnsi="Times New Roman" w:cs="Times New Roman"/>
          <w:sz w:val="24"/>
          <w:szCs w:val="24"/>
          <w:lang w:val="en-US"/>
        </w:rPr>
        <w:t>Oller</w:t>
      </w:r>
      <w:proofErr w:type="spellEnd"/>
      <w:r w:rsidR="00BD30C6">
        <w:rPr>
          <w:rFonts w:ascii="Times New Roman" w:hAnsi="Times New Roman" w:cs="Times New Roman"/>
          <w:sz w:val="24"/>
          <w:szCs w:val="24"/>
          <w:lang w:val="en-US"/>
        </w:rPr>
        <w:t xml:space="preserve"> </w:t>
      </w:r>
      <w:r w:rsidR="00BD30C6" w:rsidRPr="00BD30C6">
        <w:rPr>
          <w:rFonts w:ascii="Times New Roman" w:hAnsi="Times New Roman" w:cs="Times New Roman"/>
          <w:sz w:val="24"/>
          <w:szCs w:val="24"/>
          <w:lang w:val="en-US"/>
        </w:rPr>
        <w:t>Guzmán</w:t>
      </w:r>
      <w:r w:rsidR="00BD30C6">
        <w:rPr>
          <w:rFonts w:ascii="Times New Roman" w:hAnsi="Times New Roman" w:cs="Times New Roman"/>
          <w:sz w:val="24"/>
          <w:szCs w:val="24"/>
          <w:lang w:val="en-US"/>
        </w:rPr>
        <w:t xml:space="preserve"> 2022</w:t>
      </w:r>
      <w:bookmarkEnd w:id="2"/>
      <w:r>
        <w:rPr>
          <w:rFonts w:ascii="Times New Roman" w:hAnsi="Times New Roman" w:cs="Times New Roman"/>
          <w:sz w:val="24"/>
          <w:szCs w:val="24"/>
          <w:lang w:val="en-US"/>
        </w:rPr>
        <w:t>)</w:t>
      </w:r>
      <w:r w:rsidRPr="00AA2018">
        <w:rPr>
          <w:rFonts w:ascii="Times New Roman" w:hAnsi="Times New Roman" w:cs="Times New Roman"/>
          <w:sz w:val="24"/>
          <w:szCs w:val="24"/>
          <w:lang w:val="en-US"/>
        </w:rPr>
        <w:t xml:space="preserve"> – have been found at Berenike, including in unworked fo</w:t>
      </w:r>
      <w:r w:rsidR="00A867CA">
        <w:rPr>
          <w:rFonts w:ascii="Times New Roman" w:hAnsi="Times New Roman" w:cs="Times New Roman"/>
          <w:sz w:val="24"/>
          <w:szCs w:val="24"/>
          <w:lang w:val="en-US"/>
        </w:rPr>
        <w:t>r</w:t>
      </w:r>
      <w:r w:rsidRPr="00AA2018">
        <w:rPr>
          <w:rFonts w:ascii="Times New Roman" w:hAnsi="Times New Roman" w:cs="Times New Roman"/>
          <w:sz w:val="24"/>
          <w:szCs w:val="24"/>
          <w:lang w:val="en-US"/>
        </w:rPr>
        <w:t xml:space="preserve">m, suggesting that many were destined for export. </w:t>
      </w:r>
      <w:proofErr w:type="spellStart"/>
      <w:r w:rsidR="002A6614" w:rsidRPr="002A6614">
        <w:rPr>
          <w:rFonts w:ascii="Times New Roman" w:hAnsi="Times New Roman" w:cs="Times New Roman"/>
          <w:sz w:val="24"/>
          <w:szCs w:val="24"/>
          <w:lang w:val="en-US"/>
        </w:rPr>
        <w:t>Wendrich</w:t>
      </w:r>
      <w:proofErr w:type="spellEnd"/>
      <w:r w:rsidR="002A6614" w:rsidRPr="002A6614">
        <w:rPr>
          <w:rFonts w:ascii="Times New Roman" w:hAnsi="Times New Roman" w:cs="Times New Roman"/>
          <w:sz w:val="24"/>
          <w:szCs w:val="24"/>
          <w:lang w:val="en-US"/>
        </w:rPr>
        <w:t xml:space="preserve"> </w:t>
      </w:r>
      <w:r w:rsidR="002A6614">
        <w:rPr>
          <w:rFonts w:ascii="Times New Roman" w:hAnsi="Times New Roman" w:cs="Times New Roman"/>
          <w:sz w:val="24"/>
          <w:szCs w:val="24"/>
          <w:lang w:val="en-US"/>
        </w:rPr>
        <w:t>(et al. 200</w:t>
      </w:r>
      <w:r w:rsidR="00DE3569">
        <w:rPr>
          <w:rFonts w:ascii="Times New Roman" w:hAnsi="Times New Roman" w:cs="Times New Roman"/>
          <w:sz w:val="24"/>
          <w:szCs w:val="24"/>
          <w:lang w:val="en-US"/>
        </w:rPr>
        <w:t>3</w:t>
      </w:r>
      <w:r w:rsidR="002A6614">
        <w:rPr>
          <w:rFonts w:ascii="Times New Roman" w:hAnsi="Times New Roman" w:cs="Times New Roman"/>
          <w:sz w:val="24"/>
          <w:szCs w:val="24"/>
          <w:lang w:val="en-US"/>
        </w:rPr>
        <w:t xml:space="preserve">, p. </w:t>
      </w:r>
      <w:r w:rsidR="00DE3569">
        <w:rPr>
          <w:rFonts w:ascii="Times New Roman" w:hAnsi="Times New Roman" w:cs="Times New Roman"/>
          <w:sz w:val="24"/>
          <w:szCs w:val="24"/>
          <w:lang w:val="en-US"/>
        </w:rPr>
        <w:t>57</w:t>
      </w:r>
      <w:r w:rsidR="002A6614">
        <w:rPr>
          <w:rFonts w:ascii="Times New Roman" w:hAnsi="Times New Roman" w:cs="Times New Roman"/>
          <w:sz w:val="24"/>
          <w:szCs w:val="24"/>
          <w:lang w:val="en-US"/>
        </w:rPr>
        <w:t xml:space="preserve">) had assumed </w:t>
      </w:r>
      <w:r w:rsidR="002A6614" w:rsidRPr="002A6614">
        <w:rPr>
          <w:rFonts w:ascii="Times New Roman" w:hAnsi="Times New Roman" w:cs="Times New Roman"/>
          <w:sz w:val="24"/>
          <w:szCs w:val="24"/>
          <w:lang w:val="en-US"/>
        </w:rPr>
        <w:t xml:space="preserve">that they may have been traded </w:t>
      </w:r>
      <w:r w:rsidR="005C6DD5">
        <w:rPr>
          <w:rFonts w:ascii="Times New Roman" w:hAnsi="Times New Roman" w:cs="Times New Roman"/>
          <w:sz w:val="24"/>
          <w:szCs w:val="24"/>
          <w:lang w:val="en-US"/>
        </w:rPr>
        <w:t xml:space="preserve">mainly to parts of </w:t>
      </w:r>
      <w:r w:rsidR="002A6614" w:rsidRPr="002A6614">
        <w:rPr>
          <w:rFonts w:ascii="Times New Roman" w:hAnsi="Times New Roman" w:cs="Times New Roman"/>
          <w:sz w:val="24"/>
          <w:szCs w:val="24"/>
          <w:lang w:val="en-US"/>
        </w:rPr>
        <w:t>northeast Africa</w:t>
      </w:r>
      <w:r w:rsidR="006C1740">
        <w:rPr>
          <w:rFonts w:ascii="Times New Roman" w:hAnsi="Times New Roman" w:cs="Times New Roman"/>
          <w:sz w:val="24"/>
          <w:szCs w:val="24"/>
          <w:lang w:val="en-US"/>
        </w:rPr>
        <w:t xml:space="preserve">, </w:t>
      </w:r>
      <w:r w:rsidR="005C6DD5">
        <w:rPr>
          <w:rFonts w:ascii="Times New Roman" w:hAnsi="Times New Roman" w:cs="Times New Roman"/>
          <w:sz w:val="24"/>
          <w:szCs w:val="24"/>
          <w:lang w:val="en-US"/>
        </w:rPr>
        <w:t>partially due to their apparent low quality</w:t>
      </w:r>
      <w:r w:rsidR="006C1740">
        <w:rPr>
          <w:rFonts w:ascii="Times New Roman" w:hAnsi="Times New Roman" w:cs="Times New Roman"/>
          <w:sz w:val="24"/>
          <w:szCs w:val="24"/>
          <w:lang w:val="en-US"/>
        </w:rPr>
        <w:t xml:space="preserve"> (</w:t>
      </w:r>
      <w:r w:rsidR="005C6DD5">
        <w:rPr>
          <w:rFonts w:ascii="Times New Roman" w:hAnsi="Times New Roman" w:cs="Times New Roman"/>
          <w:sz w:val="24"/>
          <w:szCs w:val="24"/>
          <w:lang w:val="en-US"/>
        </w:rPr>
        <w:t>though</w:t>
      </w:r>
      <w:r w:rsidR="006C1740" w:rsidRPr="006C1740">
        <w:t xml:space="preserve"> </w:t>
      </w:r>
      <w:proofErr w:type="spellStart"/>
      <w:r w:rsidR="006C1740" w:rsidRPr="006C1740">
        <w:rPr>
          <w:rFonts w:ascii="Times New Roman" w:hAnsi="Times New Roman" w:cs="Times New Roman"/>
          <w:sz w:val="24"/>
          <w:szCs w:val="24"/>
          <w:lang w:val="en-US"/>
        </w:rPr>
        <w:t>Surour</w:t>
      </w:r>
      <w:proofErr w:type="spellEnd"/>
      <w:r w:rsidR="006C1740" w:rsidRPr="006C1740">
        <w:rPr>
          <w:rFonts w:ascii="Times New Roman" w:hAnsi="Times New Roman" w:cs="Times New Roman"/>
          <w:sz w:val="24"/>
          <w:szCs w:val="24"/>
          <w:lang w:val="en-US"/>
        </w:rPr>
        <w:t xml:space="preserve"> </w:t>
      </w:r>
      <w:r w:rsidR="00EC253E">
        <w:rPr>
          <w:rFonts w:ascii="Times New Roman" w:hAnsi="Times New Roman" w:cs="Times New Roman"/>
          <w:sz w:val="24"/>
          <w:szCs w:val="24"/>
          <w:lang w:val="en-US"/>
        </w:rPr>
        <w:t>&amp;</w:t>
      </w:r>
      <w:r w:rsidR="006C1740" w:rsidRPr="006C1740">
        <w:rPr>
          <w:rFonts w:ascii="Times New Roman" w:hAnsi="Times New Roman" w:cs="Times New Roman"/>
          <w:sz w:val="24"/>
          <w:szCs w:val="24"/>
          <w:lang w:val="en-US"/>
        </w:rPr>
        <w:t xml:space="preserve"> Omar 2020,</w:t>
      </w:r>
      <w:r w:rsidR="006C1740">
        <w:rPr>
          <w:rFonts w:ascii="Times New Roman" w:hAnsi="Times New Roman" w:cs="Times New Roman"/>
          <w:sz w:val="24"/>
          <w:szCs w:val="24"/>
          <w:lang w:val="en-US"/>
        </w:rPr>
        <w:t xml:space="preserve"> p.</w:t>
      </w:r>
      <w:r w:rsidR="006C1740" w:rsidRPr="006C1740">
        <w:rPr>
          <w:rFonts w:ascii="Times New Roman" w:hAnsi="Times New Roman" w:cs="Times New Roman"/>
          <w:sz w:val="24"/>
          <w:szCs w:val="24"/>
          <w:lang w:val="en-US"/>
        </w:rPr>
        <w:t xml:space="preserve"> 7, have noted that this low opinion may partly be explained by amazonite</w:t>
      </w:r>
      <w:r w:rsidR="006C1740">
        <w:rPr>
          <w:rFonts w:ascii="Times New Roman" w:hAnsi="Times New Roman" w:cs="Times New Roman"/>
          <w:sz w:val="24"/>
          <w:szCs w:val="24"/>
          <w:lang w:val="en-US"/>
        </w:rPr>
        <w:t xml:space="preserve"> from the area being misidentified as emerald</w:t>
      </w:r>
      <w:r w:rsidR="005C6DD5">
        <w:rPr>
          <w:rFonts w:ascii="Times New Roman" w:hAnsi="Times New Roman" w:cs="Times New Roman"/>
          <w:sz w:val="24"/>
          <w:szCs w:val="24"/>
          <w:lang w:val="en-US"/>
        </w:rPr>
        <w:t>). However</w:t>
      </w:r>
      <w:r w:rsidR="002A6614" w:rsidRPr="002A6614">
        <w:rPr>
          <w:rFonts w:ascii="Times New Roman" w:hAnsi="Times New Roman" w:cs="Times New Roman"/>
          <w:sz w:val="24"/>
          <w:szCs w:val="24"/>
          <w:lang w:val="en-US"/>
        </w:rPr>
        <w:t>,</w:t>
      </w:r>
      <w:r w:rsidR="005C6DD5">
        <w:rPr>
          <w:rFonts w:ascii="Times New Roman" w:hAnsi="Times New Roman" w:cs="Times New Roman"/>
          <w:sz w:val="24"/>
          <w:szCs w:val="24"/>
          <w:lang w:val="en-US"/>
        </w:rPr>
        <w:t xml:space="preserve"> </w:t>
      </w:r>
      <w:r w:rsidR="002A6614" w:rsidRPr="002A6614">
        <w:rPr>
          <w:rFonts w:ascii="Times New Roman" w:hAnsi="Times New Roman" w:cs="Times New Roman"/>
          <w:sz w:val="24"/>
          <w:szCs w:val="24"/>
          <w:lang w:val="en-US"/>
        </w:rPr>
        <w:t xml:space="preserve">comments by Late Antique authors about the Blemmyes and </w:t>
      </w:r>
      <w:proofErr w:type="spellStart"/>
      <w:r w:rsidR="002A6614" w:rsidRPr="002A6614">
        <w:rPr>
          <w:rFonts w:ascii="Times New Roman" w:hAnsi="Times New Roman" w:cs="Times New Roman"/>
          <w:sz w:val="24"/>
          <w:szCs w:val="24"/>
          <w:lang w:val="en-US"/>
        </w:rPr>
        <w:t>Aethiopians</w:t>
      </w:r>
      <w:proofErr w:type="spellEnd"/>
      <w:r w:rsidR="002A6614" w:rsidRPr="002A6614">
        <w:rPr>
          <w:rFonts w:ascii="Times New Roman" w:hAnsi="Times New Roman" w:cs="Times New Roman"/>
          <w:sz w:val="24"/>
          <w:szCs w:val="24"/>
          <w:lang w:val="en-US"/>
        </w:rPr>
        <w:t xml:space="preserve"> suggest that </w:t>
      </w:r>
      <w:r w:rsidR="006C1740">
        <w:rPr>
          <w:rFonts w:ascii="Times New Roman" w:hAnsi="Times New Roman" w:cs="Times New Roman"/>
          <w:sz w:val="24"/>
          <w:szCs w:val="24"/>
          <w:lang w:val="en-US"/>
        </w:rPr>
        <w:t xml:space="preserve">communities in </w:t>
      </w:r>
      <w:r w:rsidR="002A6614" w:rsidRPr="002A6614">
        <w:rPr>
          <w:rFonts w:ascii="Times New Roman" w:hAnsi="Times New Roman" w:cs="Times New Roman"/>
          <w:sz w:val="24"/>
          <w:szCs w:val="24"/>
          <w:lang w:val="en-US"/>
        </w:rPr>
        <w:t xml:space="preserve">South Asia may also have received these </w:t>
      </w:r>
      <w:r w:rsidR="006C1740">
        <w:rPr>
          <w:rFonts w:ascii="Times New Roman" w:hAnsi="Times New Roman" w:cs="Times New Roman"/>
          <w:sz w:val="24"/>
          <w:szCs w:val="24"/>
          <w:lang w:val="en-US"/>
        </w:rPr>
        <w:t xml:space="preserve">Eastern Desert </w:t>
      </w:r>
      <w:r w:rsidR="002A6614" w:rsidRPr="002A6614">
        <w:rPr>
          <w:rFonts w:ascii="Times New Roman" w:hAnsi="Times New Roman" w:cs="Times New Roman"/>
          <w:sz w:val="24"/>
          <w:szCs w:val="24"/>
          <w:lang w:val="en-US"/>
        </w:rPr>
        <w:t>emeralds</w:t>
      </w:r>
      <w:r w:rsidR="005C6DD5">
        <w:rPr>
          <w:rFonts w:ascii="Times New Roman" w:hAnsi="Times New Roman" w:cs="Times New Roman"/>
          <w:sz w:val="24"/>
          <w:szCs w:val="24"/>
          <w:lang w:val="en-US"/>
        </w:rPr>
        <w:t xml:space="preserve"> (</w:t>
      </w:r>
      <w:proofErr w:type="spellStart"/>
      <w:r w:rsidR="006C1740" w:rsidRPr="006C1740">
        <w:rPr>
          <w:rFonts w:ascii="Times New Roman" w:hAnsi="Times New Roman" w:cs="Times New Roman"/>
          <w:sz w:val="24"/>
          <w:szCs w:val="24"/>
        </w:rPr>
        <w:t>Epiph</w:t>
      </w:r>
      <w:proofErr w:type="spellEnd"/>
      <w:r w:rsidR="006C1740" w:rsidRPr="006C1740">
        <w:rPr>
          <w:rFonts w:ascii="Times New Roman" w:hAnsi="Times New Roman" w:cs="Times New Roman"/>
          <w:sz w:val="24"/>
          <w:szCs w:val="24"/>
        </w:rPr>
        <w:t xml:space="preserve">. </w:t>
      </w:r>
      <w:r w:rsidR="006C1740" w:rsidRPr="006C1740">
        <w:rPr>
          <w:rFonts w:ascii="Times New Roman" w:hAnsi="Times New Roman" w:cs="Times New Roman"/>
          <w:i/>
          <w:sz w:val="24"/>
          <w:szCs w:val="24"/>
        </w:rPr>
        <w:t xml:space="preserve">De XII </w:t>
      </w:r>
      <w:proofErr w:type="spellStart"/>
      <w:r w:rsidR="006C1740" w:rsidRPr="006C1740">
        <w:rPr>
          <w:rFonts w:ascii="Times New Roman" w:hAnsi="Times New Roman" w:cs="Times New Roman"/>
          <w:i/>
          <w:sz w:val="24"/>
          <w:szCs w:val="24"/>
        </w:rPr>
        <w:t>gemmis</w:t>
      </w:r>
      <w:proofErr w:type="spellEnd"/>
      <w:r w:rsidR="006C1740" w:rsidRPr="006C1740">
        <w:rPr>
          <w:rFonts w:ascii="Times New Roman" w:hAnsi="Times New Roman" w:cs="Times New Roman"/>
          <w:sz w:val="24"/>
          <w:szCs w:val="24"/>
        </w:rPr>
        <w:t xml:space="preserve"> 19</w:t>
      </w:r>
      <w:r w:rsidR="005F7EDD">
        <w:rPr>
          <w:rFonts w:ascii="Times New Roman" w:hAnsi="Times New Roman" w:cs="Times New Roman"/>
          <w:sz w:val="24"/>
          <w:szCs w:val="24"/>
        </w:rPr>
        <w:t>-</w:t>
      </w:r>
      <w:r w:rsidR="006C1740" w:rsidRPr="006C1740">
        <w:rPr>
          <w:rFonts w:ascii="Times New Roman" w:hAnsi="Times New Roman" w:cs="Times New Roman"/>
          <w:sz w:val="24"/>
          <w:szCs w:val="24"/>
        </w:rPr>
        <w:t xml:space="preserve">21 = </w:t>
      </w:r>
      <w:r w:rsidR="006C1740" w:rsidRPr="006C1740">
        <w:rPr>
          <w:rFonts w:ascii="Times New Roman" w:hAnsi="Times New Roman" w:cs="Times New Roman"/>
          <w:i/>
          <w:sz w:val="24"/>
          <w:szCs w:val="24"/>
        </w:rPr>
        <w:t>FHN</w:t>
      </w:r>
      <w:r w:rsidR="006C1740" w:rsidRPr="006C1740">
        <w:rPr>
          <w:rFonts w:ascii="Times New Roman" w:hAnsi="Times New Roman" w:cs="Times New Roman"/>
          <w:sz w:val="24"/>
          <w:szCs w:val="24"/>
        </w:rPr>
        <w:t xml:space="preserve"> 305; </w:t>
      </w:r>
      <w:proofErr w:type="spellStart"/>
      <w:r w:rsidR="006C1740" w:rsidRPr="006C1740">
        <w:rPr>
          <w:rFonts w:ascii="Times New Roman" w:hAnsi="Times New Roman" w:cs="Times New Roman"/>
          <w:sz w:val="24"/>
          <w:szCs w:val="24"/>
        </w:rPr>
        <w:t>Olympiodorus</w:t>
      </w:r>
      <w:proofErr w:type="spellEnd"/>
      <w:r w:rsidR="006C1740" w:rsidRPr="006C1740">
        <w:rPr>
          <w:rFonts w:ascii="Times New Roman" w:hAnsi="Times New Roman" w:cs="Times New Roman"/>
          <w:sz w:val="24"/>
          <w:szCs w:val="24"/>
        </w:rPr>
        <w:t xml:space="preserve">, </w:t>
      </w:r>
      <w:proofErr w:type="spellStart"/>
      <w:r w:rsidR="006C1740" w:rsidRPr="006C1740">
        <w:rPr>
          <w:rFonts w:ascii="Times New Roman" w:hAnsi="Times New Roman" w:cs="Times New Roman"/>
          <w:i/>
          <w:sz w:val="24"/>
          <w:szCs w:val="24"/>
        </w:rPr>
        <w:t>fragm</w:t>
      </w:r>
      <w:proofErr w:type="spellEnd"/>
      <w:r w:rsidR="006C1740" w:rsidRPr="006C1740">
        <w:rPr>
          <w:rFonts w:ascii="Times New Roman" w:hAnsi="Times New Roman" w:cs="Times New Roman"/>
          <w:sz w:val="24"/>
          <w:szCs w:val="24"/>
        </w:rPr>
        <w:t xml:space="preserve">. 1.37 (= Phot. </w:t>
      </w:r>
      <w:r w:rsidR="006C1740" w:rsidRPr="006C1740">
        <w:rPr>
          <w:rFonts w:ascii="Times New Roman" w:hAnsi="Times New Roman" w:cs="Times New Roman"/>
          <w:i/>
          <w:iCs/>
          <w:sz w:val="24"/>
          <w:szCs w:val="24"/>
        </w:rPr>
        <w:t xml:space="preserve">Bib. </w:t>
      </w:r>
      <w:r w:rsidR="006C1740" w:rsidRPr="006C1740">
        <w:rPr>
          <w:rFonts w:ascii="Times New Roman" w:hAnsi="Times New Roman" w:cs="Times New Roman"/>
          <w:sz w:val="24"/>
          <w:szCs w:val="24"/>
        </w:rPr>
        <w:t>cod. 80 p. 62a9</w:t>
      </w:r>
      <w:r w:rsidR="005F7EDD">
        <w:rPr>
          <w:rFonts w:ascii="Times New Roman" w:hAnsi="Times New Roman" w:cs="Times New Roman"/>
          <w:sz w:val="24"/>
          <w:szCs w:val="24"/>
        </w:rPr>
        <w:t>-</w:t>
      </w:r>
      <w:r w:rsidR="006C1740" w:rsidRPr="006C1740">
        <w:rPr>
          <w:rFonts w:ascii="Times New Roman" w:hAnsi="Times New Roman" w:cs="Times New Roman"/>
          <w:sz w:val="24"/>
          <w:szCs w:val="24"/>
        </w:rPr>
        <w:t xml:space="preserve">26) = </w:t>
      </w:r>
      <w:r w:rsidR="006C1740" w:rsidRPr="006C1740">
        <w:rPr>
          <w:rFonts w:ascii="Times New Roman" w:hAnsi="Times New Roman" w:cs="Times New Roman"/>
          <w:i/>
          <w:sz w:val="24"/>
          <w:szCs w:val="24"/>
        </w:rPr>
        <w:t>FHN</w:t>
      </w:r>
      <w:r w:rsidR="006C1740" w:rsidRPr="006C1740">
        <w:rPr>
          <w:rFonts w:ascii="Times New Roman" w:hAnsi="Times New Roman" w:cs="Times New Roman"/>
          <w:sz w:val="24"/>
          <w:szCs w:val="24"/>
        </w:rPr>
        <w:t xml:space="preserve"> 309; Cosmas</w:t>
      </w:r>
      <w:r w:rsidR="006C1740" w:rsidRPr="006C1740">
        <w:rPr>
          <w:rFonts w:ascii="Times New Roman" w:hAnsi="Times New Roman" w:cs="Times New Roman"/>
          <w:i/>
          <w:iCs/>
          <w:sz w:val="24"/>
          <w:szCs w:val="24"/>
        </w:rPr>
        <w:t xml:space="preserve"> Christian Topography </w:t>
      </w:r>
      <w:r w:rsidR="006C1740" w:rsidRPr="006C1740">
        <w:rPr>
          <w:rFonts w:ascii="Times New Roman" w:hAnsi="Times New Roman" w:cs="Times New Roman"/>
          <w:sz w:val="24"/>
          <w:szCs w:val="24"/>
        </w:rPr>
        <w:t>11.339</w:t>
      </w:r>
      <w:r w:rsidR="005C6DD5">
        <w:rPr>
          <w:rFonts w:ascii="Times New Roman" w:hAnsi="Times New Roman" w:cs="Times New Roman"/>
          <w:sz w:val="24"/>
          <w:szCs w:val="24"/>
          <w:lang w:val="en-US"/>
        </w:rPr>
        <w:t>)</w:t>
      </w:r>
      <w:r w:rsidR="002A6614" w:rsidRPr="002A6614">
        <w:rPr>
          <w:rFonts w:ascii="Times New Roman" w:hAnsi="Times New Roman" w:cs="Times New Roman"/>
          <w:sz w:val="24"/>
          <w:szCs w:val="24"/>
          <w:lang w:val="en-US"/>
        </w:rPr>
        <w:t>.</w:t>
      </w:r>
      <w:r w:rsidR="003B2D31">
        <w:rPr>
          <w:rFonts w:ascii="Times New Roman" w:hAnsi="Times New Roman" w:cs="Times New Roman"/>
          <w:sz w:val="24"/>
          <w:szCs w:val="24"/>
          <w:lang w:val="en-US"/>
        </w:rPr>
        <w:t>[4]</w:t>
      </w:r>
      <w:r w:rsidR="006C1740">
        <w:rPr>
          <w:rFonts w:ascii="Times New Roman" w:hAnsi="Times New Roman" w:cs="Times New Roman"/>
          <w:sz w:val="24"/>
          <w:szCs w:val="24"/>
          <w:lang w:val="en-US"/>
        </w:rPr>
        <w:t xml:space="preserve"> In any case,</w:t>
      </w:r>
      <w:r w:rsidR="006C1740" w:rsidRPr="006C1740">
        <w:t xml:space="preserve"> </w:t>
      </w:r>
      <w:r w:rsidR="006C1740">
        <w:rPr>
          <w:rFonts w:ascii="Times New Roman" w:hAnsi="Times New Roman" w:cs="Times New Roman"/>
          <w:sz w:val="24"/>
          <w:szCs w:val="24"/>
          <w:lang w:val="en-US"/>
        </w:rPr>
        <w:t>t</w:t>
      </w:r>
      <w:r w:rsidR="006C1740" w:rsidRPr="006C1740">
        <w:rPr>
          <w:rFonts w:ascii="Times New Roman" w:hAnsi="Times New Roman" w:cs="Times New Roman"/>
          <w:sz w:val="24"/>
          <w:szCs w:val="24"/>
          <w:lang w:val="en-US"/>
        </w:rPr>
        <w:t>he salient point for our purposes is that the testimony of individual authors, or the presence of gemstone at different archaeological sites, can sometimes give an impressionistic indication of the popularity of specific gemstones, but rarely can we get a more quantified sense of the scale at which they were traded.</w:t>
      </w:r>
      <w:r w:rsidR="006C1740">
        <w:rPr>
          <w:rFonts w:ascii="Times New Roman" w:hAnsi="Times New Roman" w:cs="Times New Roman"/>
          <w:sz w:val="24"/>
          <w:szCs w:val="24"/>
          <w:lang w:val="en-US"/>
        </w:rPr>
        <w:t xml:space="preserve"> </w:t>
      </w:r>
      <w:r w:rsidR="002A6614" w:rsidRPr="002A6614">
        <w:rPr>
          <w:rFonts w:ascii="Times New Roman" w:hAnsi="Times New Roman" w:cs="Times New Roman"/>
          <w:sz w:val="24"/>
          <w:szCs w:val="24"/>
          <w:lang w:val="en-US"/>
        </w:rPr>
        <w:t xml:space="preserve"> </w:t>
      </w:r>
      <w:r w:rsidR="00B46BF1">
        <w:rPr>
          <w:rFonts w:ascii="Times New Roman" w:hAnsi="Times New Roman" w:cs="Times New Roman"/>
          <w:sz w:val="24"/>
          <w:szCs w:val="24"/>
          <w:lang w:val="en-US"/>
        </w:rPr>
        <w:t xml:space="preserve"> </w:t>
      </w:r>
    </w:p>
    <w:p w14:paraId="747AED0E" w14:textId="25083085" w:rsidR="000F0469" w:rsidRDefault="00A42F2C" w:rsidP="006B4753">
      <w:pPr>
        <w:spacing w:after="0" w:line="240" w:lineRule="auto"/>
        <w:jc w:val="both"/>
        <w:rPr>
          <w:rFonts w:ascii="Times New Roman" w:hAnsi="Times New Roman" w:cs="Times New Roman"/>
          <w:sz w:val="24"/>
          <w:szCs w:val="24"/>
          <w:lang w:val="en-US"/>
        </w:rPr>
      </w:pPr>
      <w:r w:rsidRPr="00A42F2C">
        <w:rPr>
          <w:rFonts w:ascii="Times New Roman" w:hAnsi="Times New Roman" w:cs="Times New Roman"/>
          <w:sz w:val="24"/>
          <w:szCs w:val="24"/>
          <w:lang w:val="en-US"/>
        </w:rPr>
        <w:t xml:space="preserve"> </w:t>
      </w:r>
    </w:p>
    <w:p w14:paraId="0E7DF327" w14:textId="77777777" w:rsidR="00512F97" w:rsidRPr="00512F97" w:rsidRDefault="00512F97" w:rsidP="00512F97">
      <w:pPr>
        <w:spacing w:after="0" w:line="240" w:lineRule="auto"/>
        <w:jc w:val="both"/>
        <w:rPr>
          <w:rFonts w:ascii="Times New Roman" w:hAnsi="Times New Roman" w:cs="Times New Roman"/>
          <w:i/>
          <w:iCs/>
          <w:sz w:val="24"/>
          <w:szCs w:val="24"/>
          <w:lang w:val="en-US"/>
        </w:rPr>
      </w:pPr>
      <w:r w:rsidRPr="00512F97">
        <w:rPr>
          <w:rFonts w:ascii="Times New Roman" w:hAnsi="Times New Roman" w:cs="Times New Roman"/>
          <w:i/>
          <w:iCs/>
          <w:sz w:val="24"/>
          <w:szCs w:val="24"/>
          <w:lang w:val="en-US"/>
        </w:rPr>
        <w:t>Provenance</w:t>
      </w:r>
    </w:p>
    <w:p w14:paraId="463A33CF" w14:textId="6F5CEDDA" w:rsidR="00512F97" w:rsidRDefault="00512F97" w:rsidP="00512F97">
      <w:pPr>
        <w:spacing w:after="0" w:line="240" w:lineRule="auto"/>
        <w:jc w:val="both"/>
        <w:rPr>
          <w:rFonts w:ascii="Times New Roman" w:hAnsi="Times New Roman" w:cs="Times New Roman"/>
          <w:sz w:val="24"/>
          <w:szCs w:val="24"/>
          <w:lang w:val="en-US"/>
        </w:rPr>
      </w:pPr>
      <w:r w:rsidRPr="00512F97">
        <w:rPr>
          <w:rFonts w:ascii="Times New Roman" w:hAnsi="Times New Roman" w:cs="Times New Roman"/>
          <w:sz w:val="24"/>
          <w:szCs w:val="24"/>
          <w:lang w:val="en-US"/>
        </w:rPr>
        <w:t xml:space="preserve">Discerning the </w:t>
      </w:r>
      <w:r w:rsidR="00487C80">
        <w:rPr>
          <w:rFonts w:ascii="Times New Roman" w:hAnsi="Times New Roman" w:cs="Times New Roman"/>
          <w:sz w:val="24"/>
          <w:szCs w:val="24"/>
          <w:lang w:val="en-US"/>
        </w:rPr>
        <w:t xml:space="preserve">sources </w:t>
      </w:r>
      <w:r w:rsidRPr="00512F97">
        <w:rPr>
          <w:rFonts w:ascii="Times New Roman" w:hAnsi="Times New Roman" w:cs="Times New Roman"/>
          <w:sz w:val="24"/>
          <w:szCs w:val="24"/>
          <w:lang w:val="en-US"/>
        </w:rPr>
        <w:t xml:space="preserve">of different gemstones </w:t>
      </w:r>
      <w:r w:rsidR="00AD26F4">
        <w:rPr>
          <w:rFonts w:ascii="Times New Roman" w:hAnsi="Times New Roman" w:cs="Times New Roman"/>
          <w:sz w:val="24"/>
          <w:szCs w:val="24"/>
          <w:lang w:val="en-US"/>
        </w:rPr>
        <w:t>is</w:t>
      </w:r>
      <w:r w:rsidRPr="00512F97">
        <w:rPr>
          <w:rFonts w:ascii="Times New Roman" w:hAnsi="Times New Roman" w:cs="Times New Roman"/>
          <w:sz w:val="24"/>
          <w:szCs w:val="24"/>
          <w:lang w:val="en-US"/>
        </w:rPr>
        <w:t xml:space="preserve"> also a</w:t>
      </w:r>
      <w:r w:rsidR="00AD26F4">
        <w:rPr>
          <w:rFonts w:ascii="Times New Roman" w:hAnsi="Times New Roman" w:cs="Times New Roman"/>
          <w:sz w:val="24"/>
          <w:szCs w:val="24"/>
          <w:lang w:val="en-US"/>
        </w:rPr>
        <w:t xml:space="preserve"> potentially</w:t>
      </w:r>
      <w:r w:rsidRPr="00512F97">
        <w:rPr>
          <w:rFonts w:ascii="Times New Roman" w:hAnsi="Times New Roman" w:cs="Times New Roman"/>
          <w:sz w:val="24"/>
          <w:szCs w:val="24"/>
          <w:lang w:val="en-US"/>
        </w:rPr>
        <w:t xml:space="preserve"> fraught issue. Ancient authors can often be quite vague, such as Pliny using the term India to designate an origin</w:t>
      </w:r>
      <w:r w:rsidR="00AD26F4">
        <w:rPr>
          <w:rFonts w:ascii="Times New Roman" w:hAnsi="Times New Roman" w:cs="Times New Roman"/>
          <w:sz w:val="24"/>
          <w:szCs w:val="24"/>
          <w:lang w:val="en-US"/>
        </w:rPr>
        <w:t xml:space="preserve"> for particular stones</w:t>
      </w:r>
      <w:r w:rsidRPr="00512F97">
        <w:rPr>
          <w:rFonts w:ascii="Times New Roman" w:hAnsi="Times New Roman" w:cs="Times New Roman"/>
          <w:sz w:val="24"/>
          <w:szCs w:val="24"/>
          <w:lang w:val="en-US"/>
        </w:rPr>
        <w:t>, without further qualification</w:t>
      </w:r>
      <w:r>
        <w:rPr>
          <w:rFonts w:ascii="Times New Roman" w:hAnsi="Times New Roman" w:cs="Times New Roman"/>
          <w:sz w:val="24"/>
          <w:szCs w:val="24"/>
          <w:lang w:val="en-US"/>
        </w:rPr>
        <w:t xml:space="preserve"> (for example,</w:t>
      </w:r>
      <w:r w:rsidRPr="00512F97">
        <w:t xml:space="preserve"> </w:t>
      </w:r>
      <w:r w:rsidRPr="00512F97">
        <w:rPr>
          <w:rFonts w:ascii="Times New Roman" w:hAnsi="Times New Roman" w:cs="Times New Roman"/>
          <w:sz w:val="24"/>
          <w:szCs w:val="24"/>
          <w:lang w:val="en-US"/>
        </w:rPr>
        <w:t>opal (</w:t>
      </w:r>
      <w:r w:rsidRPr="00512F97">
        <w:rPr>
          <w:rFonts w:ascii="Times New Roman" w:hAnsi="Times New Roman" w:cs="Times New Roman"/>
          <w:i/>
          <w:iCs/>
          <w:sz w:val="24"/>
          <w:szCs w:val="24"/>
          <w:lang w:val="en-US"/>
        </w:rPr>
        <w:t>HN</w:t>
      </w:r>
      <w:r w:rsidRPr="00512F97">
        <w:rPr>
          <w:rFonts w:ascii="Times New Roman" w:hAnsi="Times New Roman" w:cs="Times New Roman"/>
          <w:sz w:val="24"/>
          <w:szCs w:val="24"/>
          <w:lang w:val="en-US"/>
        </w:rPr>
        <w:t xml:space="preserve"> 37.21.80–82)</w:t>
      </w:r>
      <w:r>
        <w:rPr>
          <w:rFonts w:ascii="Times New Roman" w:hAnsi="Times New Roman" w:cs="Times New Roman"/>
          <w:sz w:val="24"/>
          <w:szCs w:val="24"/>
          <w:lang w:val="en-US"/>
        </w:rPr>
        <w:t xml:space="preserve">, </w:t>
      </w:r>
      <w:r w:rsidRPr="00512F97">
        <w:rPr>
          <w:rFonts w:ascii="Times New Roman" w:hAnsi="Times New Roman" w:cs="Times New Roman"/>
          <w:sz w:val="24"/>
          <w:szCs w:val="24"/>
          <w:lang w:val="en-US"/>
        </w:rPr>
        <w:t>onyx and sardonyx</w:t>
      </w:r>
      <w:r>
        <w:rPr>
          <w:rFonts w:ascii="Times New Roman" w:hAnsi="Times New Roman" w:cs="Times New Roman"/>
          <w:sz w:val="24"/>
          <w:szCs w:val="24"/>
          <w:lang w:val="en-US"/>
        </w:rPr>
        <w:t xml:space="preserve">, which is said to also come </w:t>
      </w:r>
      <w:r w:rsidRPr="00512F97">
        <w:rPr>
          <w:rFonts w:ascii="Times New Roman" w:hAnsi="Times New Roman" w:cs="Times New Roman"/>
          <w:sz w:val="24"/>
          <w:szCs w:val="24"/>
          <w:lang w:val="en-US"/>
        </w:rPr>
        <w:t>from Arabia (</w:t>
      </w:r>
      <w:r w:rsidRPr="0080449E">
        <w:rPr>
          <w:rFonts w:ascii="Times New Roman" w:hAnsi="Times New Roman" w:cs="Times New Roman"/>
          <w:i/>
          <w:iCs/>
          <w:sz w:val="24"/>
          <w:szCs w:val="24"/>
          <w:lang w:val="en-US"/>
        </w:rPr>
        <w:t>HN</w:t>
      </w:r>
      <w:r w:rsidRPr="00512F97">
        <w:rPr>
          <w:rFonts w:ascii="Times New Roman" w:hAnsi="Times New Roman" w:cs="Times New Roman"/>
          <w:sz w:val="24"/>
          <w:szCs w:val="24"/>
          <w:lang w:val="en-US"/>
        </w:rPr>
        <w:t xml:space="preserve"> 37.23.87, 24.90–91), and amethyst</w:t>
      </w:r>
      <w:r w:rsidR="0080449E">
        <w:rPr>
          <w:rFonts w:ascii="Times New Roman" w:hAnsi="Times New Roman" w:cs="Times New Roman"/>
          <w:sz w:val="24"/>
          <w:szCs w:val="24"/>
          <w:lang w:val="en-US"/>
        </w:rPr>
        <w:t>, the finest variety from India (</w:t>
      </w:r>
      <w:r w:rsidR="0080449E" w:rsidRPr="0080449E">
        <w:rPr>
          <w:rFonts w:ascii="Times New Roman" w:hAnsi="Times New Roman" w:cs="Times New Roman"/>
          <w:i/>
          <w:iCs/>
          <w:sz w:val="24"/>
          <w:szCs w:val="24"/>
          <w:lang w:val="en-US"/>
        </w:rPr>
        <w:t>HN</w:t>
      </w:r>
      <w:r w:rsidR="0080449E" w:rsidRPr="0080449E">
        <w:rPr>
          <w:rFonts w:ascii="Times New Roman" w:hAnsi="Times New Roman" w:cs="Times New Roman"/>
          <w:sz w:val="24"/>
          <w:szCs w:val="24"/>
          <w:lang w:val="en-US"/>
        </w:rPr>
        <w:t xml:space="preserve"> 37.40.121–24)</w:t>
      </w:r>
      <w:r w:rsidR="0080449E">
        <w:rPr>
          <w:rFonts w:ascii="Times New Roman" w:hAnsi="Times New Roman" w:cs="Times New Roman"/>
          <w:sz w:val="24"/>
          <w:szCs w:val="24"/>
          <w:lang w:val="en-US"/>
        </w:rPr>
        <w:t xml:space="preserve">, though we know it was also mined in Egypt – </w:t>
      </w:r>
      <w:r w:rsidR="0080449E" w:rsidRPr="0080449E">
        <w:rPr>
          <w:rFonts w:ascii="Times New Roman" w:hAnsi="Times New Roman" w:cs="Times New Roman"/>
          <w:sz w:val="24"/>
          <w:szCs w:val="24"/>
          <w:lang w:val="en-US"/>
        </w:rPr>
        <w:t>Harrell et al. 2006</w:t>
      </w:r>
      <w:r w:rsidR="0080449E">
        <w:rPr>
          <w:rFonts w:ascii="Times New Roman" w:hAnsi="Times New Roman" w:cs="Times New Roman"/>
          <w:sz w:val="24"/>
          <w:szCs w:val="24"/>
          <w:lang w:val="en-US"/>
        </w:rPr>
        <w:t>)</w:t>
      </w:r>
      <w:r w:rsidRPr="00512F97">
        <w:rPr>
          <w:rFonts w:ascii="Times New Roman" w:hAnsi="Times New Roman" w:cs="Times New Roman"/>
          <w:sz w:val="24"/>
          <w:szCs w:val="24"/>
          <w:lang w:val="en-US"/>
        </w:rPr>
        <w:t xml:space="preserve">. Texts like the </w:t>
      </w:r>
      <w:r w:rsidRPr="00512F97">
        <w:rPr>
          <w:rFonts w:ascii="Times New Roman" w:hAnsi="Times New Roman" w:cs="Times New Roman"/>
          <w:i/>
          <w:iCs/>
          <w:sz w:val="24"/>
          <w:szCs w:val="24"/>
          <w:lang w:val="en-US"/>
        </w:rPr>
        <w:t>PME</w:t>
      </w:r>
      <w:r w:rsidRPr="00512F97">
        <w:rPr>
          <w:rFonts w:ascii="Times New Roman" w:hAnsi="Times New Roman" w:cs="Times New Roman"/>
          <w:sz w:val="24"/>
          <w:szCs w:val="24"/>
          <w:lang w:val="en-US"/>
        </w:rPr>
        <w:t xml:space="preserve"> </w:t>
      </w:r>
      <w:r w:rsidR="0080449E">
        <w:rPr>
          <w:rFonts w:ascii="Times New Roman" w:hAnsi="Times New Roman" w:cs="Times New Roman"/>
          <w:sz w:val="24"/>
          <w:szCs w:val="24"/>
          <w:lang w:val="en-US"/>
        </w:rPr>
        <w:t xml:space="preserve">(39, 56, 61) </w:t>
      </w:r>
      <w:r w:rsidRPr="00512F97">
        <w:rPr>
          <w:rFonts w:ascii="Times New Roman" w:hAnsi="Times New Roman" w:cs="Times New Roman"/>
          <w:sz w:val="24"/>
          <w:szCs w:val="24"/>
          <w:lang w:val="en-US"/>
        </w:rPr>
        <w:t xml:space="preserve">offer </w:t>
      </w:r>
      <w:r w:rsidR="0080449E">
        <w:rPr>
          <w:rFonts w:ascii="Times New Roman" w:hAnsi="Times New Roman" w:cs="Times New Roman"/>
          <w:sz w:val="24"/>
          <w:szCs w:val="24"/>
          <w:lang w:val="en-US"/>
        </w:rPr>
        <w:t xml:space="preserve">some </w:t>
      </w:r>
      <w:r w:rsidRPr="00512F97">
        <w:rPr>
          <w:rFonts w:ascii="Times New Roman" w:hAnsi="Times New Roman" w:cs="Times New Roman"/>
          <w:sz w:val="24"/>
          <w:szCs w:val="24"/>
          <w:lang w:val="en-US"/>
        </w:rPr>
        <w:t>details about key markets at which certain gemstones could be acquired</w:t>
      </w:r>
      <w:r w:rsidR="0080449E">
        <w:rPr>
          <w:rFonts w:ascii="Times New Roman" w:hAnsi="Times New Roman" w:cs="Times New Roman"/>
          <w:sz w:val="24"/>
          <w:szCs w:val="24"/>
          <w:lang w:val="en-US"/>
        </w:rPr>
        <w:t xml:space="preserve"> (such as </w:t>
      </w:r>
      <w:r w:rsidR="0080449E" w:rsidRPr="0080449E">
        <w:rPr>
          <w:rFonts w:ascii="Times New Roman" w:hAnsi="Times New Roman" w:cs="Times New Roman"/>
          <w:sz w:val="24"/>
          <w:szCs w:val="24"/>
          <w:lang w:val="en-US"/>
        </w:rPr>
        <w:t>turquoise, lapis lazuli, onyx, agate, diamonds,</w:t>
      </w:r>
      <w:r w:rsidR="0080449E">
        <w:rPr>
          <w:rFonts w:ascii="Times New Roman" w:hAnsi="Times New Roman" w:cs="Times New Roman"/>
          <w:sz w:val="24"/>
          <w:szCs w:val="24"/>
          <w:lang w:val="en-US"/>
        </w:rPr>
        <w:t xml:space="preserve"> and</w:t>
      </w:r>
      <w:r w:rsidR="0080449E" w:rsidRPr="0080449E">
        <w:rPr>
          <w:rFonts w:ascii="Times New Roman" w:hAnsi="Times New Roman" w:cs="Times New Roman"/>
          <w:sz w:val="24"/>
          <w:szCs w:val="24"/>
          <w:lang w:val="en-US"/>
        </w:rPr>
        <w:t xml:space="preserve"> sapphires</w:t>
      </w:r>
      <w:r w:rsidR="0080449E">
        <w:rPr>
          <w:rFonts w:ascii="Times New Roman" w:hAnsi="Times New Roman" w:cs="Times New Roman"/>
          <w:sz w:val="24"/>
          <w:szCs w:val="24"/>
          <w:lang w:val="en-US"/>
        </w:rPr>
        <w:t>)</w:t>
      </w:r>
      <w:r w:rsidRPr="00512F97">
        <w:rPr>
          <w:rFonts w:ascii="Times New Roman" w:hAnsi="Times New Roman" w:cs="Times New Roman"/>
          <w:sz w:val="24"/>
          <w:szCs w:val="24"/>
          <w:lang w:val="en-US"/>
        </w:rPr>
        <w:t xml:space="preserve">. But the </w:t>
      </w:r>
      <w:r w:rsidR="00487C80">
        <w:rPr>
          <w:rFonts w:ascii="Times New Roman" w:hAnsi="Times New Roman" w:cs="Times New Roman"/>
          <w:sz w:val="24"/>
          <w:szCs w:val="24"/>
          <w:lang w:val="en-US"/>
        </w:rPr>
        <w:t xml:space="preserve">location </w:t>
      </w:r>
      <w:r w:rsidRPr="00512F97">
        <w:rPr>
          <w:rFonts w:ascii="Times New Roman" w:hAnsi="Times New Roman" w:cs="Times New Roman"/>
          <w:sz w:val="24"/>
          <w:szCs w:val="24"/>
          <w:lang w:val="en-US"/>
        </w:rPr>
        <w:t>of the mines</w:t>
      </w:r>
      <w:r w:rsidR="00487C80">
        <w:rPr>
          <w:rFonts w:ascii="Times New Roman" w:hAnsi="Times New Roman" w:cs="Times New Roman"/>
          <w:sz w:val="24"/>
          <w:szCs w:val="24"/>
          <w:lang w:val="en-US"/>
        </w:rPr>
        <w:t xml:space="preserve"> or riverbeds</w:t>
      </w:r>
      <w:r w:rsidR="00AD26F4">
        <w:rPr>
          <w:rFonts w:ascii="Times New Roman" w:hAnsi="Times New Roman" w:cs="Times New Roman"/>
          <w:sz w:val="24"/>
          <w:szCs w:val="24"/>
          <w:lang w:val="en-US"/>
        </w:rPr>
        <w:t>, and</w:t>
      </w:r>
      <w:r w:rsidRPr="00512F97">
        <w:rPr>
          <w:rFonts w:ascii="Times New Roman" w:hAnsi="Times New Roman" w:cs="Times New Roman"/>
          <w:sz w:val="24"/>
          <w:szCs w:val="24"/>
          <w:lang w:val="en-US"/>
        </w:rPr>
        <w:t xml:space="preserve"> the transport networks that brought these stones to </w:t>
      </w:r>
      <w:r w:rsidR="00487C80">
        <w:rPr>
          <w:rFonts w:ascii="Times New Roman" w:hAnsi="Times New Roman" w:cs="Times New Roman"/>
          <w:sz w:val="24"/>
          <w:szCs w:val="24"/>
          <w:lang w:val="en-US"/>
        </w:rPr>
        <w:t>various</w:t>
      </w:r>
      <w:r w:rsidRPr="00512F97">
        <w:rPr>
          <w:rFonts w:ascii="Times New Roman" w:hAnsi="Times New Roman" w:cs="Times New Roman"/>
          <w:sz w:val="24"/>
          <w:szCs w:val="24"/>
          <w:lang w:val="en-US"/>
        </w:rPr>
        <w:t xml:space="preserve"> markets</w:t>
      </w:r>
      <w:r w:rsidR="00AD26F4">
        <w:rPr>
          <w:rFonts w:ascii="Times New Roman" w:hAnsi="Times New Roman" w:cs="Times New Roman"/>
          <w:sz w:val="24"/>
          <w:szCs w:val="24"/>
          <w:lang w:val="en-US"/>
        </w:rPr>
        <w:t>,</w:t>
      </w:r>
      <w:r w:rsidRPr="00512F97">
        <w:rPr>
          <w:rFonts w:ascii="Times New Roman" w:hAnsi="Times New Roman" w:cs="Times New Roman"/>
          <w:sz w:val="24"/>
          <w:szCs w:val="24"/>
          <w:lang w:val="en-US"/>
        </w:rPr>
        <w:t xml:space="preserve"> are not always mentioned</w:t>
      </w:r>
      <w:r w:rsidR="00AD26F4">
        <w:rPr>
          <w:rFonts w:ascii="Times New Roman" w:hAnsi="Times New Roman" w:cs="Times New Roman"/>
          <w:sz w:val="24"/>
          <w:szCs w:val="24"/>
          <w:lang w:val="en-US"/>
        </w:rPr>
        <w:t>. This has often meant needing to make</w:t>
      </w:r>
      <w:r w:rsidRPr="00512F97">
        <w:rPr>
          <w:rFonts w:ascii="Times New Roman" w:hAnsi="Times New Roman" w:cs="Times New Roman"/>
          <w:sz w:val="24"/>
          <w:szCs w:val="24"/>
          <w:lang w:val="en-US"/>
        </w:rPr>
        <w:t xml:space="preserve"> inferences about the</w:t>
      </w:r>
      <w:r w:rsidR="00AD26F4">
        <w:rPr>
          <w:rFonts w:ascii="Times New Roman" w:hAnsi="Times New Roman" w:cs="Times New Roman"/>
          <w:sz w:val="24"/>
          <w:szCs w:val="24"/>
          <w:lang w:val="en-US"/>
        </w:rPr>
        <w:t xml:space="preserve"> most</w:t>
      </w:r>
      <w:r w:rsidRPr="00512F97">
        <w:rPr>
          <w:rFonts w:ascii="Times New Roman" w:hAnsi="Times New Roman" w:cs="Times New Roman"/>
          <w:sz w:val="24"/>
          <w:szCs w:val="24"/>
          <w:lang w:val="en-US"/>
        </w:rPr>
        <w:t xml:space="preserve"> </w:t>
      </w:r>
      <w:r w:rsidR="00AD26F4">
        <w:rPr>
          <w:rFonts w:ascii="Times New Roman" w:hAnsi="Times New Roman" w:cs="Times New Roman"/>
          <w:sz w:val="24"/>
          <w:szCs w:val="24"/>
          <w:lang w:val="en-US"/>
        </w:rPr>
        <w:t>plausible</w:t>
      </w:r>
      <w:r w:rsidRPr="00512F97">
        <w:rPr>
          <w:rFonts w:ascii="Times New Roman" w:hAnsi="Times New Roman" w:cs="Times New Roman"/>
          <w:sz w:val="24"/>
          <w:szCs w:val="24"/>
          <w:lang w:val="en-US"/>
        </w:rPr>
        <w:t xml:space="preserve"> sources</w:t>
      </w:r>
      <w:r w:rsidR="00AD26F4">
        <w:rPr>
          <w:rFonts w:ascii="Times New Roman" w:hAnsi="Times New Roman" w:cs="Times New Roman"/>
          <w:sz w:val="24"/>
          <w:szCs w:val="24"/>
          <w:lang w:val="en-US"/>
        </w:rPr>
        <w:t xml:space="preserve"> of different gemstones (particularly based on geology)</w:t>
      </w:r>
      <w:r w:rsidRPr="00512F97">
        <w:rPr>
          <w:rFonts w:ascii="Times New Roman" w:hAnsi="Times New Roman" w:cs="Times New Roman"/>
          <w:sz w:val="24"/>
          <w:szCs w:val="24"/>
          <w:lang w:val="en-US"/>
        </w:rPr>
        <w:t>, such as the Narmada River, Deccan Traps and Coimbatore region of South Asia</w:t>
      </w:r>
      <w:r w:rsidR="0080449E">
        <w:rPr>
          <w:rFonts w:ascii="Times New Roman" w:hAnsi="Times New Roman" w:cs="Times New Roman"/>
          <w:sz w:val="24"/>
          <w:szCs w:val="24"/>
          <w:lang w:val="en-US"/>
        </w:rPr>
        <w:t xml:space="preserve"> (</w:t>
      </w:r>
      <w:r w:rsidR="0080449E" w:rsidRPr="0080449E">
        <w:rPr>
          <w:rFonts w:ascii="Times New Roman" w:hAnsi="Times New Roman" w:cs="Times New Roman"/>
          <w:sz w:val="24"/>
          <w:szCs w:val="24"/>
          <w:lang w:val="en-US"/>
        </w:rPr>
        <w:t xml:space="preserve">Francis Jr. 2000, </w:t>
      </w:r>
      <w:r w:rsidR="0080449E">
        <w:rPr>
          <w:rFonts w:ascii="Times New Roman" w:hAnsi="Times New Roman" w:cs="Times New Roman"/>
          <w:sz w:val="24"/>
          <w:szCs w:val="24"/>
          <w:lang w:val="en-US"/>
        </w:rPr>
        <w:t xml:space="preserve">p. </w:t>
      </w:r>
      <w:r w:rsidR="0080449E" w:rsidRPr="0080449E">
        <w:rPr>
          <w:rFonts w:ascii="Times New Roman" w:hAnsi="Times New Roman" w:cs="Times New Roman"/>
          <w:sz w:val="24"/>
          <w:szCs w:val="24"/>
          <w:lang w:val="en-US"/>
        </w:rPr>
        <w:t xml:space="preserve">54; Seland 2017, </w:t>
      </w:r>
      <w:r w:rsidR="0080449E">
        <w:rPr>
          <w:rFonts w:ascii="Times New Roman" w:hAnsi="Times New Roman" w:cs="Times New Roman"/>
          <w:sz w:val="24"/>
          <w:szCs w:val="24"/>
          <w:lang w:val="en-US"/>
        </w:rPr>
        <w:t xml:space="preserve">pp. </w:t>
      </w:r>
      <w:r w:rsidR="0080449E" w:rsidRPr="0080449E">
        <w:rPr>
          <w:rFonts w:ascii="Times New Roman" w:hAnsi="Times New Roman" w:cs="Times New Roman"/>
          <w:sz w:val="24"/>
          <w:szCs w:val="24"/>
          <w:lang w:val="en-US"/>
        </w:rPr>
        <w:t>51-2</w:t>
      </w:r>
      <w:r w:rsidR="0080449E">
        <w:rPr>
          <w:rFonts w:ascii="Times New Roman" w:hAnsi="Times New Roman" w:cs="Times New Roman"/>
          <w:sz w:val="24"/>
          <w:szCs w:val="24"/>
          <w:lang w:val="en-US"/>
        </w:rPr>
        <w:t>)</w:t>
      </w:r>
      <w:r w:rsidRPr="00512F97">
        <w:rPr>
          <w:rFonts w:ascii="Times New Roman" w:hAnsi="Times New Roman" w:cs="Times New Roman"/>
          <w:sz w:val="24"/>
          <w:szCs w:val="24"/>
          <w:lang w:val="en-US"/>
        </w:rPr>
        <w:t>.</w:t>
      </w:r>
    </w:p>
    <w:p w14:paraId="2A00DC15" w14:textId="2E548D01" w:rsidR="00E8467A" w:rsidRDefault="00D16096"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108F" w:rsidRPr="00CD108F">
        <w:rPr>
          <w:rFonts w:ascii="Times New Roman" w:hAnsi="Times New Roman" w:cs="Times New Roman"/>
          <w:sz w:val="24"/>
          <w:szCs w:val="24"/>
          <w:lang w:val="en-US"/>
        </w:rPr>
        <w:t xml:space="preserve">Fortunately, recent developments in gemological analysis </w:t>
      </w:r>
      <w:r w:rsidR="00CD108F">
        <w:rPr>
          <w:rFonts w:ascii="Times New Roman" w:hAnsi="Times New Roman" w:cs="Times New Roman"/>
          <w:sz w:val="24"/>
          <w:szCs w:val="24"/>
          <w:lang w:val="en-US"/>
        </w:rPr>
        <w:t>offer</w:t>
      </w:r>
      <w:r w:rsidR="00CD108F" w:rsidRPr="00CD108F">
        <w:rPr>
          <w:rFonts w:ascii="Times New Roman" w:hAnsi="Times New Roman" w:cs="Times New Roman"/>
          <w:sz w:val="24"/>
          <w:szCs w:val="24"/>
          <w:lang w:val="en-US"/>
        </w:rPr>
        <w:t xml:space="preserve"> the potential to gain more</w:t>
      </w:r>
      <w:r w:rsidR="00CD108F">
        <w:rPr>
          <w:rFonts w:ascii="Times New Roman" w:hAnsi="Times New Roman" w:cs="Times New Roman"/>
          <w:sz w:val="24"/>
          <w:szCs w:val="24"/>
          <w:lang w:val="en-US"/>
        </w:rPr>
        <w:t xml:space="preserve"> detailed </w:t>
      </w:r>
      <w:r w:rsidR="00CD108F" w:rsidRPr="00CD108F">
        <w:rPr>
          <w:rFonts w:ascii="Times New Roman" w:hAnsi="Times New Roman" w:cs="Times New Roman"/>
          <w:sz w:val="24"/>
          <w:szCs w:val="24"/>
          <w:lang w:val="en-US"/>
        </w:rPr>
        <w:t>indications of the sources of certain gemstones</w:t>
      </w:r>
      <w:r w:rsidR="00CD108F">
        <w:rPr>
          <w:rFonts w:ascii="Times New Roman" w:hAnsi="Times New Roman" w:cs="Times New Roman"/>
          <w:sz w:val="24"/>
          <w:szCs w:val="24"/>
          <w:lang w:val="en-US"/>
        </w:rPr>
        <w:t xml:space="preserve">. </w:t>
      </w:r>
      <w:r w:rsidR="00E01B96" w:rsidRPr="00E01B96">
        <w:rPr>
          <w:rFonts w:ascii="Times New Roman" w:hAnsi="Times New Roman" w:cs="Times New Roman"/>
          <w:sz w:val="24"/>
          <w:szCs w:val="24"/>
          <w:lang w:val="en-US"/>
        </w:rPr>
        <w:t xml:space="preserve">Especially with the development of non-destructive techniques which can identify trace chemical elements and oxygen isotopic </w:t>
      </w:r>
      <w:r w:rsidR="00E01B96" w:rsidRPr="00E01B96">
        <w:rPr>
          <w:rFonts w:ascii="Times New Roman" w:hAnsi="Times New Roman" w:cs="Times New Roman"/>
          <w:sz w:val="24"/>
          <w:szCs w:val="24"/>
          <w:lang w:val="en-US"/>
        </w:rPr>
        <w:lastRenderedPageBreak/>
        <w:t>signatures</w:t>
      </w:r>
      <w:r w:rsidR="00E01B96">
        <w:rPr>
          <w:rFonts w:ascii="Times New Roman" w:hAnsi="Times New Roman" w:cs="Times New Roman"/>
          <w:sz w:val="24"/>
          <w:szCs w:val="24"/>
          <w:lang w:val="en-US"/>
        </w:rPr>
        <w:t xml:space="preserve"> (</w:t>
      </w:r>
      <w:r w:rsidR="003C00DB" w:rsidRPr="003C00DB">
        <w:rPr>
          <w:rFonts w:ascii="Times New Roman" w:hAnsi="Times New Roman" w:cs="Times New Roman"/>
          <w:sz w:val="24"/>
          <w:szCs w:val="24"/>
          <w:lang w:val="en-US"/>
        </w:rPr>
        <w:t xml:space="preserve">Giuliani et al. 2000, </w:t>
      </w:r>
      <w:r w:rsidR="003C00DB">
        <w:rPr>
          <w:rFonts w:ascii="Times New Roman" w:hAnsi="Times New Roman" w:cs="Times New Roman"/>
          <w:sz w:val="24"/>
          <w:szCs w:val="24"/>
          <w:lang w:val="en-US"/>
        </w:rPr>
        <w:t xml:space="preserve">p. </w:t>
      </w:r>
      <w:r w:rsidR="003C00DB" w:rsidRPr="003C00DB">
        <w:rPr>
          <w:rFonts w:ascii="Times New Roman" w:hAnsi="Times New Roman" w:cs="Times New Roman"/>
          <w:sz w:val="24"/>
          <w:szCs w:val="24"/>
          <w:lang w:val="en-US"/>
        </w:rPr>
        <w:t>631</w:t>
      </w:r>
      <w:r w:rsidR="003C00DB">
        <w:rPr>
          <w:rFonts w:ascii="Times New Roman" w:hAnsi="Times New Roman" w:cs="Times New Roman"/>
          <w:sz w:val="24"/>
          <w:szCs w:val="24"/>
          <w:lang w:val="en-US"/>
        </w:rPr>
        <w:t>,</w:t>
      </w:r>
      <w:r w:rsidR="003C00DB" w:rsidRPr="003C00DB">
        <w:rPr>
          <w:rFonts w:ascii="Times New Roman" w:hAnsi="Times New Roman" w:cs="Times New Roman"/>
          <w:sz w:val="24"/>
          <w:szCs w:val="24"/>
          <w:lang w:val="en-US"/>
        </w:rPr>
        <w:t xml:space="preserve"> </w:t>
      </w:r>
      <w:proofErr w:type="spellStart"/>
      <w:r w:rsidR="00E01B96" w:rsidRPr="00E01B96">
        <w:rPr>
          <w:rFonts w:ascii="Times New Roman" w:hAnsi="Times New Roman" w:cs="Times New Roman"/>
          <w:sz w:val="24"/>
          <w:szCs w:val="24"/>
          <w:lang w:val="en-US"/>
        </w:rPr>
        <w:t>Gliozzo</w:t>
      </w:r>
      <w:proofErr w:type="spellEnd"/>
      <w:r w:rsidR="00E01B96" w:rsidRPr="00E01B96">
        <w:rPr>
          <w:rFonts w:ascii="Times New Roman" w:hAnsi="Times New Roman" w:cs="Times New Roman"/>
          <w:sz w:val="24"/>
          <w:szCs w:val="24"/>
          <w:lang w:val="en-US"/>
        </w:rPr>
        <w:t xml:space="preserve"> et al. 2011, </w:t>
      </w:r>
      <w:r w:rsidR="00E01B96">
        <w:rPr>
          <w:rFonts w:ascii="Times New Roman" w:hAnsi="Times New Roman" w:cs="Times New Roman"/>
          <w:sz w:val="24"/>
          <w:szCs w:val="24"/>
          <w:lang w:val="en-US"/>
        </w:rPr>
        <w:t>p</w:t>
      </w:r>
      <w:r w:rsidR="003C00DB">
        <w:rPr>
          <w:rFonts w:ascii="Times New Roman" w:hAnsi="Times New Roman" w:cs="Times New Roman"/>
          <w:sz w:val="24"/>
          <w:szCs w:val="24"/>
          <w:lang w:val="en-US"/>
        </w:rPr>
        <w:t>p</w:t>
      </w:r>
      <w:r w:rsidR="00E01B96">
        <w:rPr>
          <w:rFonts w:ascii="Times New Roman" w:hAnsi="Times New Roman" w:cs="Times New Roman"/>
          <w:sz w:val="24"/>
          <w:szCs w:val="24"/>
          <w:lang w:val="en-US"/>
        </w:rPr>
        <w:t xml:space="preserve">. </w:t>
      </w:r>
      <w:r w:rsidR="00E01B96" w:rsidRPr="00E01B96">
        <w:rPr>
          <w:rFonts w:ascii="Times New Roman" w:hAnsi="Times New Roman" w:cs="Times New Roman"/>
          <w:sz w:val="24"/>
          <w:szCs w:val="24"/>
          <w:lang w:val="en-US"/>
        </w:rPr>
        <w:t>47</w:t>
      </w:r>
      <w:r w:rsidR="003C00DB">
        <w:rPr>
          <w:rFonts w:ascii="Times New Roman" w:hAnsi="Times New Roman" w:cs="Times New Roman"/>
          <w:sz w:val="24"/>
          <w:szCs w:val="24"/>
          <w:lang w:val="en-US"/>
        </w:rPr>
        <w:t>0-7</w:t>
      </w:r>
      <w:r w:rsidR="00E01B96" w:rsidRPr="00E01B96">
        <w:rPr>
          <w:rFonts w:ascii="Times New Roman" w:hAnsi="Times New Roman" w:cs="Times New Roman"/>
          <w:sz w:val="24"/>
          <w:szCs w:val="24"/>
          <w:lang w:val="en-US"/>
        </w:rPr>
        <w:t>1;</w:t>
      </w:r>
      <w:r w:rsidR="003C00DB" w:rsidRPr="003C00DB">
        <w:rPr>
          <w:rFonts w:ascii="Times New Roman" w:hAnsi="Times New Roman" w:cs="Times New Roman"/>
        </w:rPr>
        <w:t xml:space="preserve"> </w:t>
      </w:r>
      <w:proofErr w:type="spellStart"/>
      <w:r w:rsidR="003C00DB" w:rsidRPr="003C00DB">
        <w:rPr>
          <w:rFonts w:ascii="Times New Roman" w:hAnsi="Times New Roman" w:cs="Times New Roman"/>
          <w:sz w:val="24"/>
          <w:szCs w:val="24"/>
        </w:rPr>
        <w:t>Gilg</w:t>
      </w:r>
      <w:proofErr w:type="spellEnd"/>
      <w:r w:rsidR="00F01043">
        <w:rPr>
          <w:rFonts w:ascii="Times New Roman" w:hAnsi="Times New Roman" w:cs="Times New Roman"/>
          <w:sz w:val="24"/>
          <w:szCs w:val="24"/>
        </w:rPr>
        <w:t xml:space="preserve"> et al. </w:t>
      </w:r>
      <w:r w:rsidR="003C00DB" w:rsidRPr="003C00DB">
        <w:rPr>
          <w:rFonts w:ascii="Times New Roman" w:hAnsi="Times New Roman" w:cs="Times New Roman"/>
          <w:sz w:val="24"/>
          <w:szCs w:val="24"/>
        </w:rPr>
        <w:t xml:space="preserve">2018, </w:t>
      </w:r>
      <w:r w:rsidR="003C00DB">
        <w:rPr>
          <w:rFonts w:ascii="Times New Roman" w:hAnsi="Times New Roman" w:cs="Times New Roman"/>
          <w:sz w:val="24"/>
          <w:szCs w:val="24"/>
        </w:rPr>
        <w:t xml:space="preserve">p. </w:t>
      </w:r>
      <w:r w:rsidR="003C00DB" w:rsidRPr="003C00DB">
        <w:rPr>
          <w:rFonts w:ascii="Times New Roman" w:hAnsi="Times New Roman" w:cs="Times New Roman"/>
          <w:sz w:val="24"/>
          <w:szCs w:val="24"/>
        </w:rPr>
        <w:t>150</w:t>
      </w:r>
      <w:r w:rsidR="003C00DB">
        <w:rPr>
          <w:rFonts w:ascii="Times New Roman" w:hAnsi="Times New Roman" w:cs="Times New Roman"/>
          <w:sz w:val="24"/>
          <w:szCs w:val="24"/>
        </w:rPr>
        <w:t>;</w:t>
      </w:r>
      <w:r w:rsidR="00E01B96" w:rsidRPr="00E01B96">
        <w:rPr>
          <w:rFonts w:ascii="Times New Roman" w:hAnsi="Times New Roman" w:cs="Times New Roman"/>
          <w:sz w:val="24"/>
          <w:szCs w:val="24"/>
          <w:lang w:val="en-US"/>
        </w:rPr>
        <w:t xml:space="preserve"> </w:t>
      </w:r>
      <w:proofErr w:type="spellStart"/>
      <w:r w:rsidR="00E01B96" w:rsidRPr="00E01B96">
        <w:rPr>
          <w:rFonts w:ascii="Times New Roman" w:hAnsi="Times New Roman" w:cs="Times New Roman"/>
          <w:sz w:val="24"/>
          <w:szCs w:val="24"/>
          <w:lang w:val="en-US"/>
        </w:rPr>
        <w:t>Krzemnicki</w:t>
      </w:r>
      <w:proofErr w:type="spellEnd"/>
      <w:r w:rsidR="00E01B96" w:rsidRPr="00E01B96">
        <w:rPr>
          <w:rFonts w:ascii="Times New Roman" w:hAnsi="Times New Roman" w:cs="Times New Roman"/>
          <w:sz w:val="24"/>
          <w:szCs w:val="24"/>
          <w:lang w:val="en-US"/>
        </w:rPr>
        <w:t xml:space="preserve"> et al. 2019, </w:t>
      </w:r>
      <w:r w:rsidR="00E01B96">
        <w:rPr>
          <w:rFonts w:ascii="Times New Roman" w:hAnsi="Times New Roman" w:cs="Times New Roman"/>
          <w:sz w:val="24"/>
          <w:szCs w:val="24"/>
          <w:lang w:val="en-US"/>
        </w:rPr>
        <w:t>p</w:t>
      </w:r>
      <w:r w:rsidR="003C00DB">
        <w:rPr>
          <w:rFonts w:ascii="Times New Roman" w:hAnsi="Times New Roman" w:cs="Times New Roman"/>
          <w:sz w:val="24"/>
          <w:szCs w:val="24"/>
          <w:lang w:val="en-US"/>
        </w:rPr>
        <w:t>p</w:t>
      </w:r>
      <w:r w:rsidR="00E01B96">
        <w:rPr>
          <w:rFonts w:ascii="Times New Roman" w:hAnsi="Times New Roman" w:cs="Times New Roman"/>
          <w:sz w:val="24"/>
          <w:szCs w:val="24"/>
          <w:lang w:val="en-US"/>
        </w:rPr>
        <w:t xml:space="preserve">. </w:t>
      </w:r>
      <w:r w:rsidR="00E01B96" w:rsidRPr="00E01B96">
        <w:rPr>
          <w:rFonts w:ascii="Times New Roman" w:hAnsi="Times New Roman" w:cs="Times New Roman"/>
          <w:sz w:val="24"/>
          <w:szCs w:val="24"/>
          <w:lang w:val="en-US"/>
        </w:rPr>
        <w:t>716</w:t>
      </w:r>
      <w:r w:rsidR="003C00DB">
        <w:rPr>
          <w:rFonts w:ascii="Times New Roman" w:hAnsi="Times New Roman" w:cs="Times New Roman"/>
          <w:sz w:val="24"/>
          <w:szCs w:val="24"/>
          <w:lang w:val="en-US"/>
        </w:rPr>
        <w:t>, 718</w:t>
      </w:r>
      <w:r w:rsidR="00E01B96">
        <w:rPr>
          <w:rFonts w:ascii="Times New Roman" w:hAnsi="Times New Roman" w:cs="Times New Roman"/>
          <w:sz w:val="24"/>
          <w:szCs w:val="24"/>
          <w:lang w:val="en-US"/>
        </w:rPr>
        <w:t>)</w:t>
      </w:r>
      <w:r w:rsidR="005A16CC">
        <w:rPr>
          <w:rFonts w:ascii="Times New Roman" w:hAnsi="Times New Roman" w:cs="Times New Roman"/>
          <w:sz w:val="24"/>
          <w:szCs w:val="24"/>
          <w:lang w:val="en-US"/>
        </w:rPr>
        <w:t xml:space="preserve">; although, in some cases, </w:t>
      </w:r>
      <w:r w:rsidR="005A16CC" w:rsidRPr="005A16CC">
        <w:rPr>
          <w:rFonts w:ascii="Times New Roman" w:hAnsi="Times New Roman" w:cs="Times New Roman"/>
          <w:sz w:val="24"/>
          <w:szCs w:val="24"/>
          <w:lang w:val="en-US"/>
        </w:rPr>
        <w:t>the lack of ‘characteristic fingerprints (especially trace element content)’ m</w:t>
      </w:r>
      <w:r w:rsidR="005A16CC">
        <w:rPr>
          <w:rFonts w:ascii="Times New Roman" w:hAnsi="Times New Roman" w:cs="Times New Roman"/>
          <w:sz w:val="24"/>
          <w:szCs w:val="24"/>
          <w:lang w:val="en-US"/>
        </w:rPr>
        <w:t xml:space="preserve">ay mean </w:t>
      </w:r>
      <w:r w:rsidR="00AD26F4">
        <w:rPr>
          <w:rFonts w:ascii="Times New Roman" w:hAnsi="Times New Roman" w:cs="Times New Roman"/>
          <w:sz w:val="24"/>
          <w:szCs w:val="24"/>
          <w:lang w:val="en-US"/>
        </w:rPr>
        <w:t>that</w:t>
      </w:r>
      <w:r w:rsidR="005A16CC" w:rsidRPr="005A16CC">
        <w:rPr>
          <w:rFonts w:ascii="Times New Roman" w:hAnsi="Times New Roman" w:cs="Times New Roman"/>
          <w:sz w:val="24"/>
          <w:szCs w:val="24"/>
          <w:lang w:val="en-US"/>
        </w:rPr>
        <w:t xml:space="preserve"> firmer identification</w:t>
      </w:r>
      <w:r w:rsidR="00AD26F4">
        <w:rPr>
          <w:rFonts w:ascii="Times New Roman" w:hAnsi="Times New Roman" w:cs="Times New Roman"/>
          <w:sz w:val="24"/>
          <w:szCs w:val="24"/>
          <w:lang w:val="en-US"/>
        </w:rPr>
        <w:t>s</w:t>
      </w:r>
      <w:r w:rsidR="005A16CC">
        <w:rPr>
          <w:rFonts w:ascii="Times New Roman" w:hAnsi="Times New Roman" w:cs="Times New Roman"/>
          <w:sz w:val="24"/>
          <w:szCs w:val="24"/>
          <w:lang w:val="en-US"/>
        </w:rPr>
        <w:t xml:space="preserve"> of </w:t>
      </w:r>
      <w:r w:rsidR="00AD26F4">
        <w:rPr>
          <w:rFonts w:ascii="Times New Roman" w:hAnsi="Times New Roman" w:cs="Times New Roman"/>
          <w:sz w:val="24"/>
          <w:szCs w:val="24"/>
          <w:lang w:val="en-US"/>
        </w:rPr>
        <w:t xml:space="preserve">particular </w:t>
      </w:r>
      <w:r w:rsidR="005A16CC">
        <w:rPr>
          <w:rFonts w:ascii="Times New Roman" w:hAnsi="Times New Roman" w:cs="Times New Roman"/>
          <w:sz w:val="24"/>
          <w:szCs w:val="24"/>
          <w:lang w:val="en-US"/>
        </w:rPr>
        <w:t>source</w:t>
      </w:r>
      <w:r w:rsidR="00AD26F4">
        <w:rPr>
          <w:rFonts w:ascii="Times New Roman" w:hAnsi="Times New Roman" w:cs="Times New Roman"/>
          <w:sz w:val="24"/>
          <w:szCs w:val="24"/>
          <w:lang w:val="en-US"/>
        </w:rPr>
        <w:t>s</w:t>
      </w:r>
      <w:r w:rsidR="005A16CC" w:rsidRPr="005A16CC">
        <w:rPr>
          <w:rFonts w:ascii="Times New Roman" w:hAnsi="Times New Roman" w:cs="Times New Roman"/>
          <w:sz w:val="24"/>
          <w:szCs w:val="24"/>
          <w:lang w:val="en-US"/>
        </w:rPr>
        <w:t xml:space="preserve"> is not always possible, as has been noted with</w:t>
      </w:r>
      <w:r w:rsidR="007D0480">
        <w:rPr>
          <w:rFonts w:ascii="Times New Roman" w:hAnsi="Times New Roman" w:cs="Times New Roman"/>
          <w:sz w:val="24"/>
          <w:szCs w:val="24"/>
          <w:lang w:val="en-US"/>
        </w:rPr>
        <w:t xml:space="preserve"> types of</w:t>
      </w:r>
      <w:r w:rsidR="005A16CC" w:rsidRPr="005A16CC">
        <w:rPr>
          <w:rFonts w:ascii="Times New Roman" w:hAnsi="Times New Roman" w:cs="Times New Roman"/>
          <w:sz w:val="24"/>
          <w:szCs w:val="24"/>
          <w:lang w:val="en-US"/>
        </w:rPr>
        <w:t xml:space="preserve"> chalcedony</w:t>
      </w:r>
      <w:r w:rsidR="005A16CC">
        <w:rPr>
          <w:rFonts w:ascii="Times New Roman" w:hAnsi="Times New Roman" w:cs="Times New Roman"/>
          <w:sz w:val="24"/>
          <w:szCs w:val="24"/>
          <w:lang w:val="en-US"/>
        </w:rPr>
        <w:t xml:space="preserve"> (</w:t>
      </w:r>
      <w:proofErr w:type="spellStart"/>
      <w:r w:rsidR="005A16CC" w:rsidRPr="005A16CC">
        <w:rPr>
          <w:rFonts w:ascii="Times New Roman" w:hAnsi="Times New Roman" w:cs="Times New Roman"/>
          <w:sz w:val="24"/>
          <w:szCs w:val="24"/>
          <w:lang w:val="en-US"/>
        </w:rPr>
        <w:t>Gliozzo</w:t>
      </w:r>
      <w:proofErr w:type="spellEnd"/>
      <w:r w:rsidR="005A16CC" w:rsidRPr="005A16CC">
        <w:rPr>
          <w:rFonts w:ascii="Times New Roman" w:hAnsi="Times New Roman" w:cs="Times New Roman"/>
          <w:sz w:val="24"/>
          <w:szCs w:val="24"/>
          <w:lang w:val="en-US"/>
        </w:rPr>
        <w:t xml:space="preserve"> et al. 2011, </w:t>
      </w:r>
      <w:r w:rsidR="005A16CC">
        <w:rPr>
          <w:rFonts w:ascii="Times New Roman" w:hAnsi="Times New Roman" w:cs="Times New Roman"/>
          <w:sz w:val="24"/>
          <w:szCs w:val="24"/>
          <w:lang w:val="en-US"/>
        </w:rPr>
        <w:t xml:space="preserve">pp. </w:t>
      </w:r>
      <w:r w:rsidR="005A16CC" w:rsidRPr="005A16CC">
        <w:rPr>
          <w:rFonts w:ascii="Times New Roman" w:hAnsi="Times New Roman" w:cs="Times New Roman"/>
          <w:sz w:val="24"/>
          <w:szCs w:val="24"/>
          <w:lang w:val="en-US"/>
        </w:rPr>
        <w:t>470</w:t>
      </w:r>
      <w:r w:rsidR="005A16CC">
        <w:rPr>
          <w:rFonts w:ascii="Times New Roman" w:hAnsi="Times New Roman" w:cs="Times New Roman"/>
          <w:sz w:val="24"/>
          <w:szCs w:val="24"/>
          <w:lang w:val="en-US"/>
        </w:rPr>
        <w:t xml:space="preserve">, 475). </w:t>
      </w:r>
      <w:r w:rsidR="00AD26F4">
        <w:rPr>
          <w:rFonts w:ascii="Times New Roman" w:hAnsi="Times New Roman" w:cs="Times New Roman"/>
          <w:sz w:val="24"/>
          <w:szCs w:val="24"/>
          <w:lang w:val="en-US"/>
        </w:rPr>
        <w:t>For example, a</w:t>
      </w:r>
      <w:r w:rsidR="005A16CC" w:rsidRPr="005A16CC">
        <w:rPr>
          <w:rFonts w:ascii="Times New Roman" w:hAnsi="Times New Roman" w:cs="Times New Roman"/>
          <w:sz w:val="24"/>
          <w:szCs w:val="24"/>
          <w:lang w:val="en-US"/>
        </w:rPr>
        <w:t xml:space="preserve"> study </w:t>
      </w:r>
      <w:r w:rsidR="005A16CC">
        <w:rPr>
          <w:rFonts w:ascii="Times New Roman" w:hAnsi="Times New Roman" w:cs="Times New Roman"/>
          <w:sz w:val="24"/>
          <w:szCs w:val="24"/>
          <w:lang w:val="en-US"/>
        </w:rPr>
        <w:t>from 2</w:t>
      </w:r>
      <w:r w:rsidR="005A16CC" w:rsidRPr="005A16CC">
        <w:rPr>
          <w:rFonts w:ascii="Times New Roman" w:hAnsi="Times New Roman" w:cs="Times New Roman"/>
          <w:sz w:val="24"/>
          <w:szCs w:val="24"/>
          <w:lang w:val="en-US"/>
        </w:rPr>
        <w:t>000</w:t>
      </w:r>
      <w:r w:rsidR="00AD26F4">
        <w:rPr>
          <w:rFonts w:ascii="Times New Roman" w:hAnsi="Times New Roman" w:cs="Times New Roman"/>
          <w:sz w:val="24"/>
          <w:szCs w:val="24"/>
          <w:lang w:val="en-US"/>
        </w:rPr>
        <w:t xml:space="preserve"> </w:t>
      </w:r>
      <w:r w:rsidR="005A16CC" w:rsidRPr="005A16CC">
        <w:rPr>
          <w:rFonts w:ascii="Times New Roman" w:hAnsi="Times New Roman" w:cs="Times New Roman"/>
          <w:sz w:val="24"/>
          <w:szCs w:val="24"/>
          <w:lang w:val="en-US"/>
        </w:rPr>
        <w:t>used the delta-O-18</w:t>
      </w:r>
      <w:r w:rsidR="005A16CC">
        <w:rPr>
          <w:rFonts w:ascii="Times New Roman" w:hAnsi="Times New Roman" w:cs="Times New Roman"/>
          <w:sz w:val="24"/>
          <w:szCs w:val="24"/>
          <w:lang w:val="en-US"/>
        </w:rPr>
        <w:t xml:space="preserve"> (</w:t>
      </w:r>
      <w:r w:rsidR="005A16CC" w:rsidRPr="005A16CC">
        <w:rPr>
          <w:rFonts w:ascii="Times New Roman" w:hAnsi="Times New Roman" w:cs="Times New Roman"/>
          <w:i/>
          <w:iCs/>
          <w:sz w:val="24"/>
          <w:szCs w:val="24"/>
        </w:rPr>
        <w:t>δ</w:t>
      </w:r>
      <w:r w:rsidR="005A16CC" w:rsidRPr="005A16CC">
        <w:rPr>
          <w:rFonts w:ascii="Times New Roman" w:hAnsi="Times New Roman" w:cs="Times New Roman"/>
          <w:sz w:val="24"/>
          <w:szCs w:val="24"/>
          <w:vertAlign w:val="superscript"/>
        </w:rPr>
        <w:t xml:space="preserve"> 18</w:t>
      </w:r>
      <w:r w:rsidR="005A16CC" w:rsidRPr="005A16CC">
        <w:rPr>
          <w:rFonts w:ascii="Times New Roman" w:hAnsi="Times New Roman" w:cs="Times New Roman"/>
          <w:sz w:val="24"/>
          <w:szCs w:val="24"/>
        </w:rPr>
        <w:t>O</w:t>
      </w:r>
      <w:r w:rsidR="005A16CC">
        <w:rPr>
          <w:rFonts w:ascii="Times New Roman" w:hAnsi="Times New Roman" w:cs="Times New Roman"/>
          <w:sz w:val="24"/>
          <w:szCs w:val="24"/>
          <w:lang w:val="en-US"/>
        </w:rPr>
        <w:t>)</w:t>
      </w:r>
      <w:r w:rsidR="005A16CC" w:rsidRPr="005A16CC">
        <w:rPr>
          <w:rFonts w:ascii="Times New Roman" w:hAnsi="Times New Roman" w:cs="Times New Roman"/>
          <w:sz w:val="24"/>
          <w:szCs w:val="24"/>
          <w:lang w:val="en-US"/>
        </w:rPr>
        <w:t xml:space="preserve"> value of a Gallo-Roman emerald found in </w:t>
      </w:r>
      <w:proofErr w:type="spellStart"/>
      <w:r w:rsidR="005A16CC" w:rsidRPr="005A16CC">
        <w:rPr>
          <w:rFonts w:ascii="Times New Roman" w:hAnsi="Times New Roman" w:cs="Times New Roman"/>
          <w:sz w:val="24"/>
          <w:szCs w:val="24"/>
          <w:lang w:val="en-US"/>
        </w:rPr>
        <w:t>Miribel</w:t>
      </w:r>
      <w:proofErr w:type="spellEnd"/>
      <w:r w:rsidR="005A16CC" w:rsidRPr="005A16CC">
        <w:rPr>
          <w:rFonts w:ascii="Times New Roman" w:hAnsi="Times New Roman" w:cs="Times New Roman"/>
          <w:sz w:val="24"/>
          <w:szCs w:val="24"/>
          <w:lang w:val="en-US"/>
        </w:rPr>
        <w:t xml:space="preserve"> to argue for its origin from the Swat-Mingora region of Pakistan</w:t>
      </w:r>
      <w:r w:rsidR="005A16CC">
        <w:rPr>
          <w:rFonts w:ascii="Times New Roman" w:hAnsi="Times New Roman" w:cs="Times New Roman"/>
          <w:sz w:val="24"/>
          <w:szCs w:val="24"/>
          <w:lang w:val="en-US"/>
        </w:rPr>
        <w:t xml:space="preserve"> (</w:t>
      </w:r>
      <w:r w:rsidR="005A16CC" w:rsidRPr="005A16CC">
        <w:rPr>
          <w:rFonts w:ascii="Times New Roman" w:hAnsi="Times New Roman" w:cs="Times New Roman"/>
          <w:sz w:val="24"/>
          <w:szCs w:val="24"/>
          <w:lang w:val="en-US"/>
        </w:rPr>
        <w:t xml:space="preserve">Giuliani et al. 2000, </w:t>
      </w:r>
      <w:r w:rsidR="005A16CC">
        <w:rPr>
          <w:rFonts w:ascii="Times New Roman" w:hAnsi="Times New Roman" w:cs="Times New Roman"/>
          <w:sz w:val="24"/>
          <w:szCs w:val="24"/>
          <w:lang w:val="en-US"/>
        </w:rPr>
        <w:t xml:space="preserve">p. </w:t>
      </w:r>
      <w:r w:rsidR="005A16CC" w:rsidRPr="005A16CC">
        <w:rPr>
          <w:rFonts w:ascii="Times New Roman" w:hAnsi="Times New Roman" w:cs="Times New Roman"/>
          <w:sz w:val="24"/>
          <w:szCs w:val="24"/>
          <w:lang w:val="en-US"/>
        </w:rPr>
        <w:t>631</w:t>
      </w:r>
      <w:r w:rsidR="005A16CC">
        <w:rPr>
          <w:rFonts w:ascii="Times New Roman" w:hAnsi="Times New Roman" w:cs="Times New Roman"/>
          <w:sz w:val="24"/>
          <w:szCs w:val="24"/>
          <w:lang w:val="en-US"/>
        </w:rPr>
        <w:t>)</w:t>
      </w:r>
      <w:r w:rsidR="00E8467A">
        <w:rPr>
          <w:rFonts w:ascii="Times New Roman" w:hAnsi="Times New Roman" w:cs="Times New Roman"/>
          <w:sz w:val="24"/>
          <w:szCs w:val="24"/>
          <w:lang w:val="en-US"/>
        </w:rPr>
        <w:t>,</w:t>
      </w:r>
      <w:r w:rsidR="00644853">
        <w:rPr>
          <w:rFonts w:ascii="Times New Roman" w:hAnsi="Times New Roman" w:cs="Times New Roman"/>
          <w:sz w:val="24"/>
          <w:szCs w:val="24"/>
          <w:lang w:val="en-US"/>
        </w:rPr>
        <w:t xml:space="preserve"> which, i</w:t>
      </w:r>
      <w:r w:rsidR="00644853" w:rsidRPr="00644853">
        <w:rPr>
          <w:rFonts w:ascii="Times New Roman" w:hAnsi="Times New Roman" w:cs="Times New Roman"/>
          <w:sz w:val="24"/>
          <w:szCs w:val="24"/>
          <w:lang w:val="en-US"/>
        </w:rPr>
        <w:t xml:space="preserve">f correct, would suggest that Egypt was not the only source of emeralds to be </w:t>
      </w:r>
      <w:r w:rsidR="00644853" w:rsidRPr="00400FE4">
        <w:rPr>
          <w:rFonts w:ascii="Times New Roman" w:hAnsi="Times New Roman" w:cs="Times New Roman"/>
          <w:sz w:val="24"/>
          <w:szCs w:val="24"/>
        </w:rPr>
        <w:t>utili</w:t>
      </w:r>
      <w:r w:rsidR="00400FE4" w:rsidRPr="00400FE4">
        <w:rPr>
          <w:rFonts w:ascii="Times New Roman" w:hAnsi="Times New Roman" w:cs="Times New Roman"/>
          <w:sz w:val="24"/>
          <w:szCs w:val="24"/>
        </w:rPr>
        <w:t>s</w:t>
      </w:r>
      <w:r w:rsidR="00644853" w:rsidRPr="00400FE4">
        <w:rPr>
          <w:rFonts w:ascii="Times New Roman" w:hAnsi="Times New Roman" w:cs="Times New Roman"/>
          <w:sz w:val="24"/>
          <w:szCs w:val="24"/>
        </w:rPr>
        <w:t>ed</w:t>
      </w:r>
      <w:r w:rsidR="00644853" w:rsidRPr="00644853">
        <w:rPr>
          <w:rFonts w:ascii="Times New Roman" w:hAnsi="Times New Roman" w:cs="Times New Roman"/>
          <w:sz w:val="24"/>
          <w:szCs w:val="24"/>
          <w:lang w:val="en-US"/>
        </w:rPr>
        <w:t xml:space="preserve"> for </w:t>
      </w:r>
      <w:r w:rsidR="00644853" w:rsidRPr="00400FE4">
        <w:rPr>
          <w:rFonts w:ascii="Times New Roman" w:hAnsi="Times New Roman" w:cs="Times New Roman"/>
          <w:sz w:val="24"/>
          <w:szCs w:val="24"/>
        </w:rPr>
        <w:t>jewellery</w:t>
      </w:r>
      <w:r w:rsidR="00644853" w:rsidRPr="00644853">
        <w:rPr>
          <w:rFonts w:ascii="Times New Roman" w:hAnsi="Times New Roman" w:cs="Times New Roman"/>
          <w:sz w:val="24"/>
          <w:szCs w:val="24"/>
          <w:lang w:val="en-US"/>
        </w:rPr>
        <w:t xml:space="preserve"> in the Roman Empire</w:t>
      </w:r>
      <w:r w:rsidR="00644853">
        <w:rPr>
          <w:rFonts w:ascii="Times New Roman" w:hAnsi="Times New Roman" w:cs="Times New Roman"/>
          <w:sz w:val="24"/>
          <w:szCs w:val="24"/>
          <w:lang w:val="en-US"/>
        </w:rPr>
        <w:t>. A</w:t>
      </w:r>
      <w:r w:rsidR="005A16CC" w:rsidRPr="005A16CC">
        <w:rPr>
          <w:rFonts w:ascii="Times New Roman" w:hAnsi="Times New Roman" w:cs="Times New Roman"/>
          <w:sz w:val="24"/>
          <w:szCs w:val="24"/>
          <w:lang w:val="en-US"/>
        </w:rPr>
        <w:t xml:space="preserve"> more recent study of fourth century garnets from an elite tumulus at Hagar </w:t>
      </w:r>
      <w:proofErr w:type="spellStart"/>
      <w:r w:rsidR="005A16CC" w:rsidRPr="005A16CC">
        <w:rPr>
          <w:rFonts w:ascii="Times New Roman" w:hAnsi="Times New Roman" w:cs="Times New Roman"/>
          <w:sz w:val="24"/>
          <w:szCs w:val="24"/>
          <w:lang w:val="en-US"/>
        </w:rPr>
        <w:t>el</w:t>
      </w:r>
      <w:r w:rsidR="005A16CC" w:rsidRPr="005A16CC">
        <w:rPr>
          <w:rFonts w:ascii="Cambria Math" w:hAnsi="Cambria Math" w:cs="Cambria Math"/>
          <w:sz w:val="24"/>
          <w:szCs w:val="24"/>
          <w:lang w:val="en-US"/>
        </w:rPr>
        <w:t>‐</w:t>
      </w:r>
      <w:r w:rsidR="005A16CC" w:rsidRPr="005A16CC">
        <w:rPr>
          <w:rFonts w:ascii="Times New Roman" w:hAnsi="Times New Roman" w:cs="Times New Roman"/>
          <w:sz w:val="24"/>
          <w:szCs w:val="24"/>
          <w:lang w:val="en-US"/>
        </w:rPr>
        <w:t>Beida</w:t>
      </w:r>
      <w:proofErr w:type="spellEnd"/>
      <w:r w:rsidR="005A16CC" w:rsidRPr="005A16CC">
        <w:rPr>
          <w:rFonts w:ascii="Times New Roman" w:hAnsi="Times New Roman" w:cs="Times New Roman"/>
          <w:sz w:val="24"/>
          <w:szCs w:val="24"/>
          <w:lang w:val="en-US"/>
        </w:rPr>
        <w:t xml:space="preserve"> has proposed a West African or Portuguese origin for these stones</w:t>
      </w:r>
      <w:r w:rsidR="005A16CC">
        <w:rPr>
          <w:rFonts w:ascii="Times New Roman" w:hAnsi="Times New Roman" w:cs="Times New Roman"/>
          <w:sz w:val="24"/>
          <w:szCs w:val="24"/>
          <w:lang w:val="en-US"/>
        </w:rPr>
        <w:t xml:space="preserve"> (</w:t>
      </w:r>
      <w:r w:rsidR="005A16CC" w:rsidRPr="005A16CC">
        <w:rPr>
          <w:rFonts w:ascii="Times New Roman" w:hAnsi="Times New Roman" w:cs="Times New Roman"/>
          <w:sz w:val="24"/>
          <w:szCs w:val="24"/>
          <w:lang w:val="en-US"/>
        </w:rPr>
        <w:t>Then-</w:t>
      </w:r>
      <w:proofErr w:type="spellStart"/>
      <w:r w:rsidR="005A16CC" w:rsidRPr="005A16CC">
        <w:rPr>
          <w:rFonts w:ascii="Times New Roman" w:hAnsi="Times New Roman" w:cs="Times New Roman"/>
          <w:sz w:val="24"/>
          <w:szCs w:val="24"/>
          <w:lang w:val="en-US"/>
        </w:rPr>
        <w:t>Obłuska</w:t>
      </w:r>
      <w:proofErr w:type="spellEnd"/>
      <w:r w:rsidR="005A16CC" w:rsidRPr="005A16CC">
        <w:rPr>
          <w:rFonts w:ascii="Times New Roman" w:hAnsi="Times New Roman" w:cs="Times New Roman"/>
          <w:sz w:val="24"/>
          <w:szCs w:val="24"/>
          <w:lang w:val="en-US"/>
        </w:rPr>
        <w:t xml:space="preserve"> et al. 2021, </w:t>
      </w:r>
      <w:r w:rsidR="005A16CC">
        <w:rPr>
          <w:rFonts w:ascii="Times New Roman" w:hAnsi="Times New Roman" w:cs="Times New Roman"/>
          <w:sz w:val="24"/>
          <w:szCs w:val="24"/>
          <w:lang w:val="en-US"/>
        </w:rPr>
        <w:t xml:space="preserve">p. </w:t>
      </w:r>
      <w:r w:rsidR="005A16CC" w:rsidRPr="005A16CC">
        <w:rPr>
          <w:rFonts w:ascii="Times New Roman" w:hAnsi="Times New Roman" w:cs="Times New Roman"/>
          <w:sz w:val="24"/>
          <w:szCs w:val="24"/>
          <w:lang w:val="en-US"/>
        </w:rPr>
        <w:t>227-42</w:t>
      </w:r>
      <w:r w:rsidR="005A16CC">
        <w:rPr>
          <w:rFonts w:ascii="Times New Roman" w:hAnsi="Times New Roman" w:cs="Times New Roman"/>
          <w:sz w:val="24"/>
          <w:szCs w:val="24"/>
          <w:lang w:val="en-US"/>
        </w:rPr>
        <w:t>)</w:t>
      </w:r>
      <w:r w:rsidR="00644853">
        <w:rPr>
          <w:rFonts w:ascii="Times New Roman" w:hAnsi="Times New Roman" w:cs="Times New Roman"/>
          <w:sz w:val="24"/>
          <w:szCs w:val="24"/>
          <w:lang w:val="en-US"/>
        </w:rPr>
        <w:t>; again, if correct, suggesting that there were additional sources, besides those deriving from South or Southeast Asia (on</w:t>
      </w:r>
      <w:r w:rsidR="00644853" w:rsidRPr="00644853">
        <w:rPr>
          <w:rFonts w:ascii="Times New Roman" w:hAnsi="Times New Roman" w:cs="Times New Roman"/>
          <w:sz w:val="24"/>
          <w:szCs w:val="24"/>
          <w:lang w:val="en-US"/>
        </w:rPr>
        <w:t xml:space="preserve"> Southeast Asia as a source of garnets,</w:t>
      </w:r>
      <w:r w:rsidR="00644853">
        <w:rPr>
          <w:rFonts w:ascii="Times New Roman" w:hAnsi="Times New Roman" w:cs="Times New Roman"/>
          <w:sz w:val="24"/>
          <w:szCs w:val="24"/>
          <w:lang w:val="en-US"/>
        </w:rPr>
        <w:t xml:space="preserve"> as well as</w:t>
      </w:r>
      <w:r w:rsidR="00644853" w:rsidRPr="00644853">
        <w:rPr>
          <w:rFonts w:ascii="Times New Roman" w:hAnsi="Times New Roman" w:cs="Times New Roman"/>
          <w:sz w:val="24"/>
          <w:szCs w:val="24"/>
          <w:lang w:val="en-US"/>
        </w:rPr>
        <w:t xml:space="preserve"> finds at </w:t>
      </w:r>
      <w:proofErr w:type="spellStart"/>
      <w:r w:rsidR="00644853" w:rsidRPr="00644853">
        <w:rPr>
          <w:rFonts w:ascii="Times New Roman" w:hAnsi="Times New Roman" w:cs="Times New Roman"/>
          <w:sz w:val="24"/>
          <w:szCs w:val="24"/>
          <w:lang w:val="en-US"/>
        </w:rPr>
        <w:t>Arikamedu</w:t>
      </w:r>
      <w:proofErr w:type="spellEnd"/>
      <w:r w:rsidR="00FE4681">
        <w:rPr>
          <w:rFonts w:ascii="Times New Roman" w:hAnsi="Times New Roman" w:cs="Times New Roman"/>
          <w:sz w:val="24"/>
          <w:szCs w:val="24"/>
          <w:lang w:val="en-US"/>
        </w:rPr>
        <w:t xml:space="preserve"> (a site a few km south of modern Pondicherry)</w:t>
      </w:r>
      <w:r w:rsidR="00644853" w:rsidRPr="00644853">
        <w:rPr>
          <w:rFonts w:ascii="Times New Roman" w:hAnsi="Times New Roman" w:cs="Times New Roman"/>
          <w:sz w:val="24"/>
          <w:szCs w:val="24"/>
          <w:lang w:val="en-US"/>
        </w:rPr>
        <w:t xml:space="preserve">, see </w:t>
      </w:r>
      <w:proofErr w:type="spellStart"/>
      <w:r w:rsidR="00644853" w:rsidRPr="00644853">
        <w:rPr>
          <w:rFonts w:ascii="Times New Roman" w:hAnsi="Times New Roman" w:cs="Times New Roman"/>
          <w:sz w:val="24"/>
          <w:szCs w:val="24"/>
          <w:lang w:val="en-US"/>
        </w:rPr>
        <w:t>Gilg</w:t>
      </w:r>
      <w:proofErr w:type="spellEnd"/>
      <w:r w:rsidR="00644853">
        <w:rPr>
          <w:rFonts w:ascii="Times New Roman" w:hAnsi="Times New Roman" w:cs="Times New Roman"/>
          <w:sz w:val="24"/>
          <w:szCs w:val="24"/>
          <w:lang w:val="en-US"/>
        </w:rPr>
        <w:t xml:space="preserve"> et al. </w:t>
      </w:r>
      <w:r w:rsidR="00644853" w:rsidRPr="00644853">
        <w:rPr>
          <w:rFonts w:ascii="Times New Roman" w:hAnsi="Times New Roman" w:cs="Times New Roman"/>
          <w:sz w:val="24"/>
          <w:szCs w:val="24"/>
          <w:lang w:val="en-US"/>
        </w:rPr>
        <w:t xml:space="preserve">2018, </w:t>
      </w:r>
      <w:r w:rsidR="00644853">
        <w:rPr>
          <w:rFonts w:ascii="Times New Roman" w:hAnsi="Times New Roman" w:cs="Times New Roman"/>
          <w:sz w:val="24"/>
          <w:szCs w:val="24"/>
          <w:lang w:val="en-US"/>
        </w:rPr>
        <w:t xml:space="preserve">p. </w:t>
      </w:r>
      <w:r w:rsidR="00644853" w:rsidRPr="00644853">
        <w:rPr>
          <w:rFonts w:ascii="Times New Roman" w:hAnsi="Times New Roman" w:cs="Times New Roman"/>
          <w:sz w:val="24"/>
          <w:szCs w:val="24"/>
          <w:lang w:val="en-US"/>
        </w:rPr>
        <w:t>163</w:t>
      </w:r>
      <w:r w:rsidR="00644853">
        <w:rPr>
          <w:rFonts w:ascii="Times New Roman" w:hAnsi="Times New Roman" w:cs="Times New Roman"/>
          <w:sz w:val="24"/>
          <w:szCs w:val="24"/>
          <w:lang w:val="en-US"/>
        </w:rPr>
        <w:t>)</w:t>
      </w:r>
      <w:r w:rsidR="005A16CC">
        <w:rPr>
          <w:rFonts w:ascii="Times New Roman" w:hAnsi="Times New Roman" w:cs="Times New Roman"/>
          <w:sz w:val="24"/>
          <w:szCs w:val="24"/>
          <w:lang w:val="en-US"/>
        </w:rPr>
        <w:t>.</w:t>
      </w:r>
    </w:p>
    <w:p w14:paraId="54F55102" w14:textId="2AA629AE" w:rsidR="00E8467A" w:rsidRDefault="00E8467A"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Variant origins for the same class of gemstones and a lack of consensus between different studies, however, should remind us </w:t>
      </w:r>
      <w:r w:rsidRPr="004D36F0">
        <w:rPr>
          <w:rFonts w:ascii="Times New Roman" w:hAnsi="Times New Roman" w:cs="Times New Roman"/>
          <w:sz w:val="24"/>
          <w:szCs w:val="24"/>
          <w:lang w:val="en-US"/>
        </w:rPr>
        <w:t xml:space="preserve">not to take such </w:t>
      </w:r>
      <w:proofErr w:type="spellStart"/>
      <w:r w:rsidRPr="004D36F0">
        <w:rPr>
          <w:rFonts w:ascii="Times New Roman" w:hAnsi="Times New Roman" w:cs="Times New Roman"/>
          <w:sz w:val="24"/>
          <w:szCs w:val="24"/>
          <w:lang w:val="en-US"/>
        </w:rPr>
        <w:t>archaeometric</w:t>
      </w:r>
      <w:proofErr w:type="spellEnd"/>
      <w:r w:rsidRPr="004D36F0">
        <w:rPr>
          <w:rFonts w:ascii="Times New Roman" w:hAnsi="Times New Roman" w:cs="Times New Roman"/>
          <w:sz w:val="24"/>
          <w:szCs w:val="24"/>
          <w:lang w:val="en-US"/>
        </w:rPr>
        <w:t xml:space="preserve"> and gemological studies as providing definitive and final answers.</w:t>
      </w:r>
      <w:r w:rsidR="000D4094" w:rsidRPr="004D36F0">
        <w:rPr>
          <w:rFonts w:ascii="Times New Roman" w:hAnsi="Times New Roman" w:cs="Times New Roman"/>
          <w:sz w:val="24"/>
          <w:szCs w:val="24"/>
          <w:lang w:val="en-US"/>
        </w:rPr>
        <w:t xml:space="preserve"> This is especially true </w:t>
      </w:r>
      <w:r w:rsidR="008B6AF2" w:rsidRPr="004D36F0">
        <w:rPr>
          <w:rFonts w:ascii="Times New Roman" w:hAnsi="Times New Roman" w:cs="Times New Roman"/>
          <w:sz w:val="24"/>
          <w:szCs w:val="24"/>
          <w:lang w:val="en-US"/>
        </w:rPr>
        <w:t xml:space="preserve">given the </w:t>
      </w:r>
      <w:r w:rsidR="002739BF" w:rsidRPr="004D36F0">
        <w:rPr>
          <w:rFonts w:ascii="Times New Roman" w:hAnsi="Times New Roman" w:cs="Times New Roman"/>
          <w:sz w:val="24"/>
          <w:szCs w:val="24"/>
          <w:lang w:val="en-US"/>
        </w:rPr>
        <w:t>uneven</w:t>
      </w:r>
      <w:r w:rsidR="008B6AF2" w:rsidRPr="004D36F0">
        <w:rPr>
          <w:rFonts w:ascii="Times New Roman" w:hAnsi="Times New Roman" w:cs="Times New Roman"/>
          <w:sz w:val="24"/>
          <w:szCs w:val="24"/>
          <w:lang w:val="en-US"/>
        </w:rPr>
        <w:t>ness (</w:t>
      </w:r>
      <w:r w:rsidR="0018413C">
        <w:rPr>
          <w:rFonts w:ascii="Times New Roman" w:hAnsi="Times New Roman" w:cs="Times New Roman"/>
          <w:sz w:val="24"/>
          <w:szCs w:val="24"/>
          <w:lang w:val="en-US"/>
        </w:rPr>
        <w:t>extent</w:t>
      </w:r>
      <w:r w:rsidR="008B6AF2" w:rsidRPr="004D36F0">
        <w:rPr>
          <w:rFonts w:ascii="Times New Roman" w:hAnsi="Times New Roman" w:cs="Times New Roman"/>
          <w:sz w:val="24"/>
          <w:szCs w:val="24"/>
          <w:lang w:val="en-US"/>
        </w:rPr>
        <w:t>)</w:t>
      </w:r>
      <w:r w:rsidR="000D4094" w:rsidRPr="004D36F0">
        <w:rPr>
          <w:rFonts w:ascii="Times New Roman" w:hAnsi="Times New Roman" w:cs="Times New Roman"/>
          <w:sz w:val="24"/>
          <w:szCs w:val="24"/>
          <w:lang w:val="en-US"/>
        </w:rPr>
        <w:t xml:space="preserve"> of</w:t>
      </w:r>
      <w:r w:rsidR="002739BF" w:rsidRPr="004D36F0">
        <w:rPr>
          <w:rFonts w:ascii="Times New Roman" w:hAnsi="Times New Roman" w:cs="Times New Roman"/>
          <w:sz w:val="24"/>
          <w:szCs w:val="24"/>
          <w:lang w:val="en-US"/>
        </w:rPr>
        <w:t xml:space="preserve"> different gemstone databases</w:t>
      </w:r>
      <w:r w:rsidR="000D4094" w:rsidRPr="004D36F0">
        <w:rPr>
          <w:rFonts w:ascii="Times New Roman" w:hAnsi="Times New Roman" w:cs="Times New Roman"/>
          <w:sz w:val="24"/>
          <w:szCs w:val="24"/>
          <w:lang w:val="en-US"/>
        </w:rPr>
        <w:t xml:space="preserve">, </w:t>
      </w:r>
      <w:r w:rsidR="008B6AF2" w:rsidRPr="004D36F0">
        <w:rPr>
          <w:rFonts w:ascii="Times New Roman" w:hAnsi="Times New Roman" w:cs="Times New Roman"/>
          <w:sz w:val="24"/>
          <w:szCs w:val="24"/>
          <w:lang w:val="en-US"/>
        </w:rPr>
        <w:t xml:space="preserve">upon </w:t>
      </w:r>
      <w:r w:rsidR="000D4094" w:rsidRPr="004D36F0">
        <w:rPr>
          <w:rFonts w:ascii="Times New Roman" w:hAnsi="Times New Roman" w:cs="Times New Roman"/>
          <w:sz w:val="24"/>
          <w:szCs w:val="24"/>
          <w:lang w:val="en-US"/>
        </w:rPr>
        <w:t xml:space="preserve">which </w:t>
      </w:r>
      <w:r w:rsidR="008B6AF2" w:rsidRPr="004D36F0">
        <w:rPr>
          <w:rFonts w:ascii="Times New Roman" w:hAnsi="Times New Roman" w:cs="Times New Roman"/>
          <w:sz w:val="24"/>
          <w:szCs w:val="24"/>
          <w:lang w:val="en-US"/>
        </w:rPr>
        <w:t xml:space="preserve">scholars </w:t>
      </w:r>
      <w:r w:rsidR="000D4094" w:rsidRPr="004D36F0">
        <w:rPr>
          <w:rFonts w:ascii="Times New Roman" w:hAnsi="Times New Roman" w:cs="Times New Roman"/>
          <w:sz w:val="24"/>
          <w:szCs w:val="24"/>
          <w:lang w:val="en-US"/>
        </w:rPr>
        <w:t>draw to make comparisons with their</w:t>
      </w:r>
      <w:r w:rsidR="002739BF" w:rsidRPr="004D36F0">
        <w:rPr>
          <w:rFonts w:ascii="Times New Roman" w:hAnsi="Times New Roman" w:cs="Times New Roman"/>
          <w:sz w:val="24"/>
          <w:szCs w:val="24"/>
          <w:lang w:val="en-US"/>
        </w:rPr>
        <w:t xml:space="preserve"> own</w:t>
      </w:r>
      <w:r w:rsidR="000D4094" w:rsidRPr="004D36F0">
        <w:rPr>
          <w:rFonts w:ascii="Times New Roman" w:hAnsi="Times New Roman" w:cs="Times New Roman"/>
          <w:sz w:val="24"/>
          <w:szCs w:val="24"/>
          <w:lang w:val="en-US"/>
        </w:rPr>
        <w:t xml:space="preserve"> finds (</w:t>
      </w:r>
      <w:r w:rsidR="004D36F0" w:rsidRPr="004D36F0">
        <w:rPr>
          <w:rFonts w:ascii="Times New Roman" w:hAnsi="Times New Roman" w:cs="Times New Roman"/>
          <w:sz w:val="24"/>
          <w:szCs w:val="24"/>
          <w:lang w:val="en-US"/>
        </w:rPr>
        <w:t>on this difficulty, see Breeding et al. 2010</w:t>
      </w:r>
      <w:r w:rsidR="000D4094" w:rsidRPr="004D36F0">
        <w:rPr>
          <w:rFonts w:ascii="Times New Roman" w:hAnsi="Times New Roman" w:cs="Times New Roman"/>
          <w:sz w:val="24"/>
          <w:szCs w:val="24"/>
          <w:lang w:val="en-US"/>
        </w:rPr>
        <w:t>).</w:t>
      </w:r>
      <w:r>
        <w:rPr>
          <w:rFonts w:ascii="Times New Roman" w:hAnsi="Times New Roman" w:cs="Times New Roman"/>
          <w:sz w:val="24"/>
          <w:szCs w:val="24"/>
          <w:lang w:val="en-US"/>
        </w:rPr>
        <w:t xml:space="preserve"> For instance, </w:t>
      </w:r>
      <w:r w:rsidRPr="00E8467A">
        <w:rPr>
          <w:rFonts w:ascii="Times New Roman" w:hAnsi="Times New Roman" w:cs="Times New Roman"/>
          <w:sz w:val="24"/>
          <w:szCs w:val="24"/>
          <w:lang w:val="en-US"/>
        </w:rPr>
        <w:t xml:space="preserve">one team </w:t>
      </w:r>
      <w:r w:rsidRPr="00E8467A">
        <w:rPr>
          <w:rFonts w:ascii="Times New Roman" w:hAnsi="Times New Roman" w:cs="Times New Roman"/>
          <w:sz w:val="24"/>
          <w:szCs w:val="24"/>
        </w:rPr>
        <w:t>analysing</w:t>
      </w:r>
      <w:r w:rsidRPr="00E8467A">
        <w:rPr>
          <w:rFonts w:ascii="Times New Roman" w:hAnsi="Times New Roman" w:cs="Times New Roman"/>
          <w:sz w:val="24"/>
          <w:szCs w:val="24"/>
          <w:lang w:val="en-US"/>
        </w:rPr>
        <w:t xml:space="preserve"> basaltic sapphires from a mid-third century grave in the Alban Hills has proposed from X-ray fluorescence spectrometer tests that they derive from Cambodia or Thailand, with the non-basaltic sapphires coming from Sri Lanka</w:t>
      </w:r>
      <w:r>
        <w:rPr>
          <w:rFonts w:ascii="Times New Roman" w:hAnsi="Times New Roman" w:cs="Times New Roman"/>
          <w:sz w:val="24"/>
          <w:szCs w:val="24"/>
          <w:lang w:val="en-US"/>
        </w:rPr>
        <w:t xml:space="preserve"> (</w:t>
      </w:r>
      <w:proofErr w:type="spellStart"/>
      <w:r w:rsidRPr="00E8467A">
        <w:rPr>
          <w:rFonts w:ascii="Times New Roman" w:hAnsi="Times New Roman" w:cs="Times New Roman"/>
          <w:sz w:val="24"/>
          <w:szCs w:val="24"/>
          <w:lang w:val="en-US"/>
        </w:rPr>
        <w:t>Butini</w:t>
      </w:r>
      <w:proofErr w:type="spellEnd"/>
      <w:r w:rsidRPr="00E8467A">
        <w:rPr>
          <w:rFonts w:ascii="Times New Roman" w:hAnsi="Times New Roman" w:cs="Times New Roman"/>
          <w:sz w:val="24"/>
          <w:szCs w:val="24"/>
          <w:lang w:val="en-US"/>
        </w:rPr>
        <w:t xml:space="preserve"> et al. 2018</w:t>
      </w:r>
      <w:r>
        <w:rPr>
          <w:rFonts w:ascii="Times New Roman" w:hAnsi="Times New Roman" w:cs="Times New Roman"/>
          <w:sz w:val="24"/>
          <w:szCs w:val="24"/>
          <w:lang w:val="en-US"/>
        </w:rPr>
        <w:t>).</w:t>
      </w:r>
      <w:r w:rsidR="008C58E8" w:rsidRPr="008C58E8">
        <w:t xml:space="preserve"> </w:t>
      </w:r>
      <w:r w:rsidR="008C58E8" w:rsidRPr="008C58E8">
        <w:rPr>
          <w:rFonts w:ascii="Times New Roman" w:hAnsi="Times New Roman" w:cs="Times New Roman"/>
          <w:sz w:val="24"/>
          <w:szCs w:val="24"/>
          <w:lang w:val="en-US"/>
        </w:rPr>
        <w:t xml:space="preserve">In contrast, another team studying a basaltic sapphire intaglio found at Pompeii in the House of </w:t>
      </w:r>
      <w:proofErr w:type="spellStart"/>
      <w:r w:rsidR="008C58E8" w:rsidRPr="008C58E8">
        <w:rPr>
          <w:rFonts w:ascii="Times New Roman" w:hAnsi="Times New Roman" w:cs="Times New Roman"/>
          <w:sz w:val="24"/>
          <w:szCs w:val="24"/>
          <w:lang w:val="en-US"/>
        </w:rPr>
        <w:t>Gemmarius</w:t>
      </w:r>
      <w:proofErr w:type="spellEnd"/>
      <w:r w:rsidR="008C58E8" w:rsidRPr="008C58E8">
        <w:rPr>
          <w:rFonts w:ascii="Times New Roman" w:hAnsi="Times New Roman" w:cs="Times New Roman"/>
          <w:sz w:val="24"/>
          <w:szCs w:val="24"/>
          <w:lang w:val="en-US"/>
        </w:rPr>
        <w:t xml:space="preserve"> have argued for a possible Axumite origin for this gemstone</w:t>
      </w:r>
      <w:r w:rsidR="008C58E8">
        <w:rPr>
          <w:rFonts w:ascii="Times New Roman" w:hAnsi="Times New Roman" w:cs="Times New Roman"/>
          <w:sz w:val="24"/>
          <w:szCs w:val="24"/>
          <w:lang w:val="en-US"/>
        </w:rPr>
        <w:t xml:space="preserve"> (</w:t>
      </w:r>
      <w:proofErr w:type="spellStart"/>
      <w:r w:rsidR="008C58E8" w:rsidRPr="008C58E8">
        <w:rPr>
          <w:rFonts w:ascii="Times New Roman" w:hAnsi="Times New Roman" w:cs="Times New Roman"/>
          <w:sz w:val="24"/>
          <w:szCs w:val="24"/>
          <w:lang w:val="en-US"/>
        </w:rPr>
        <w:t>Krzemnicki</w:t>
      </w:r>
      <w:proofErr w:type="spellEnd"/>
      <w:r w:rsidR="008C58E8" w:rsidRPr="008C58E8">
        <w:rPr>
          <w:rFonts w:ascii="Times New Roman" w:hAnsi="Times New Roman" w:cs="Times New Roman"/>
          <w:sz w:val="24"/>
          <w:szCs w:val="24"/>
          <w:lang w:val="en-US"/>
        </w:rPr>
        <w:t xml:space="preserve"> et al. 2019</w:t>
      </w:r>
      <w:r w:rsidR="008C58E8">
        <w:rPr>
          <w:rFonts w:ascii="Times New Roman" w:hAnsi="Times New Roman" w:cs="Times New Roman"/>
          <w:sz w:val="24"/>
          <w:szCs w:val="24"/>
          <w:lang w:val="en-US"/>
        </w:rPr>
        <w:t xml:space="preserve">). </w:t>
      </w:r>
      <w:r w:rsidR="00CA5495">
        <w:rPr>
          <w:rFonts w:ascii="Times New Roman" w:hAnsi="Times New Roman" w:cs="Times New Roman"/>
          <w:sz w:val="24"/>
          <w:szCs w:val="24"/>
          <w:lang w:val="en-US"/>
        </w:rPr>
        <w:t>T</w:t>
      </w:r>
      <w:r w:rsidR="008C58E8" w:rsidRPr="008C58E8">
        <w:rPr>
          <w:rFonts w:ascii="Times New Roman" w:hAnsi="Times New Roman" w:cs="Times New Roman"/>
          <w:sz w:val="24"/>
          <w:szCs w:val="24"/>
          <w:lang w:val="en-US"/>
        </w:rPr>
        <w:t>hese differing conclusions should warn us against making assumptions about trade routes solely from individual gemological studies.</w:t>
      </w:r>
      <w:r w:rsidR="00CA5495">
        <w:rPr>
          <w:rFonts w:ascii="Times New Roman" w:hAnsi="Times New Roman" w:cs="Times New Roman"/>
          <w:sz w:val="24"/>
          <w:szCs w:val="24"/>
          <w:lang w:val="en-US"/>
        </w:rPr>
        <w:t xml:space="preserve"> </w:t>
      </w:r>
    </w:p>
    <w:p w14:paraId="036CCA21" w14:textId="7F93085C" w:rsidR="00560C28" w:rsidRDefault="00560C28" w:rsidP="00512F97">
      <w:pPr>
        <w:spacing w:after="0" w:line="240" w:lineRule="auto"/>
        <w:jc w:val="both"/>
        <w:rPr>
          <w:rFonts w:ascii="Times New Roman" w:hAnsi="Times New Roman" w:cs="Times New Roman"/>
          <w:sz w:val="24"/>
          <w:szCs w:val="24"/>
          <w:lang w:val="en-US"/>
        </w:rPr>
      </w:pPr>
    </w:p>
    <w:p w14:paraId="46B4B05A" w14:textId="392A4E7E" w:rsidR="00560C28" w:rsidRDefault="00560C28" w:rsidP="00512F97">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Trade </w:t>
      </w:r>
      <w:r w:rsidR="00724C88">
        <w:rPr>
          <w:rFonts w:ascii="Times New Roman" w:hAnsi="Times New Roman" w:cs="Times New Roman"/>
          <w:i/>
          <w:iCs/>
          <w:sz w:val="24"/>
          <w:szCs w:val="24"/>
          <w:lang w:val="en-US"/>
        </w:rPr>
        <w:t>r</w:t>
      </w:r>
      <w:r>
        <w:rPr>
          <w:rFonts w:ascii="Times New Roman" w:hAnsi="Times New Roman" w:cs="Times New Roman"/>
          <w:i/>
          <w:iCs/>
          <w:sz w:val="24"/>
          <w:szCs w:val="24"/>
          <w:lang w:val="en-US"/>
        </w:rPr>
        <w:t>outes</w:t>
      </w:r>
    </w:p>
    <w:p w14:paraId="73B02939" w14:textId="246BADD3" w:rsidR="00560C28" w:rsidRDefault="00560C28"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Overall, we can say that t</w:t>
      </w:r>
      <w:r w:rsidRPr="00560C28">
        <w:rPr>
          <w:rFonts w:ascii="Times New Roman" w:hAnsi="Times New Roman" w:cs="Times New Roman"/>
          <w:sz w:val="24"/>
          <w:szCs w:val="24"/>
          <w:lang w:val="en-US"/>
        </w:rPr>
        <w:t>h</w:t>
      </w:r>
      <w:r>
        <w:rPr>
          <w:rFonts w:ascii="Times New Roman" w:hAnsi="Times New Roman" w:cs="Times New Roman"/>
          <w:sz w:val="24"/>
          <w:szCs w:val="24"/>
          <w:lang w:val="en-US"/>
        </w:rPr>
        <w:t>e</w:t>
      </w:r>
      <w:r w:rsidRPr="00560C28">
        <w:rPr>
          <w:rFonts w:ascii="Times New Roman" w:hAnsi="Times New Roman" w:cs="Times New Roman"/>
          <w:sz w:val="24"/>
          <w:szCs w:val="24"/>
          <w:lang w:val="en-US"/>
        </w:rPr>
        <w:t xml:space="preserve"> growing body of gemological research, alongside archaeological fieldwork, offer</w:t>
      </w:r>
      <w:r>
        <w:rPr>
          <w:rFonts w:ascii="Times New Roman" w:hAnsi="Times New Roman" w:cs="Times New Roman"/>
          <w:sz w:val="24"/>
          <w:szCs w:val="24"/>
          <w:lang w:val="en-US"/>
        </w:rPr>
        <w:t>s</w:t>
      </w:r>
      <w:r w:rsidRPr="00560C28">
        <w:rPr>
          <w:rFonts w:ascii="Times New Roman" w:hAnsi="Times New Roman" w:cs="Times New Roman"/>
          <w:sz w:val="24"/>
          <w:szCs w:val="24"/>
          <w:lang w:val="en-US"/>
        </w:rPr>
        <w:t xml:space="preserve"> increasing </w:t>
      </w:r>
      <w:r>
        <w:rPr>
          <w:rFonts w:ascii="Times New Roman" w:hAnsi="Times New Roman" w:cs="Times New Roman"/>
          <w:sz w:val="24"/>
          <w:szCs w:val="24"/>
          <w:lang w:val="en-US"/>
        </w:rPr>
        <w:t>insights into</w:t>
      </w:r>
      <w:r w:rsidRPr="00560C28">
        <w:rPr>
          <w:rFonts w:ascii="Times New Roman" w:hAnsi="Times New Roman" w:cs="Times New Roman"/>
          <w:sz w:val="24"/>
          <w:szCs w:val="24"/>
          <w:lang w:val="en-US"/>
        </w:rPr>
        <w:t xml:space="preserve"> the origins and popularity of different gemstones. Nevertheless, it is not simply a question of where the gemstones came from and where they ended up, but how they moved from A to B and in what form.</w:t>
      </w:r>
      <w:r w:rsidRPr="00560C28">
        <w:t xml:space="preserve"> </w:t>
      </w:r>
      <w:r>
        <w:rPr>
          <w:rFonts w:ascii="Times New Roman" w:hAnsi="Times New Roman" w:cs="Times New Roman"/>
          <w:sz w:val="24"/>
          <w:szCs w:val="24"/>
        </w:rPr>
        <w:t xml:space="preserve">Broad references to </w:t>
      </w:r>
      <w:r w:rsidRPr="00560C28">
        <w:rPr>
          <w:rFonts w:ascii="Times New Roman" w:hAnsi="Times New Roman" w:cs="Times New Roman"/>
          <w:sz w:val="24"/>
          <w:szCs w:val="24"/>
          <w:lang w:val="en-US"/>
        </w:rPr>
        <w:t>the Silk Road (overland routes) or Maritime Silk Road (</w:t>
      </w:r>
      <w:r w:rsidR="000C4D7D">
        <w:rPr>
          <w:rFonts w:ascii="Times New Roman" w:hAnsi="Times New Roman" w:cs="Times New Roman"/>
          <w:sz w:val="24"/>
          <w:szCs w:val="24"/>
          <w:lang w:val="en-US"/>
        </w:rPr>
        <w:t xml:space="preserve">spanning from </w:t>
      </w:r>
      <w:r>
        <w:rPr>
          <w:rFonts w:ascii="Times New Roman" w:hAnsi="Times New Roman" w:cs="Times New Roman"/>
          <w:sz w:val="24"/>
          <w:szCs w:val="24"/>
          <w:lang w:val="en-US"/>
        </w:rPr>
        <w:t>the South China Sea</w:t>
      </w:r>
      <w:r w:rsidR="000C4D7D">
        <w:rPr>
          <w:rFonts w:ascii="Times New Roman" w:hAnsi="Times New Roman" w:cs="Times New Roman"/>
          <w:sz w:val="24"/>
          <w:szCs w:val="24"/>
          <w:lang w:val="en-US"/>
        </w:rPr>
        <w:t>, through the Indian Ocean to t</w:t>
      </w:r>
      <w:r w:rsidR="00DA73D1">
        <w:rPr>
          <w:rFonts w:ascii="Times New Roman" w:hAnsi="Times New Roman" w:cs="Times New Roman"/>
          <w:sz w:val="24"/>
          <w:szCs w:val="24"/>
          <w:lang w:val="en-US"/>
        </w:rPr>
        <w:t xml:space="preserve">he </w:t>
      </w:r>
      <w:r>
        <w:rPr>
          <w:rFonts w:ascii="Times New Roman" w:hAnsi="Times New Roman" w:cs="Times New Roman"/>
          <w:sz w:val="24"/>
          <w:szCs w:val="24"/>
          <w:lang w:val="en-US"/>
        </w:rPr>
        <w:t>Mediterranean</w:t>
      </w:r>
      <w:r w:rsidR="000C4D7D">
        <w:rPr>
          <w:rFonts w:ascii="Times New Roman" w:hAnsi="Times New Roman" w:cs="Times New Roman"/>
          <w:sz w:val="24"/>
          <w:szCs w:val="24"/>
          <w:lang w:val="en-US"/>
        </w:rPr>
        <w:t xml:space="preserve"> and Near East</w:t>
      </w:r>
      <w:r>
        <w:rPr>
          <w:rFonts w:ascii="Times New Roman" w:hAnsi="Times New Roman" w:cs="Times New Roman"/>
          <w:sz w:val="24"/>
          <w:szCs w:val="24"/>
          <w:lang w:val="en-US"/>
        </w:rPr>
        <w:t>)</w:t>
      </w:r>
      <w:r w:rsidR="00400FE4">
        <w:rPr>
          <w:rFonts w:ascii="Times New Roman" w:hAnsi="Times New Roman" w:cs="Times New Roman"/>
          <w:sz w:val="24"/>
          <w:szCs w:val="24"/>
          <w:lang w:val="en-US"/>
        </w:rPr>
        <w:t xml:space="preserve"> can </w:t>
      </w:r>
      <w:r w:rsidR="000C4D7D">
        <w:rPr>
          <w:rFonts w:ascii="Times New Roman" w:hAnsi="Times New Roman" w:cs="Times New Roman"/>
          <w:sz w:val="24"/>
          <w:szCs w:val="24"/>
          <w:lang w:val="en-US"/>
        </w:rPr>
        <w:t>offer</w:t>
      </w:r>
      <w:r w:rsidR="00400FE4">
        <w:rPr>
          <w:rFonts w:ascii="Times New Roman" w:hAnsi="Times New Roman" w:cs="Times New Roman"/>
          <w:sz w:val="24"/>
          <w:szCs w:val="24"/>
          <w:lang w:val="en-US"/>
        </w:rPr>
        <w:t xml:space="preserve"> useful </w:t>
      </w:r>
      <w:r w:rsidR="00400FE4" w:rsidRPr="00400FE4">
        <w:rPr>
          <w:rFonts w:ascii="Times New Roman" w:hAnsi="Times New Roman" w:cs="Times New Roman"/>
          <w:sz w:val="24"/>
          <w:szCs w:val="24"/>
        </w:rPr>
        <w:t>generalis</w:t>
      </w:r>
      <w:r w:rsidR="00400FE4">
        <w:rPr>
          <w:rFonts w:ascii="Times New Roman" w:hAnsi="Times New Roman" w:cs="Times New Roman"/>
          <w:sz w:val="24"/>
          <w:szCs w:val="24"/>
        </w:rPr>
        <w:t>ations</w:t>
      </w:r>
      <w:r w:rsidR="00400FE4">
        <w:rPr>
          <w:rFonts w:ascii="Times New Roman" w:hAnsi="Times New Roman" w:cs="Times New Roman"/>
          <w:sz w:val="24"/>
          <w:szCs w:val="24"/>
          <w:lang w:val="en-US"/>
        </w:rPr>
        <w:t>. However, when drilling down into the specifics, it is evident that v</w:t>
      </w:r>
      <w:r w:rsidR="00400FE4" w:rsidRPr="00400FE4">
        <w:rPr>
          <w:rFonts w:ascii="Times New Roman" w:hAnsi="Times New Roman" w:cs="Times New Roman"/>
          <w:sz w:val="24"/>
          <w:szCs w:val="24"/>
          <w:lang w:val="en-US"/>
        </w:rPr>
        <w:t>arious historical actors from numerous societies operated from different nodes (ports, emporia, etc.) and traversed various networks (routes)</w:t>
      </w:r>
      <w:r w:rsidR="00400FE4">
        <w:rPr>
          <w:rFonts w:ascii="Times New Roman" w:hAnsi="Times New Roman" w:cs="Times New Roman"/>
          <w:sz w:val="24"/>
          <w:szCs w:val="24"/>
          <w:lang w:val="en-US"/>
        </w:rPr>
        <w:t xml:space="preserve"> and n</w:t>
      </w:r>
      <w:r w:rsidR="00400FE4" w:rsidRPr="00400FE4">
        <w:rPr>
          <w:rFonts w:ascii="Times New Roman" w:hAnsi="Times New Roman" w:cs="Times New Roman"/>
          <w:sz w:val="24"/>
          <w:szCs w:val="24"/>
          <w:lang w:val="en-US"/>
        </w:rPr>
        <w:t>ot all these regions were e</w:t>
      </w:r>
      <w:r w:rsidR="00E7020F">
        <w:rPr>
          <w:rFonts w:ascii="Times New Roman" w:hAnsi="Times New Roman" w:cs="Times New Roman"/>
          <w:sz w:val="24"/>
          <w:szCs w:val="24"/>
          <w:lang w:val="en-US"/>
        </w:rPr>
        <w:t xml:space="preserve">venly </w:t>
      </w:r>
      <w:r w:rsidR="00400FE4" w:rsidRPr="00400FE4">
        <w:rPr>
          <w:rFonts w:ascii="Times New Roman" w:hAnsi="Times New Roman" w:cs="Times New Roman"/>
          <w:sz w:val="24"/>
          <w:szCs w:val="24"/>
          <w:lang w:val="en-US"/>
        </w:rPr>
        <w:t>connected</w:t>
      </w:r>
      <w:r w:rsidR="00400FE4">
        <w:rPr>
          <w:rFonts w:ascii="Times New Roman" w:hAnsi="Times New Roman" w:cs="Times New Roman"/>
          <w:sz w:val="24"/>
          <w:szCs w:val="24"/>
          <w:lang w:val="en-US"/>
        </w:rPr>
        <w:t xml:space="preserve">. </w:t>
      </w:r>
      <w:proofErr w:type="gramStart"/>
      <w:r w:rsidR="001E4020">
        <w:rPr>
          <w:rFonts w:ascii="Times New Roman" w:hAnsi="Times New Roman" w:cs="Times New Roman"/>
          <w:sz w:val="24"/>
          <w:szCs w:val="24"/>
          <w:lang w:val="en-US"/>
        </w:rPr>
        <w:t>In light of</w:t>
      </w:r>
      <w:proofErr w:type="gramEnd"/>
      <w:r w:rsidR="001E4020">
        <w:rPr>
          <w:rFonts w:ascii="Times New Roman" w:hAnsi="Times New Roman" w:cs="Times New Roman"/>
          <w:sz w:val="24"/>
          <w:szCs w:val="24"/>
          <w:lang w:val="en-US"/>
        </w:rPr>
        <w:t xml:space="preserve"> </w:t>
      </w:r>
      <w:r w:rsidRPr="00560C28">
        <w:rPr>
          <w:rFonts w:ascii="Times New Roman" w:hAnsi="Times New Roman" w:cs="Times New Roman"/>
          <w:sz w:val="24"/>
          <w:szCs w:val="24"/>
          <w:lang w:val="en-US"/>
        </w:rPr>
        <w:t>these issues,</w:t>
      </w:r>
      <w:r>
        <w:rPr>
          <w:rFonts w:ascii="Times New Roman" w:hAnsi="Times New Roman" w:cs="Times New Roman"/>
          <w:sz w:val="24"/>
          <w:szCs w:val="24"/>
          <w:lang w:val="en-US"/>
        </w:rPr>
        <w:t xml:space="preserve"> </w:t>
      </w:r>
      <w:r w:rsidR="00400FE4">
        <w:rPr>
          <w:rFonts w:ascii="Times New Roman" w:hAnsi="Times New Roman" w:cs="Times New Roman"/>
          <w:sz w:val="24"/>
          <w:szCs w:val="24"/>
          <w:lang w:val="en-US"/>
        </w:rPr>
        <w:t xml:space="preserve">critical </w:t>
      </w:r>
      <w:r>
        <w:rPr>
          <w:rFonts w:ascii="Times New Roman" w:hAnsi="Times New Roman" w:cs="Times New Roman"/>
          <w:sz w:val="24"/>
          <w:szCs w:val="24"/>
          <w:lang w:val="en-US"/>
        </w:rPr>
        <w:t>engagement with</w:t>
      </w:r>
      <w:r w:rsidRPr="00560C28">
        <w:rPr>
          <w:rFonts w:ascii="Times New Roman" w:hAnsi="Times New Roman" w:cs="Times New Roman"/>
          <w:sz w:val="24"/>
          <w:szCs w:val="24"/>
          <w:lang w:val="en-US"/>
        </w:rPr>
        <w:t xml:space="preserve"> written sources, alongside archaeological and </w:t>
      </w:r>
      <w:proofErr w:type="spellStart"/>
      <w:r w:rsidRPr="00560C28">
        <w:rPr>
          <w:rFonts w:ascii="Times New Roman" w:hAnsi="Times New Roman" w:cs="Times New Roman"/>
          <w:sz w:val="24"/>
          <w:szCs w:val="24"/>
          <w:lang w:val="en-US"/>
        </w:rPr>
        <w:t>archaeometric</w:t>
      </w:r>
      <w:proofErr w:type="spellEnd"/>
      <w:r w:rsidRPr="00560C28">
        <w:rPr>
          <w:rFonts w:ascii="Times New Roman" w:hAnsi="Times New Roman" w:cs="Times New Roman"/>
          <w:sz w:val="24"/>
          <w:szCs w:val="24"/>
          <w:lang w:val="en-US"/>
        </w:rPr>
        <w:t xml:space="preserve"> analysis, remains vital. An exhaustive account of the movement of gemstones across Afro-Eurasia is not possible here, but a few examples can allow us to appreciate the complexities involved.</w:t>
      </w:r>
    </w:p>
    <w:p w14:paraId="5B6771AB" w14:textId="0DCCD92B" w:rsidR="00565BBA" w:rsidRDefault="00400FE4"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conditions in which gemstones moved – be it in </w:t>
      </w:r>
      <w:r w:rsidRPr="00400FE4">
        <w:rPr>
          <w:rFonts w:ascii="Times New Roman" w:hAnsi="Times New Roman" w:cs="Times New Roman"/>
          <w:sz w:val="24"/>
          <w:szCs w:val="24"/>
          <w:lang w:val="en-US"/>
        </w:rPr>
        <w:t>unworked, rough, polished, or even engraved</w:t>
      </w:r>
      <w:r>
        <w:rPr>
          <w:rFonts w:ascii="Times New Roman" w:hAnsi="Times New Roman" w:cs="Times New Roman"/>
          <w:sz w:val="24"/>
          <w:szCs w:val="24"/>
          <w:lang w:val="en-US"/>
        </w:rPr>
        <w:t xml:space="preserve"> form – is particularly illustrative of the </w:t>
      </w:r>
      <w:r w:rsidR="003E2A50">
        <w:rPr>
          <w:rFonts w:ascii="Times New Roman" w:hAnsi="Times New Roman" w:cs="Times New Roman"/>
          <w:sz w:val="24"/>
          <w:szCs w:val="24"/>
          <w:lang w:val="en-US"/>
        </w:rPr>
        <w:t>intricacies</w:t>
      </w:r>
      <w:r>
        <w:rPr>
          <w:rFonts w:ascii="Times New Roman" w:hAnsi="Times New Roman" w:cs="Times New Roman"/>
          <w:sz w:val="24"/>
          <w:szCs w:val="24"/>
          <w:lang w:val="en-US"/>
        </w:rPr>
        <w:t xml:space="preserve"> of the trade. </w:t>
      </w:r>
      <w:r w:rsidRPr="00400FE4">
        <w:rPr>
          <w:rFonts w:ascii="Times New Roman" w:hAnsi="Times New Roman" w:cs="Times New Roman"/>
          <w:sz w:val="24"/>
          <w:szCs w:val="24"/>
          <w:lang w:val="en-US"/>
        </w:rPr>
        <w:t xml:space="preserve">For example, crystal, carnelian, jasper, and banded agate, have been found at </w:t>
      </w:r>
      <w:proofErr w:type="spellStart"/>
      <w:r w:rsidRPr="00400FE4">
        <w:rPr>
          <w:rFonts w:ascii="Times New Roman" w:hAnsi="Times New Roman" w:cs="Times New Roman"/>
          <w:sz w:val="24"/>
          <w:szCs w:val="24"/>
          <w:lang w:val="en-US"/>
        </w:rPr>
        <w:t>Arikamedu</w:t>
      </w:r>
      <w:proofErr w:type="spellEnd"/>
      <w:r w:rsidRPr="00400FE4">
        <w:rPr>
          <w:rFonts w:ascii="Times New Roman" w:hAnsi="Times New Roman" w:cs="Times New Roman"/>
          <w:sz w:val="24"/>
          <w:szCs w:val="24"/>
          <w:lang w:val="en-US"/>
        </w:rPr>
        <w:t xml:space="preserve"> in rough form and as studs, beads, and ring stones</w:t>
      </w:r>
      <w:r w:rsidR="00F55C2C">
        <w:rPr>
          <w:rFonts w:ascii="Times New Roman" w:hAnsi="Times New Roman" w:cs="Times New Roman"/>
          <w:sz w:val="24"/>
          <w:szCs w:val="24"/>
          <w:lang w:val="en-US"/>
        </w:rPr>
        <w:t xml:space="preserve"> (</w:t>
      </w:r>
      <w:r w:rsidR="00F55C2C" w:rsidRPr="00F55C2C">
        <w:rPr>
          <w:rFonts w:ascii="Times New Roman" w:hAnsi="Times New Roman" w:cs="Times New Roman"/>
          <w:sz w:val="24"/>
          <w:szCs w:val="24"/>
          <w:lang w:val="en-US"/>
        </w:rPr>
        <w:t xml:space="preserve">Raman 1991, </w:t>
      </w:r>
      <w:r w:rsidR="00F55C2C">
        <w:rPr>
          <w:rFonts w:ascii="Times New Roman" w:hAnsi="Times New Roman" w:cs="Times New Roman"/>
          <w:sz w:val="24"/>
          <w:szCs w:val="24"/>
          <w:lang w:val="en-US"/>
        </w:rPr>
        <w:t xml:space="preserve">pp. </w:t>
      </w:r>
      <w:r w:rsidR="00F55C2C" w:rsidRPr="00F55C2C">
        <w:rPr>
          <w:rFonts w:ascii="Times New Roman" w:hAnsi="Times New Roman" w:cs="Times New Roman"/>
          <w:sz w:val="24"/>
          <w:szCs w:val="24"/>
          <w:lang w:val="en-US"/>
        </w:rPr>
        <w:t xml:space="preserve">131-2; Francis Jr. 2004, </w:t>
      </w:r>
      <w:r w:rsidR="00F55C2C">
        <w:rPr>
          <w:rFonts w:ascii="Times New Roman" w:hAnsi="Times New Roman" w:cs="Times New Roman"/>
          <w:sz w:val="24"/>
          <w:szCs w:val="24"/>
          <w:lang w:val="en-US"/>
        </w:rPr>
        <w:t xml:space="preserve">pp. </w:t>
      </w:r>
      <w:r w:rsidR="00F55C2C" w:rsidRPr="00F55C2C">
        <w:rPr>
          <w:rFonts w:ascii="Times New Roman" w:hAnsi="Times New Roman" w:cs="Times New Roman"/>
          <w:sz w:val="24"/>
          <w:szCs w:val="24"/>
          <w:lang w:val="en-US"/>
        </w:rPr>
        <w:t>503</w:t>
      </w:r>
      <w:r w:rsidR="00F55C2C">
        <w:rPr>
          <w:rFonts w:ascii="Times New Roman" w:hAnsi="Times New Roman" w:cs="Times New Roman"/>
          <w:sz w:val="24"/>
          <w:szCs w:val="24"/>
          <w:lang w:val="en-US"/>
        </w:rPr>
        <w:t>-</w:t>
      </w:r>
      <w:r w:rsidR="00F55C2C" w:rsidRPr="00F55C2C">
        <w:rPr>
          <w:rFonts w:ascii="Times New Roman" w:hAnsi="Times New Roman" w:cs="Times New Roman"/>
          <w:sz w:val="24"/>
          <w:szCs w:val="24"/>
          <w:lang w:val="en-US"/>
        </w:rPr>
        <w:t>04</w:t>
      </w:r>
      <w:r w:rsidR="00F55C2C">
        <w:rPr>
          <w:rFonts w:ascii="Times New Roman" w:hAnsi="Times New Roman" w:cs="Times New Roman"/>
          <w:sz w:val="24"/>
          <w:szCs w:val="24"/>
          <w:lang w:val="en-US"/>
        </w:rPr>
        <w:t>)</w:t>
      </w:r>
      <w:r w:rsidRPr="00400FE4">
        <w:rPr>
          <w:rFonts w:ascii="Times New Roman" w:hAnsi="Times New Roman" w:cs="Times New Roman"/>
          <w:sz w:val="24"/>
          <w:szCs w:val="24"/>
          <w:lang w:val="en-US"/>
        </w:rPr>
        <w:t>, while</w:t>
      </w:r>
      <w:r w:rsidR="00A530DE" w:rsidRPr="00A530DE">
        <w:t xml:space="preserve"> </w:t>
      </w:r>
      <w:r w:rsidR="00A530DE" w:rsidRPr="00A530DE">
        <w:rPr>
          <w:rFonts w:ascii="Times New Roman" w:hAnsi="Times New Roman" w:cs="Times New Roman"/>
          <w:sz w:val="24"/>
          <w:szCs w:val="24"/>
          <w:lang w:val="en-US"/>
        </w:rPr>
        <w:t xml:space="preserve">stone and bead-working, </w:t>
      </w:r>
      <w:r w:rsidR="00A530DE">
        <w:rPr>
          <w:rFonts w:ascii="Times New Roman" w:hAnsi="Times New Roman" w:cs="Times New Roman"/>
          <w:sz w:val="24"/>
          <w:szCs w:val="24"/>
          <w:lang w:val="en-US"/>
        </w:rPr>
        <w:t xml:space="preserve">notably </w:t>
      </w:r>
      <w:r w:rsidR="00A530DE" w:rsidRPr="00A530DE">
        <w:rPr>
          <w:rFonts w:ascii="Times New Roman" w:hAnsi="Times New Roman" w:cs="Times New Roman"/>
          <w:sz w:val="24"/>
          <w:szCs w:val="24"/>
          <w:lang w:val="en-US"/>
        </w:rPr>
        <w:t>with agate and carnelian</w:t>
      </w:r>
      <w:r w:rsidR="00A530DE">
        <w:rPr>
          <w:rFonts w:ascii="Times New Roman" w:hAnsi="Times New Roman" w:cs="Times New Roman"/>
          <w:sz w:val="24"/>
          <w:szCs w:val="24"/>
          <w:lang w:val="en-US"/>
        </w:rPr>
        <w:t xml:space="preserve"> (not local </w:t>
      </w:r>
      <w:r w:rsidR="008E79BD">
        <w:rPr>
          <w:rFonts w:ascii="Times New Roman" w:hAnsi="Times New Roman" w:cs="Times New Roman"/>
          <w:sz w:val="24"/>
          <w:szCs w:val="24"/>
          <w:lang w:val="en-US"/>
        </w:rPr>
        <w:t>b</w:t>
      </w:r>
      <w:r w:rsidR="00A530DE">
        <w:rPr>
          <w:rFonts w:ascii="Times New Roman" w:hAnsi="Times New Roman" w:cs="Times New Roman"/>
          <w:sz w:val="24"/>
          <w:szCs w:val="24"/>
          <w:lang w:val="en-US"/>
        </w:rPr>
        <w:t>ut imported to the site)</w:t>
      </w:r>
      <w:r w:rsidR="00A530DE" w:rsidRPr="00A530DE">
        <w:rPr>
          <w:rFonts w:ascii="Times New Roman" w:hAnsi="Times New Roman" w:cs="Times New Roman"/>
          <w:sz w:val="24"/>
          <w:szCs w:val="24"/>
          <w:lang w:val="en-US"/>
        </w:rPr>
        <w:t xml:space="preserve">, </w:t>
      </w:r>
      <w:r w:rsidR="00A530DE">
        <w:rPr>
          <w:rFonts w:ascii="Times New Roman" w:hAnsi="Times New Roman" w:cs="Times New Roman"/>
          <w:sz w:val="24"/>
          <w:szCs w:val="24"/>
          <w:lang w:val="en-US"/>
        </w:rPr>
        <w:t>is in evidence at Pattanam</w:t>
      </w:r>
      <w:r w:rsidR="00FE4681">
        <w:rPr>
          <w:rFonts w:ascii="Times New Roman" w:hAnsi="Times New Roman" w:cs="Times New Roman"/>
          <w:sz w:val="24"/>
          <w:szCs w:val="24"/>
          <w:lang w:val="en-US"/>
        </w:rPr>
        <w:t xml:space="preserve"> on the Kerala coast</w:t>
      </w:r>
      <w:r w:rsidR="00A530DE">
        <w:rPr>
          <w:rFonts w:ascii="Times New Roman" w:hAnsi="Times New Roman" w:cs="Times New Roman"/>
          <w:sz w:val="24"/>
          <w:szCs w:val="24"/>
          <w:lang w:val="en-US"/>
        </w:rPr>
        <w:t xml:space="preserve"> (</w:t>
      </w:r>
      <w:r w:rsidR="00FE4681">
        <w:rPr>
          <w:rFonts w:ascii="Times New Roman" w:hAnsi="Times New Roman" w:cs="Times New Roman"/>
          <w:sz w:val="24"/>
          <w:szCs w:val="24"/>
          <w:lang w:val="en-US"/>
        </w:rPr>
        <w:t xml:space="preserve">possible ancient </w:t>
      </w:r>
      <w:proofErr w:type="spellStart"/>
      <w:r w:rsidR="00A530DE">
        <w:rPr>
          <w:rFonts w:ascii="Times New Roman" w:hAnsi="Times New Roman" w:cs="Times New Roman"/>
          <w:sz w:val="24"/>
          <w:szCs w:val="24"/>
          <w:lang w:val="en-US"/>
        </w:rPr>
        <w:t>Muziris</w:t>
      </w:r>
      <w:proofErr w:type="spellEnd"/>
      <w:r w:rsidR="00FE4681">
        <w:rPr>
          <w:rFonts w:ascii="Times New Roman" w:hAnsi="Times New Roman" w:cs="Times New Roman"/>
          <w:sz w:val="24"/>
          <w:szCs w:val="24"/>
          <w:lang w:val="en-US"/>
        </w:rPr>
        <w:t>, or a satellite settlement</w:t>
      </w:r>
      <w:r w:rsidR="00A530DE">
        <w:rPr>
          <w:rFonts w:ascii="Times New Roman" w:hAnsi="Times New Roman" w:cs="Times New Roman"/>
          <w:sz w:val="24"/>
          <w:szCs w:val="24"/>
          <w:lang w:val="en-US"/>
        </w:rPr>
        <w:t>) (</w:t>
      </w:r>
      <w:r w:rsidR="00A530DE" w:rsidRPr="00A530DE">
        <w:rPr>
          <w:rFonts w:ascii="Times New Roman" w:hAnsi="Times New Roman" w:cs="Times New Roman"/>
          <w:sz w:val="24"/>
          <w:szCs w:val="24"/>
          <w:lang w:val="en-US"/>
        </w:rPr>
        <w:t>Kelly 2007-8</w:t>
      </w:r>
      <w:r w:rsidR="00A530DE">
        <w:rPr>
          <w:rFonts w:ascii="Times New Roman" w:hAnsi="Times New Roman" w:cs="Times New Roman"/>
          <w:sz w:val="24"/>
          <w:szCs w:val="24"/>
          <w:lang w:val="en-US"/>
        </w:rPr>
        <w:t xml:space="preserve"> &amp; 2016).</w:t>
      </w:r>
      <w:r w:rsidRPr="00400FE4">
        <w:rPr>
          <w:rFonts w:ascii="Times New Roman" w:hAnsi="Times New Roman" w:cs="Times New Roman"/>
          <w:sz w:val="24"/>
          <w:szCs w:val="24"/>
          <w:lang w:val="en-US"/>
        </w:rPr>
        <w:t xml:space="preserve"> </w:t>
      </w:r>
      <w:r w:rsidR="00A530DE">
        <w:rPr>
          <w:rFonts w:ascii="Times New Roman" w:hAnsi="Times New Roman" w:cs="Times New Roman"/>
          <w:sz w:val="24"/>
          <w:szCs w:val="24"/>
          <w:lang w:val="en-US"/>
        </w:rPr>
        <w:t xml:space="preserve">Moreover, </w:t>
      </w:r>
      <w:r w:rsidRPr="00400FE4">
        <w:rPr>
          <w:rFonts w:ascii="Times New Roman" w:hAnsi="Times New Roman" w:cs="Times New Roman"/>
          <w:sz w:val="24"/>
          <w:szCs w:val="24"/>
          <w:lang w:val="en-US"/>
        </w:rPr>
        <w:t xml:space="preserve">at </w:t>
      </w:r>
      <w:r w:rsidR="00FE4681">
        <w:rPr>
          <w:rFonts w:ascii="Times New Roman" w:hAnsi="Times New Roman" w:cs="Times New Roman"/>
          <w:sz w:val="24"/>
          <w:szCs w:val="24"/>
          <w:lang w:val="en-US"/>
        </w:rPr>
        <w:t xml:space="preserve">the Egyptian Red Sea port of </w:t>
      </w:r>
      <w:r w:rsidRPr="00400FE4">
        <w:rPr>
          <w:rFonts w:ascii="Times New Roman" w:hAnsi="Times New Roman" w:cs="Times New Roman"/>
          <w:sz w:val="24"/>
          <w:szCs w:val="24"/>
          <w:lang w:val="en-US"/>
        </w:rPr>
        <w:t>Berenike many cameo blanks, roughly worked and to be finished at later stages have been found</w:t>
      </w:r>
      <w:r w:rsidR="00220ECD">
        <w:rPr>
          <w:rFonts w:ascii="Times New Roman" w:hAnsi="Times New Roman" w:cs="Times New Roman"/>
          <w:sz w:val="24"/>
          <w:szCs w:val="24"/>
          <w:lang w:val="en-US"/>
        </w:rPr>
        <w:t xml:space="preserve"> (</w:t>
      </w:r>
      <w:proofErr w:type="spellStart"/>
      <w:r w:rsidR="00220ECD" w:rsidRPr="00220ECD">
        <w:rPr>
          <w:rFonts w:ascii="Times New Roman" w:hAnsi="Times New Roman" w:cs="Times New Roman"/>
          <w:sz w:val="24"/>
          <w:szCs w:val="24"/>
          <w:lang w:val="en-US"/>
        </w:rPr>
        <w:t>Sidebotham</w:t>
      </w:r>
      <w:proofErr w:type="spellEnd"/>
      <w:r w:rsidR="00220ECD" w:rsidRPr="00220ECD">
        <w:rPr>
          <w:rFonts w:ascii="Times New Roman" w:hAnsi="Times New Roman" w:cs="Times New Roman"/>
          <w:sz w:val="24"/>
          <w:szCs w:val="24"/>
          <w:lang w:val="en-US"/>
        </w:rPr>
        <w:t xml:space="preserve"> 2011, </w:t>
      </w:r>
      <w:r w:rsidR="00220ECD">
        <w:rPr>
          <w:rFonts w:ascii="Times New Roman" w:hAnsi="Times New Roman" w:cs="Times New Roman"/>
          <w:sz w:val="24"/>
          <w:szCs w:val="24"/>
          <w:lang w:val="en-US"/>
        </w:rPr>
        <w:t xml:space="preserve">p. </w:t>
      </w:r>
      <w:r w:rsidR="00220ECD" w:rsidRPr="00220ECD">
        <w:rPr>
          <w:rFonts w:ascii="Times New Roman" w:hAnsi="Times New Roman" w:cs="Times New Roman"/>
          <w:sz w:val="24"/>
          <w:szCs w:val="24"/>
          <w:lang w:val="en-US"/>
        </w:rPr>
        <w:t>238</w:t>
      </w:r>
      <w:r w:rsidR="00220ECD">
        <w:rPr>
          <w:rFonts w:ascii="Times New Roman" w:hAnsi="Times New Roman" w:cs="Times New Roman"/>
          <w:sz w:val="24"/>
          <w:szCs w:val="24"/>
          <w:lang w:val="en-US"/>
        </w:rPr>
        <w:t>)</w:t>
      </w:r>
      <w:r w:rsidRPr="00400FE4">
        <w:rPr>
          <w:rFonts w:ascii="Times New Roman" w:hAnsi="Times New Roman" w:cs="Times New Roman"/>
          <w:sz w:val="24"/>
          <w:szCs w:val="24"/>
          <w:lang w:val="en-US"/>
        </w:rPr>
        <w:t>.</w:t>
      </w:r>
      <w:r w:rsidR="00220ECD">
        <w:rPr>
          <w:rFonts w:ascii="Times New Roman" w:hAnsi="Times New Roman" w:cs="Times New Roman"/>
          <w:sz w:val="24"/>
          <w:szCs w:val="24"/>
          <w:lang w:val="en-US"/>
        </w:rPr>
        <w:t>[</w:t>
      </w:r>
      <w:r w:rsidR="003B2D31">
        <w:rPr>
          <w:rFonts w:ascii="Times New Roman" w:hAnsi="Times New Roman" w:cs="Times New Roman"/>
          <w:sz w:val="24"/>
          <w:szCs w:val="24"/>
          <w:lang w:val="en-US"/>
        </w:rPr>
        <w:t>5</w:t>
      </w:r>
      <w:r w:rsidR="00220ECD">
        <w:rPr>
          <w:rFonts w:ascii="Times New Roman" w:hAnsi="Times New Roman" w:cs="Times New Roman"/>
          <w:sz w:val="24"/>
          <w:szCs w:val="24"/>
          <w:lang w:val="en-US"/>
        </w:rPr>
        <w:t>]</w:t>
      </w:r>
      <w:r w:rsidRPr="00400FE4">
        <w:rPr>
          <w:rFonts w:ascii="Times New Roman" w:hAnsi="Times New Roman" w:cs="Times New Roman"/>
          <w:sz w:val="24"/>
          <w:szCs w:val="24"/>
          <w:lang w:val="en-US"/>
        </w:rPr>
        <w:t xml:space="preserve"> This might not seem surprising if one were to suppose that unfinished pieces</w:t>
      </w:r>
      <w:r w:rsidR="00FE4681">
        <w:rPr>
          <w:rFonts w:ascii="Times New Roman" w:hAnsi="Times New Roman" w:cs="Times New Roman"/>
          <w:sz w:val="24"/>
          <w:szCs w:val="24"/>
          <w:lang w:val="en-US"/>
        </w:rPr>
        <w:t>, having been transported over long distances,</w:t>
      </w:r>
      <w:r w:rsidRPr="00400FE4">
        <w:rPr>
          <w:rFonts w:ascii="Times New Roman" w:hAnsi="Times New Roman" w:cs="Times New Roman"/>
          <w:sz w:val="24"/>
          <w:szCs w:val="24"/>
          <w:lang w:val="en-US"/>
        </w:rPr>
        <w:t xml:space="preserve"> could be brought to local craftsmen who </w:t>
      </w:r>
      <w:r w:rsidR="00FE4681">
        <w:rPr>
          <w:rFonts w:ascii="Times New Roman" w:hAnsi="Times New Roman" w:cs="Times New Roman"/>
          <w:sz w:val="24"/>
          <w:szCs w:val="24"/>
          <w:lang w:val="en-US"/>
        </w:rPr>
        <w:t xml:space="preserve">would </w:t>
      </w:r>
      <w:r w:rsidRPr="00400FE4">
        <w:rPr>
          <w:rFonts w:ascii="Times New Roman" w:hAnsi="Times New Roman" w:cs="Times New Roman"/>
          <w:sz w:val="24"/>
          <w:szCs w:val="24"/>
          <w:lang w:val="en-US"/>
        </w:rPr>
        <w:t>then work and engrave these objects into forms that suit</w:t>
      </w:r>
      <w:r w:rsidR="00FE4681">
        <w:rPr>
          <w:rFonts w:ascii="Times New Roman" w:hAnsi="Times New Roman" w:cs="Times New Roman"/>
          <w:sz w:val="24"/>
          <w:szCs w:val="24"/>
          <w:lang w:val="en-US"/>
        </w:rPr>
        <w:t>ed</w:t>
      </w:r>
      <w:r w:rsidRPr="00400FE4">
        <w:rPr>
          <w:rFonts w:ascii="Times New Roman" w:hAnsi="Times New Roman" w:cs="Times New Roman"/>
          <w:sz w:val="24"/>
          <w:szCs w:val="24"/>
          <w:lang w:val="en-US"/>
        </w:rPr>
        <w:t xml:space="preserve"> specific cultural tastes. Indeed, Chase-Dunn </w:t>
      </w:r>
      <w:r w:rsidRPr="00400FE4">
        <w:rPr>
          <w:rFonts w:ascii="Times New Roman" w:hAnsi="Times New Roman" w:cs="Times New Roman"/>
          <w:sz w:val="24"/>
          <w:szCs w:val="24"/>
          <w:lang w:val="en-US"/>
        </w:rPr>
        <w:lastRenderedPageBreak/>
        <w:t xml:space="preserve">and Hall </w:t>
      </w:r>
      <w:r w:rsidR="00220ECD">
        <w:rPr>
          <w:rFonts w:ascii="Times New Roman" w:hAnsi="Times New Roman" w:cs="Times New Roman"/>
          <w:sz w:val="24"/>
          <w:szCs w:val="24"/>
          <w:lang w:val="en-US"/>
        </w:rPr>
        <w:t xml:space="preserve">(1997) </w:t>
      </w:r>
      <w:r w:rsidRPr="00400FE4">
        <w:rPr>
          <w:rFonts w:ascii="Times New Roman" w:hAnsi="Times New Roman" w:cs="Times New Roman"/>
          <w:sz w:val="24"/>
          <w:szCs w:val="24"/>
          <w:lang w:val="en-US"/>
        </w:rPr>
        <w:t xml:space="preserve">have argued that objects travelling along “prestige goods networks” often suffered from what they call “fall off”, meaning that any original cultural or religions meaning was lost by the time they reached their eventual recipients. An idea applied by Pollard </w:t>
      </w:r>
      <w:r w:rsidR="00220ECD">
        <w:rPr>
          <w:rFonts w:ascii="Times New Roman" w:hAnsi="Times New Roman" w:cs="Times New Roman"/>
          <w:sz w:val="24"/>
          <w:szCs w:val="24"/>
          <w:lang w:val="en-US"/>
        </w:rPr>
        <w:t>(</w:t>
      </w:r>
      <w:r w:rsidR="00220ECD" w:rsidRPr="00220ECD">
        <w:rPr>
          <w:rFonts w:ascii="Times New Roman" w:hAnsi="Times New Roman" w:cs="Times New Roman"/>
          <w:sz w:val="24"/>
          <w:szCs w:val="24"/>
          <w:lang w:val="en-US"/>
        </w:rPr>
        <w:t xml:space="preserve">2013, </w:t>
      </w:r>
      <w:r w:rsidR="00220ECD">
        <w:rPr>
          <w:rFonts w:ascii="Times New Roman" w:hAnsi="Times New Roman" w:cs="Times New Roman"/>
          <w:sz w:val="24"/>
          <w:szCs w:val="24"/>
          <w:lang w:val="en-US"/>
        </w:rPr>
        <w:t xml:space="preserve">pp. </w:t>
      </w:r>
      <w:r w:rsidR="00220ECD" w:rsidRPr="00220ECD">
        <w:rPr>
          <w:rFonts w:ascii="Times New Roman" w:hAnsi="Times New Roman" w:cs="Times New Roman"/>
          <w:sz w:val="24"/>
          <w:szCs w:val="24"/>
          <w:lang w:val="en-US"/>
        </w:rPr>
        <w:t>22-3</w:t>
      </w:r>
      <w:r w:rsidR="00220ECD">
        <w:rPr>
          <w:rFonts w:ascii="Times New Roman" w:hAnsi="Times New Roman" w:cs="Times New Roman"/>
          <w:sz w:val="24"/>
          <w:szCs w:val="24"/>
          <w:lang w:val="en-US"/>
        </w:rPr>
        <w:t xml:space="preserve">) </w:t>
      </w:r>
      <w:r w:rsidRPr="00400FE4">
        <w:rPr>
          <w:rFonts w:ascii="Times New Roman" w:hAnsi="Times New Roman" w:cs="Times New Roman"/>
          <w:sz w:val="24"/>
          <w:szCs w:val="24"/>
          <w:lang w:val="en-US"/>
        </w:rPr>
        <w:t xml:space="preserve">to the study of spices and gemstones arriving in the Late Antique Roman Empire, which </w:t>
      </w:r>
      <w:r w:rsidR="00220ECD">
        <w:rPr>
          <w:rFonts w:ascii="Times New Roman" w:hAnsi="Times New Roman" w:cs="Times New Roman"/>
          <w:sz w:val="24"/>
          <w:szCs w:val="24"/>
          <w:lang w:val="en-US"/>
        </w:rPr>
        <w:t xml:space="preserve">in some contexts were </w:t>
      </w:r>
      <w:r w:rsidRPr="00400FE4">
        <w:rPr>
          <w:rFonts w:ascii="Times New Roman" w:hAnsi="Times New Roman" w:cs="Times New Roman"/>
          <w:sz w:val="24"/>
          <w:szCs w:val="24"/>
          <w:lang w:val="en-US"/>
        </w:rPr>
        <w:t xml:space="preserve">associated with magic. On this basis, one might suppose that unengraved gemstones were preferred, since more culturally relevant imagery could be applied subsequently. When foreign forms or imagery </w:t>
      </w:r>
      <w:r w:rsidR="00FE4681">
        <w:rPr>
          <w:rFonts w:ascii="Times New Roman" w:hAnsi="Times New Roman" w:cs="Times New Roman"/>
          <w:sz w:val="24"/>
          <w:szCs w:val="24"/>
          <w:lang w:val="en-US"/>
        </w:rPr>
        <w:t>are</w:t>
      </w:r>
      <w:r w:rsidRPr="00400FE4">
        <w:rPr>
          <w:rFonts w:ascii="Times New Roman" w:hAnsi="Times New Roman" w:cs="Times New Roman"/>
          <w:sz w:val="24"/>
          <w:szCs w:val="24"/>
          <w:lang w:val="en-US"/>
        </w:rPr>
        <w:t xml:space="preserve"> present</w:t>
      </w:r>
      <w:r w:rsidR="00FE4681">
        <w:rPr>
          <w:rFonts w:ascii="Times New Roman" w:hAnsi="Times New Roman" w:cs="Times New Roman"/>
          <w:sz w:val="24"/>
          <w:szCs w:val="24"/>
          <w:lang w:val="en-US"/>
        </w:rPr>
        <w:t xml:space="preserve"> on gemstones</w:t>
      </w:r>
      <w:r w:rsidRPr="00400FE4">
        <w:rPr>
          <w:rFonts w:ascii="Times New Roman" w:hAnsi="Times New Roman" w:cs="Times New Roman"/>
          <w:sz w:val="24"/>
          <w:szCs w:val="24"/>
          <w:lang w:val="en-US"/>
        </w:rPr>
        <w:t xml:space="preserve">, the temptation might be to assume they </w:t>
      </w:r>
      <w:r w:rsidR="00FE4681">
        <w:rPr>
          <w:rFonts w:ascii="Times New Roman" w:hAnsi="Times New Roman" w:cs="Times New Roman"/>
          <w:sz w:val="24"/>
          <w:szCs w:val="24"/>
          <w:lang w:val="en-US"/>
        </w:rPr>
        <w:t xml:space="preserve">represent </w:t>
      </w:r>
      <w:r w:rsidRPr="00400FE4">
        <w:rPr>
          <w:rFonts w:ascii="Times New Roman" w:hAnsi="Times New Roman" w:cs="Times New Roman"/>
          <w:sz w:val="24"/>
          <w:szCs w:val="24"/>
          <w:lang w:val="en-US"/>
        </w:rPr>
        <w:t>idiosyncratic exotica, or personal possessions of</w:t>
      </w:r>
      <w:r w:rsidRPr="00400FE4">
        <w:rPr>
          <w:rFonts w:ascii="Times New Roman" w:hAnsi="Times New Roman" w:cs="Times New Roman"/>
          <w:sz w:val="24"/>
          <w:szCs w:val="24"/>
        </w:rPr>
        <w:t xml:space="preserve"> travellers</w:t>
      </w:r>
      <w:r w:rsidRPr="00400FE4">
        <w:rPr>
          <w:rFonts w:ascii="Times New Roman" w:hAnsi="Times New Roman" w:cs="Times New Roman"/>
          <w:sz w:val="24"/>
          <w:szCs w:val="24"/>
          <w:lang w:val="en-US"/>
        </w:rPr>
        <w:t xml:space="preserve"> and resident foreigners.</w:t>
      </w:r>
    </w:p>
    <w:p w14:paraId="6158ADD8" w14:textId="6E8A20A3" w:rsidR="00D61238" w:rsidRDefault="00565BBA"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65BBA">
        <w:rPr>
          <w:rFonts w:ascii="Times New Roman" w:hAnsi="Times New Roman" w:cs="Times New Roman"/>
          <w:sz w:val="24"/>
          <w:szCs w:val="24"/>
          <w:lang w:val="en-US"/>
        </w:rPr>
        <w:t xml:space="preserve">There are reasons, however, to be circumspect. A </w:t>
      </w:r>
      <w:r w:rsidR="00F15E57">
        <w:rPr>
          <w:rFonts w:ascii="Times New Roman" w:hAnsi="Times New Roman" w:cs="Times New Roman"/>
          <w:sz w:val="24"/>
          <w:szCs w:val="24"/>
          <w:lang w:val="en-US"/>
        </w:rPr>
        <w:t xml:space="preserve">fair </w:t>
      </w:r>
      <w:r w:rsidRPr="00565BBA">
        <w:rPr>
          <w:rFonts w:ascii="Times New Roman" w:hAnsi="Times New Roman" w:cs="Times New Roman"/>
          <w:sz w:val="24"/>
          <w:szCs w:val="24"/>
          <w:lang w:val="en-US"/>
        </w:rPr>
        <w:t xml:space="preserve">number of engraved gemstones with Graeco-Roman designs have been found in South and Southeast Asia. This includes examples such as a carnelian intaglio with the bust of Augustus found at </w:t>
      </w:r>
      <w:proofErr w:type="spellStart"/>
      <w:r w:rsidRPr="00565BBA">
        <w:rPr>
          <w:rFonts w:ascii="Times New Roman" w:hAnsi="Times New Roman" w:cs="Times New Roman"/>
          <w:sz w:val="24"/>
          <w:szCs w:val="24"/>
          <w:lang w:val="en-US"/>
        </w:rPr>
        <w:t>Arikamedu</w:t>
      </w:r>
      <w:proofErr w:type="spellEnd"/>
      <w:r w:rsidR="00E475C0">
        <w:rPr>
          <w:rFonts w:ascii="Times New Roman" w:hAnsi="Times New Roman" w:cs="Times New Roman"/>
          <w:sz w:val="24"/>
          <w:szCs w:val="24"/>
          <w:lang w:val="en-US"/>
        </w:rPr>
        <w:t xml:space="preserve"> </w:t>
      </w:r>
      <w:r w:rsidR="00FE4681">
        <w:rPr>
          <w:rFonts w:ascii="Times New Roman" w:hAnsi="Times New Roman" w:cs="Times New Roman"/>
          <w:sz w:val="24"/>
          <w:szCs w:val="24"/>
          <w:lang w:val="en-US"/>
        </w:rPr>
        <w:t xml:space="preserve">(possibly the site referred to as </w:t>
      </w:r>
      <w:proofErr w:type="spellStart"/>
      <w:r w:rsidR="00FE4681">
        <w:rPr>
          <w:rFonts w:ascii="Times New Roman" w:hAnsi="Times New Roman" w:cs="Times New Roman"/>
          <w:sz w:val="24"/>
          <w:szCs w:val="24"/>
          <w:lang w:val="en-US"/>
        </w:rPr>
        <w:t>Poduk</w:t>
      </w:r>
      <w:r w:rsidR="00CB7FA2">
        <w:rPr>
          <w:rFonts w:ascii="Times New Roman" w:hAnsi="Times New Roman" w:cs="Times New Roman"/>
          <w:sz w:val="24"/>
          <w:szCs w:val="24"/>
          <w:lang w:val="en-US"/>
        </w:rPr>
        <w:t>ē</w:t>
      </w:r>
      <w:proofErr w:type="spellEnd"/>
      <w:r w:rsidR="00FE4681">
        <w:rPr>
          <w:rFonts w:ascii="Times New Roman" w:hAnsi="Times New Roman" w:cs="Times New Roman"/>
          <w:sz w:val="24"/>
          <w:szCs w:val="24"/>
          <w:lang w:val="en-US"/>
        </w:rPr>
        <w:t xml:space="preserve"> in the </w:t>
      </w:r>
      <w:r w:rsidR="00FE4681" w:rsidRPr="00CB7FA2">
        <w:rPr>
          <w:rFonts w:ascii="Times New Roman" w:hAnsi="Times New Roman" w:cs="Times New Roman"/>
          <w:i/>
          <w:iCs/>
          <w:sz w:val="24"/>
          <w:szCs w:val="24"/>
          <w:lang w:val="en-US"/>
        </w:rPr>
        <w:t>PME</w:t>
      </w:r>
      <w:r w:rsidR="00FE4681">
        <w:rPr>
          <w:rFonts w:ascii="Times New Roman" w:hAnsi="Times New Roman" w:cs="Times New Roman"/>
          <w:sz w:val="24"/>
          <w:szCs w:val="24"/>
          <w:lang w:val="en-US"/>
        </w:rPr>
        <w:t xml:space="preserve">) </w:t>
      </w:r>
      <w:r w:rsidR="00E475C0">
        <w:rPr>
          <w:rFonts w:ascii="Times New Roman" w:hAnsi="Times New Roman" w:cs="Times New Roman"/>
          <w:sz w:val="24"/>
          <w:szCs w:val="24"/>
          <w:lang w:val="en-US"/>
        </w:rPr>
        <w:t>(</w:t>
      </w:r>
      <w:r w:rsidR="00E475C0" w:rsidRPr="00E475C0">
        <w:rPr>
          <w:rFonts w:ascii="Times New Roman" w:hAnsi="Times New Roman" w:cs="Times New Roman"/>
          <w:sz w:val="24"/>
          <w:szCs w:val="24"/>
          <w:lang w:val="en-US"/>
        </w:rPr>
        <w:t>Wheeler</w:t>
      </w:r>
      <w:r w:rsidR="00E475C0">
        <w:rPr>
          <w:rFonts w:ascii="Times New Roman" w:hAnsi="Times New Roman" w:cs="Times New Roman"/>
          <w:sz w:val="24"/>
          <w:szCs w:val="24"/>
          <w:lang w:val="en-US"/>
        </w:rPr>
        <w:t xml:space="preserve"> et al.</w:t>
      </w:r>
      <w:r w:rsidR="00E475C0" w:rsidRPr="00E475C0">
        <w:rPr>
          <w:rFonts w:ascii="Times New Roman" w:hAnsi="Times New Roman" w:cs="Times New Roman"/>
          <w:sz w:val="24"/>
          <w:szCs w:val="24"/>
          <w:lang w:val="en-US"/>
        </w:rPr>
        <w:t xml:space="preserve"> 1946, </w:t>
      </w:r>
      <w:r w:rsidR="00E475C0">
        <w:rPr>
          <w:rFonts w:ascii="Times New Roman" w:hAnsi="Times New Roman" w:cs="Times New Roman"/>
          <w:sz w:val="24"/>
          <w:szCs w:val="24"/>
          <w:lang w:val="en-US"/>
        </w:rPr>
        <w:t xml:space="preserve">p. </w:t>
      </w:r>
      <w:r w:rsidR="00E475C0" w:rsidRPr="00E475C0">
        <w:rPr>
          <w:rFonts w:ascii="Times New Roman" w:hAnsi="Times New Roman" w:cs="Times New Roman"/>
          <w:sz w:val="24"/>
          <w:szCs w:val="24"/>
          <w:lang w:val="en-US"/>
        </w:rPr>
        <w:t xml:space="preserve">101; </w:t>
      </w:r>
      <w:proofErr w:type="spellStart"/>
      <w:r w:rsidR="00E475C0" w:rsidRPr="00E475C0">
        <w:rPr>
          <w:rFonts w:ascii="Times New Roman" w:hAnsi="Times New Roman" w:cs="Times New Roman"/>
          <w:sz w:val="24"/>
          <w:szCs w:val="24"/>
          <w:lang w:val="en-US"/>
        </w:rPr>
        <w:t>Malleret</w:t>
      </w:r>
      <w:proofErr w:type="spellEnd"/>
      <w:r w:rsidR="00E475C0" w:rsidRPr="00E475C0">
        <w:rPr>
          <w:rFonts w:ascii="Times New Roman" w:hAnsi="Times New Roman" w:cs="Times New Roman"/>
          <w:sz w:val="24"/>
          <w:szCs w:val="24"/>
          <w:lang w:val="en-US"/>
        </w:rPr>
        <w:t xml:space="preserve"> 1959, </w:t>
      </w:r>
      <w:r w:rsidR="00E475C0">
        <w:rPr>
          <w:rFonts w:ascii="Times New Roman" w:hAnsi="Times New Roman" w:cs="Times New Roman"/>
          <w:sz w:val="24"/>
          <w:szCs w:val="24"/>
          <w:lang w:val="en-US"/>
        </w:rPr>
        <w:t xml:space="preserve">pp. </w:t>
      </w:r>
      <w:r w:rsidR="00E475C0" w:rsidRPr="00E475C0">
        <w:rPr>
          <w:rFonts w:ascii="Times New Roman" w:hAnsi="Times New Roman" w:cs="Times New Roman"/>
          <w:sz w:val="24"/>
          <w:szCs w:val="24"/>
          <w:lang w:val="en-US"/>
        </w:rPr>
        <w:t>103-04</w:t>
      </w:r>
      <w:r w:rsidR="00E475C0">
        <w:rPr>
          <w:rFonts w:ascii="Times New Roman" w:hAnsi="Times New Roman" w:cs="Times New Roman"/>
          <w:sz w:val="24"/>
          <w:szCs w:val="24"/>
          <w:lang w:val="en-US"/>
        </w:rPr>
        <w:t>)</w:t>
      </w:r>
      <w:r w:rsidRPr="00565BBA">
        <w:rPr>
          <w:rFonts w:ascii="Times New Roman" w:hAnsi="Times New Roman" w:cs="Times New Roman"/>
          <w:sz w:val="24"/>
          <w:szCs w:val="24"/>
          <w:lang w:val="en-US"/>
        </w:rPr>
        <w:t>, and a Sphinx on a seal ring at Pattanam</w:t>
      </w:r>
      <w:r w:rsidR="00FE4681">
        <w:rPr>
          <w:rFonts w:ascii="Times New Roman" w:hAnsi="Times New Roman" w:cs="Times New Roman"/>
          <w:sz w:val="24"/>
          <w:szCs w:val="24"/>
          <w:lang w:val="en-US"/>
        </w:rPr>
        <w:t xml:space="preserve"> (possibly ancient </w:t>
      </w:r>
      <w:proofErr w:type="spellStart"/>
      <w:r w:rsidR="00FE4681">
        <w:rPr>
          <w:rFonts w:ascii="Times New Roman" w:hAnsi="Times New Roman" w:cs="Times New Roman"/>
          <w:sz w:val="24"/>
          <w:szCs w:val="24"/>
          <w:lang w:val="en-US"/>
        </w:rPr>
        <w:t>Muziris</w:t>
      </w:r>
      <w:proofErr w:type="spellEnd"/>
      <w:r w:rsidR="00FE4681">
        <w:rPr>
          <w:rFonts w:ascii="Times New Roman" w:hAnsi="Times New Roman" w:cs="Times New Roman"/>
          <w:sz w:val="24"/>
          <w:szCs w:val="24"/>
          <w:lang w:val="en-US"/>
        </w:rPr>
        <w:t xml:space="preserve">) </w:t>
      </w:r>
      <w:r w:rsidR="000459C0">
        <w:rPr>
          <w:rFonts w:ascii="Times New Roman" w:hAnsi="Times New Roman" w:cs="Times New Roman"/>
          <w:sz w:val="24"/>
          <w:szCs w:val="24"/>
          <w:lang w:val="en-US"/>
        </w:rPr>
        <w:t>(</w:t>
      </w:r>
      <w:r w:rsidR="000459C0" w:rsidRPr="000459C0">
        <w:rPr>
          <w:rFonts w:ascii="Times New Roman" w:hAnsi="Times New Roman" w:cs="Times New Roman"/>
          <w:sz w:val="24"/>
          <w:szCs w:val="24"/>
          <w:lang w:val="en-US"/>
        </w:rPr>
        <w:t>Cherian</w:t>
      </w:r>
      <w:r w:rsidR="000459C0">
        <w:rPr>
          <w:rFonts w:ascii="Times New Roman" w:hAnsi="Times New Roman" w:cs="Times New Roman"/>
          <w:sz w:val="24"/>
          <w:szCs w:val="24"/>
          <w:lang w:val="en-US"/>
        </w:rPr>
        <w:t xml:space="preserve"> et al.</w:t>
      </w:r>
      <w:r w:rsidR="000459C0" w:rsidRPr="000459C0">
        <w:rPr>
          <w:rFonts w:ascii="Times New Roman" w:hAnsi="Times New Roman" w:cs="Times New Roman"/>
          <w:sz w:val="24"/>
          <w:szCs w:val="24"/>
          <w:lang w:val="en-US"/>
        </w:rPr>
        <w:t xml:space="preserve">, </w:t>
      </w:r>
      <w:r w:rsidR="004C6098">
        <w:rPr>
          <w:rFonts w:ascii="Times New Roman" w:hAnsi="Times New Roman" w:cs="Times New Roman"/>
          <w:sz w:val="24"/>
          <w:szCs w:val="24"/>
          <w:lang w:val="en-US"/>
        </w:rPr>
        <w:t>2022</w:t>
      </w:r>
      <w:r w:rsidR="000459C0">
        <w:rPr>
          <w:rFonts w:ascii="Times New Roman" w:hAnsi="Times New Roman" w:cs="Times New Roman"/>
          <w:sz w:val="24"/>
          <w:szCs w:val="24"/>
          <w:lang w:val="en-US"/>
        </w:rPr>
        <w:t>)</w:t>
      </w:r>
      <w:r w:rsidRPr="00565BBA">
        <w:rPr>
          <w:rFonts w:ascii="Times New Roman" w:hAnsi="Times New Roman" w:cs="Times New Roman"/>
          <w:sz w:val="24"/>
          <w:szCs w:val="24"/>
          <w:lang w:val="en-US"/>
        </w:rPr>
        <w:t>.</w:t>
      </w:r>
      <w:r w:rsidR="00400FE4" w:rsidRPr="00400FE4">
        <w:rPr>
          <w:rFonts w:ascii="Times New Roman" w:hAnsi="Times New Roman" w:cs="Times New Roman"/>
          <w:sz w:val="24"/>
          <w:szCs w:val="24"/>
          <w:lang w:val="en-US"/>
        </w:rPr>
        <w:t xml:space="preserve"> </w:t>
      </w:r>
      <w:r w:rsidR="006B3EFB" w:rsidRPr="006B3EFB">
        <w:rPr>
          <w:rFonts w:ascii="Times New Roman" w:hAnsi="Times New Roman" w:cs="Times New Roman"/>
          <w:sz w:val="24"/>
          <w:szCs w:val="24"/>
          <w:lang w:val="en-US"/>
        </w:rPr>
        <w:t>Moreover, in Southeast Asia 11 carved gems have been identified, stylistically dating to the first to third centuries</w:t>
      </w:r>
      <w:r w:rsidR="006B3EFB">
        <w:rPr>
          <w:rFonts w:ascii="Times New Roman" w:hAnsi="Times New Roman" w:cs="Times New Roman"/>
          <w:sz w:val="24"/>
          <w:szCs w:val="24"/>
          <w:lang w:val="en-US"/>
        </w:rPr>
        <w:t xml:space="preserve"> AD</w:t>
      </w:r>
      <w:r w:rsidR="006B3EFB" w:rsidRPr="006B3EFB">
        <w:rPr>
          <w:rFonts w:ascii="Times New Roman" w:hAnsi="Times New Roman" w:cs="Times New Roman"/>
          <w:sz w:val="24"/>
          <w:szCs w:val="24"/>
          <w:lang w:val="en-US"/>
        </w:rPr>
        <w:t>. The engravings include representations of Mars, Dionysus, Perseus, Satyrs, and other Graeco-Roman imagery</w:t>
      </w:r>
      <w:r w:rsidR="006B3EFB">
        <w:rPr>
          <w:rFonts w:ascii="Times New Roman" w:hAnsi="Times New Roman" w:cs="Times New Roman"/>
          <w:sz w:val="24"/>
          <w:szCs w:val="24"/>
          <w:lang w:val="en-US"/>
        </w:rPr>
        <w:t xml:space="preserve"> (</w:t>
      </w:r>
      <w:proofErr w:type="spellStart"/>
      <w:r w:rsidR="006B3EFB" w:rsidRPr="006B3EFB">
        <w:rPr>
          <w:rFonts w:ascii="Times New Roman" w:hAnsi="Times New Roman" w:cs="Times New Roman"/>
          <w:sz w:val="24"/>
          <w:szCs w:val="24"/>
          <w:lang w:val="en-US"/>
        </w:rPr>
        <w:t>Borell</w:t>
      </w:r>
      <w:proofErr w:type="spellEnd"/>
      <w:r w:rsidR="006B3EFB">
        <w:rPr>
          <w:rFonts w:ascii="Times New Roman" w:hAnsi="Times New Roman" w:cs="Times New Roman"/>
          <w:sz w:val="24"/>
          <w:szCs w:val="24"/>
          <w:lang w:val="en-US"/>
        </w:rPr>
        <w:t xml:space="preserve"> et al.</w:t>
      </w:r>
      <w:r w:rsidR="006B3EFB" w:rsidRPr="006B3EFB">
        <w:rPr>
          <w:rFonts w:ascii="Times New Roman" w:hAnsi="Times New Roman" w:cs="Times New Roman"/>
          <w:sz w:val="24"/>
          <w:szCs w:val="24"/>
          <w:lang w:val="en-US"/>
        </w:rPr>
        <w:t xml:space="preserve"> 2014; </w:t>
      </w:r>
      <w:proofErr w:type="spellStart"/>
      <w:r w:rsidR="006B3EFB" w:rsidRPr="006B3EFB">
        <w:rPr>
          <w:rFonts w:ascii="Times New Roman" w:hAnsi="Times New Roman" w:cs="Times New Roman"/>
          <w:sz w:val="24"/>
          <w:szCs w:val="24"/>
          <w:lang w:val="en-US"/>
        </w:rPr>
        <w:t>Hoppál</w:t>
      </w:r>
      <w:proofErr w:type="spellEnd"/>
      <w:r w:rsidR="006B3EFB" w:rsidRPr="006B3EFB">
        <w:rPr>
          <w:rFonts w:ascii="Times New Roman" w:hAnsi="Times New Roman" w:cs="Times New Roman"/>
          <w:sz w:val="24"/>
          <w:szCs w:val="24"/>
          <w:lang w:val="en-US"/>
        </w:rPr>
        <w:t xml:space="preserve"> 2021</w:t>
      </w:r>
      <w:r w:rsidR="006B3EFB">
        <w:rPr>
          <w:rFonts w:ascii="Times New Roman" w:hAnsi="Times New Roman" w:cs="Times New Roman"/>
          <w:sz w:val="24"/>
          <w:szCs w:val="24"/>
          <w:lang w:val="en-US"/>
        </w:rPr>
        <w:t>).</w:t>
      </w:r>
      <w:r w:rsidR="00D61238">
        <w:rPr>
          <w:rFonts w:ascii="Times New Roman" w:hAnsi="Times New Roman" w:cs="Times New Roman"/>
          <w:sz w:val="24"/>
          <w:szCs w:val="24"/>
          <w:lang w:val="en-US"/>
        </w:rPr>
        <w:t xml:space="preserve"> </w:t>
      </w:r>
      <w:r w:rsidR="00D61238" w:rsidRPr="00D61238">
        <w:rPr>
          <w:rFonts w:ascii="Times New Roman" w:hAnsi="Times New Roman" w:cs="Times New Roman"/>
          <w:sz w:val="24"/>
          <w:szCs w:val="24"/>
          <w:lang w:val="en-US"/>
        </w:rPr>
        <w:t>In isolation these might be dismissed as chance finds or novelties. But the fact that we also find imitation engraved gemstones produced by local craftsmen, especially in Southeast Asia, should give us pause. It suggests that an appreciation for the</w:t>
      </w:r>
      <w:r w:rsidR="00E9719B">
        <w:rPr>
          <w:rFonts w:ascii="Times New Roman" w:hAnsi="Times New Roman" w:cs="Times New Roman"/>
          <w:sz w:val="24"/>
          <w:szCs w:val="24"/>
          <w:lang w:val="en-US"/>
        </w:rPr>
        <w:t>se</w:t>
      </w:r>
      <w:r w:rsidR="00D61238" w:rsidRPr="00D61238">
        <w:rPr>
          <w:rFonts w:ascii="Times New Roman" w:hAnsi="Times New Roman" w:cs="Times New Roman"/>
          <w:sz w:val="24"/>
          <w:szCs w:val="24"/>
          <w:lang w:val="en-US"/>
        </w:rPr>
        <w:t xml:space="preserve"> form and style, even if any meaning imbued to the imagery may have differed</w:t>
      </w:r>
      <w:r w:rsidR="007F7D9A">
        <w:rPr>
          <w:rFonts w:ascii="Times New Roman" w:hAnsi="Times New Roman" w:cs="Times New Roman"/>
          <w:sz w:val="24"/>
          <w:szCs w:val="24"/>
          <w:lang w:val="en-US"/>
        </w:rPr>
        <w:t xml:space="preserve"> (a phenomenon, that can be observed, for example, with some uses of Roman coins in </w:t>
      </w:r>
      <w:r w:rsidR="007F7D9A" w:rsidRPr="007F7D9A">
        <w:rPr>
          <w:rFonts w:ascii="Times New Roman" w:hAnsi="Times New Roman" w:cs="Times New Roman"/>
          <w:sz w:val="24"/>
          <w:szCs w:val="24"/>
        </w:rPr>
        <w:t>jewellery</w:t>
      </w:r>
      <w:r w:rsidR="007F7D9A">
        <w:rPr>
          <w:rFonts w:ascii="Times New Roman" w:hAnsi="Times New Roman" w:cs="Times New Roman"/>
          <w:sz w:val="24"/>
          <w:szCs w:val="24"/>
          <w:lang w:val="en-US"/>
        </w:rPr>
        <w:t xml:space="preserve"> and clothing (potentially with ritual significance) in South Asia – see, Darley 2015; Cobb 2022</w:t>
      </w:r>
      <w:r w:rsidR="00122EBA">
        <w:rPr>
          <w:rFonts w:ascii="Times New Roman" w:hAnsi="Times New Roman" w:cs="Times New Roman"/>
          <w:sz w:val="24"/>
          <w:szCs w:val="24"/>
          <w:lang w:val="en-US"/>
        </w:rPr>
        <w:t>a</w:t>
      </w:r>
      <w:r w:rsidR="007F7D9A">
        <w:rPr>
          <w:rFonts w:ascii="Times New Roman" w:hAnsi="Times New Roman" w:cs="Times New Roman"/>
          <w:sz w:val="24"/>
          <w:szCs w:val="24"/>
          <w:lang w:val="en-US"/>
        </w:rPr>
        <w:t>)</w:t>
      </w:r>
      <w:r w:rsidR="00D61238" w:rsidRPr="00D61238">
        <w:rPr>
          <w:rFonts w:ascii="Times New Roman" w:hAnsi="Times New Roman" w:cs="Times New Roman"/>
          <w:sz w:val="24"/>
          <w:szCs w:val="24"/>
          <w:lang w:val="en-US"/>
        </w:rPr>
        <w:t>. Questions might be asked about where the Roman “originals” were engraved and how they reached Southeast Asia, but th</w:t>
      </w:r>
      <w:r w:rsidR="00D47D09">
        <w:rPr>
          <w:rFonts w:ascii="Times New Roman" w:hAnsi="Times New Roman" w:cs="Times New Roman"/>
          <w:sz w:val="24"/>
          <w:szCs w:val="24"/>
          <w:lang w:val="en-US"/>
        </w:rPr>
        <w:t>ese issues are</w:t>
      </w:r>
      <w:r w:rsidR="00D61238" w:rsidRPr="00D61238">
        <w:rPr>
          <w:rFonts w:ascii="Times New Roman" w:hAnsi="Times New Roman" w:cs="Times New Roman"/>
          <w:sz w:val="24"/>
          <w:szCs w:val="24"/>
          <w:lang w:val="en-US"/>
        </w:rPr>
        <w:t xml:space="preserve"> not </w:t>
      </w:r>
      <w:r w:rsidR="00E9719B">
        <w:rPr>
          <w:rFonts w:ascii="Times New Roman" w:hAnsi="Times New Roman" w:cs="Times New Roman"/>
          <w:sz w:val="24"/>
          <w:szCs w:val="24"/>
          <w:lang w:val="en-US"/>
        </w:rPr>
        <w:t xml:space="preserve">within the </w:t>
      </w:r>
      <w:r w:rsidR="00D61238">
        <w:rPr>
          <w:rFonts w:ascii="Times New Roman" w:hAnsi="Times New Roman" w:cs="Times New Roman"/>
          <w:sz w:val="24"/>
          <w:szCs w:val="24"/>
          <w:lang w:val="en-US"/>
        </w:rPr>
        <w:t xml:space="preserve">scope </w:t>
      </w:r>
      <w:r w:rsidR="00E9719B">
        <w:rPr>
          <w:rFonts w:ascii="Times New Roman" w:hAnsi="Times New Roman" w:cs="Times New Roman"/>
          <w:sz w:val="24"/>
          <w:szCs w:val="24"/>
          <w:lang w:val="en-US"/>
        </w:rPr>
        <w:t>of the present chapter</w:t>
      </w:r>
      <w:r w:rsidR="00D61238">
        <w:rPr>
          <w:rFonts w:ascii="Times New Roman" w:hAnsi="Times New Roman" w:cs="Times New Roman"/>
          <w:sz w:val="24"/>
          <w:szCs w:val="24"/>
          <w:lang w:val="en-US"/>
        </w:rPr>
        <w:t xml:space="preserve">. </w:t>
      </w:r>
    </w:p>
    <w:p w14:paraId="5BA68AE1" w14:textId="77777777" w:rsidR="00D61238" w:rsidRDefault="00D61238" w:rsidP="00512F97">
      <w:pPr>
        <w:spacing w:after="0" w:line="240" w:lineRule="auto"/>
        <w:jc w:val="both"/>
        <w:rPr>
          <w:rFonts w:ascii="Times New Roman" w:hAnsi="Times New Roman" w:cs="Times New Roman"/>
          <w:sz w:val="24"/>
          <w:szCs w:val="24"/>
          <w:lang w:val="en-US"/>
        </w:rPr>
      </w:pPr>
    </w:p>
    <w:p w14:paraId="3A771BF1" w14:textId="1F2AB454" w:rsidR="00400FE4" w:rsidRDefault="00D61238" w:rsidP="00512F97">
      <w:pPr>
        <w:spacing w:after="0" w:line="240" w:lineRule="auto"/>
        <w:jc w:val="both"/>
        <w:rPr>
          <w:rFonts w:ascii="Times New Roman" w:hAnsi="Times New Roman" w:cs="Times New Roman"/>
          <w:b/>
          <w:bCs/>
          <w:sz w:val="24"/>
          <w:szCs w:val="24"/>
          <w:lang w:val="en-US"/>
        </w:rPr>
      </w:pPr>
      <w:r w:rsidRPr="00D61238">
        <w:rPr>
          <w:rFonts w:ascii="Times New Roman" w:hAnsi="Times New Roman" w:cs="Times New Roman"/>
          <w:b/>
          <w:bCs/>
          <w:sz w:val="24"/>
          <w:szCs w:val="24"/>
          <w:lang w:val="en-US"/>
        </w:rPr>
        <w:t>Volume and value: the role of gemstones in the so-called Indo-Roman</w:t>
      </w:r>
      <w:r w:rsidRPr="00D61238">
        <w:rPr>
          <w:rFonts w:ascii="Times New Roman" w:hAnsi="Times New Roman" w:cs="Times New Roman"/>
          <w:sz w:val="24"/>
          <w:szCs w:val="24"/>
          <w:lang w:val="en-US"/>
        </w:rPr>
        <w:t xml:space="preserve"> </w:t>
      </w:r>
      <w:r w:rsidRPr="00D61238">
        <w:rPr>
          <w:rFonts w:ascii="Times New Roman" w:hAnsi="Times New Roman" w:cs="Times New Roman"/>
          <w:b/>
          <w:bCs/>
          <w:sz w:val="24"/>
          <w:szCs w:val="24"/>
          <w:lang w:val="en-US"/>
        </w:rPr>
        <w:t xml:space="preserve">trade </w:t>
      </w:r>
    </w:p>
    <w:p w14:paraId="4454C525" w14:textId="0B937C8E" w:rsidR="00D61238" w:rsidRDefault="00D61238" w:rsidP="00512F97">
      <w:pPr>
        <w:spacing w:after="0" w:line="240" w:lineRule="auto"/>
        <w:jc w:val="both"/>
        <w:rPr>
          <w:rFonts w:ascii="Times New Roman" w:hAnsi="Times New Roman" w:cs="Times New Roman"/>
          <w:sz w:val="24"/>
          <w:szCs w:val="24"/>
          <w:lang w:val="en-US"/>
        </w:rPr>
      </w:pPr>
      <w:r w:rsidRPr="00D61238">
        <w:rPr>
          <w:rFonts w:ascii="Times New Roman" w:hAnsi="Times New Roman" w:cs="Times New Roman"/>
          <w:sz w:val="24"/>
          <w:szCs w:val="24"/>
          <w:lang w:val="en-US"/>
        </w:rPr>
        <w:t>Having set out these methodological challenges, we can now explore the economic and cultural significance of gemstones in the so-called Indo-Roman trade. As stated at the outset, despite earlier notions of a luxury trade, in reality a complex array of goods, from foodstuffs, raw materials, crafted wares, and textiles, to plant, animal and mineral products were being exchanged in multiple directions</w:t>
      </w:r>
      <w:r w:rsidR="007213B9">
        <w:rPr>
          <w:rFonts w:ascii="Times New Roman" w:hAnsi="Times New Roman" w:cs="Times New Roman"/>
          <w:sz w:val="24"/>
          <w:szCs w:val="24"/>
          <w:lang w:val="en-US"/>
        </w:rPr>
        <w:t xml:space="preserve"> (</w:t>
      </w:r>
      <w:r w:rsidR="007213B9" w:rsidRPr="007213B9">
        <w:rPr>
          <w:rFonts w:ascii="Times New Roman" w:hAnsi="Times New Roman" w:cs="Times New Roman"/>
          <w:sz w:val="24"/>
          <w:szCs w:val="24"/>
          <w:lang w:val="en-US"/>
        </w:rPr>
        <w:t>Cobb 2015, 193-</w:t>
      </w:r>
      <w:r w:rsidR="00126D90">
        <w:rPr>
          <w:rFonts w:ascii="Times New Roman" w:hAnsi="Times New Roman" w:cs="Times New Roman"/>
          <w:sz w:val="24"/>
          <w:szCs w:val="24"/>
          <w:lang w:val="en-US"/>
        </w:rPr>
        <w:t>9</w:t>
      </w:r>
      <w:r w:rsidR="007213B9" w:rsidRPr="007213B9">
        <w:rPr>
          <w:rFonts w:ascii="Times New Roman" w:hAnsi="Times New Roman" w:cs="Times New Roman"/>
          <w:sz w:val="24"/>
          <w:szCs w:val="24"/>
          <w:lang w:val="en-US"/>
        </w:rPr>
        <w:t xml:space="preserve">7; </w:t>
      </w:r>
      <w:r w:rsidR="00C1329F">
        <w:rPr>
          <w:rFonts w:ascii="Times New Roman" w:hAnsi="Times New Roman" w:cs="Times New Roman"/>
          <w:sz w:val="24"/>
          <w:szCs w:val="24"/>
          <w:lang w:val="en-US"/>
        </w:rPr>
        <w:t xml:space="preserve">Cobb </w:t>
      </w:r>
      <w:r w:rsidR="007213B9" w:rsidRPr="007213B9">
        <w:rPr>
          <w:rFonts w:ascii="Times New Roman" w:hAnsi="Times New Roman" w:cs="Times New Roman"/>
          <w:sz w:val="24"/>
          <w:szCs w:val="24"/>
          <w:lang w:val="en-US"/>
        </w:rPr>
        <w:t>2018</w:t>
      </w:r>
      <w:r w:rsidR="007213B9">
        <w:rPr>
          <w:rFonts w:ascii="Times New Roman" w:hAnsi="Times New Roman" w:cs="Times New Roman"/>
          <w:sz w:val="24"/>
          <w:szCs w:val="24"/>
          <w:lang w:val="en-US"/>
        </w:rPr>
        <w:t>b</w:t>
      </w:r>
      <w:r w:rsidR="007213B9" w:rsidRPr="007213B9">
        <w:rPr>
          <w:rFonts w:ascii="Times New Roman" w:hAnsi="Times New Roman" w:cs="Times New Roman"/>
          <w:sz w:val="24"/>
          <w:szCs w:val="24"/>
          <w:lang w:val="en-US"/>
        </w:rPr>
        <w:t>, 180-271</w:t>
      </w:r>
      <w:r w:rsidR="00FD1183">
        <w:rPr>
          <w:rFonts w:ascii="Times New Roman" w:hAnsi="Times New Roman" w:cs="Times New Roman"/>
          <w:sz w:val="24"/>
          <w:szCs w:val="24"/>
          <w:lang w:val="en-US"/>
        </w:rPr>
        <w:t>; Seland 2016</w:t>
      </w:r>
      <w:r w:rsidR="007213B9">
        <w:rPr>
          <w:rFonts w:ascii="Times New Roman" w:hAnsi="Times New Roman" w:cs="Times New Roman"/>
          <w:sz w:val="24"/>
          <w:szCs w:val="24"/>
          <w:lang w:val="en-US"/>
        </w:rPr>
        <w:t>)</w:t>
      </w:r>
      <w:r w:rsidRPr="00D61238">
        <w:rPr>
          <w:rFonts w:ascii="Times New Roman" w:hAnsi="Times New Roman" w:cs="Times New Roman"/>
          <w:sz w:val="24"/>
          <w:szCs w:val="24"/>
          <w:lang w:val="en-US"/>
        </w:rPr>
        <w:t>. Many ships plying the Indian Ocean will have contained mixed cargoes. This not only made economic sense, by spreading risk, but it also helped to ensure that there was suitable ballast and safe stowage</w:t>
      </w:r>
      <w:r w:rsidR="007213B9">
        <w:rPr>
          <w:rFonts w:ascii="Times New Roman" w:hAnsi="Times New Roman" w:cs="Times New Roman"/>
          <w:sz w:val="24"/>
          <w:szCs w:val="24"/>
          <w:lang w:val="en-US"/>
        </w:rPr>
        <w:t xml:space="preserve"> (</w:t>
      </w:r>
      <w:r w:rsidR="007213B9" w:rsidRPr="007213B9">
        <w:rPr>
          <w:rFonts w:ascii="Times New Roman" w:hAnsi="Times New Roman" w:cs="Times New Roman"/>
          <w:sz w:val="24"/>
          <w:szCs w:val="24"/>
          <w:lang w:val="en-US"/>
        </w:rPr>
        <w:t>McGrail 1989; Cobb 2015</w:t>
      </w:r>
      <w:r w:rsidR="007213B9">
        <w:rPr>
          <w:rFonts w:ascii="Times New Roman" w:hAnsi="Times New Roman" w:cs="Times New Roman"/>
          <w:sz w:val="24"/>
          <w:szCs w:val="24"/>
          <w:lang w:val="en-US"/>
        </w:rPr>
        <w:t>)</w:t>
      </w:r>
      <w:r w:rsidRPr="00D61238">
        <w:rPr>
          <w:rFonts w:ascii="Times New Roman" w:hAnsi="Times New Roman" w:cs="Times New Roman"/>
          <w:sz w:val="24"/>
          <w:szCs w:val="24"/>
          <w:lang w:val="en-US"/>
        </w:rPr>
        <w:t>.</w:t>
      </w:r>
    </w:p>
    <w:p w14:paraId="46578E5C" w14:textId="3FAB787B" w:rsidR="00F3073D" w:rsidRDefault="007C6E4B"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C6E4B">
        <w:rPr>
          <w:rFonts w:ascii="Times New Roman" w:hAnsi="Times New Roman" w:cs="Times New Roman"/>
          <w:sz w:val="24"/>
          <w:szCs w:val="24"/>
          <w:lang w:val="en-US"/>
        </w:rPr>
        <w:t xml:space="preserve">This does not mean that merchants </w:t>
      </w:r>
      <w:r>
        <w:rPr>
          <w:rFonts w:ascii="Times New Roman" w:hAnsi="Times New Roman" w:cs="Times New Roman"/>
          <w:sz w:val="24"/>
          <w:szCs w:val="24"/>
          <w:lang w:val="en-US"/>
        </w:rPr>
        <w:t>never</w:t>
      </w:r>
      <w:r w:rsidRPr="007C6E4B">
        <w:rPr>
          <w:rFonts w:ascii="Times New Roman" w:hAnsi="Times New Roman" w:cs="Times New Roman"/>
          <w:sz w:val="24"/>
          <w:szCs w:val="24"/>
          <w:lang w:val="en-US"/>
        </w:rPr>
        <w:t xml:space="preserve"> </w:t>
      </w:r>
      <w:r w:rsidRPr="007C6E4B">
        <w:rPr>
          <w:rFonts w:ascii="Times New Roman" w:hAnsi="Times New Roman" w:cs="Times New Roman"/>
          <w:sz w:val="24"/>
          <w:szCs w:val="24"/>
        </w:rPr>
        <w:t>specialised</w:t>
      </w:r>
      <w:r w:rsidRPr="007C6E4B">
        <w:rPr>
          <w:rFonts w:ascii="Times New Roman" w:hAnsi="Times New Roman" w:cs="Times New Roman"/>
          <w:sz w:val="24"/>
          <w:szCs w:val="24"/>
          <w:lang w:val="en-US"/>
        </w:rPr>
        <w:t xml:space="preserve"> in particular routes and commodities. For example, finds of vesicular basalt at </w:t>
      </w:r>
      <w:proofErr w:type="spellStart"/>
      <w:r w:rsidRPr="007C6E4B">
        <w:rPr>
          <w:rFonts w:ascii="Times New Roman" w:hAnsi="Times New Roman" w:cs="Times New Roman"/>
          <w:sz w:val="24"/>
          <w:szCs w:val="24"/>
          <w:lang w:val="en-US"/>
        </w:rPr>
        <w:t>Myos</w:t>
      </w:r>
      <w:proofErr w:type="spellEnd"/>
      <w:r w:rsidRPr="007C6E4B">
        <w:rPr>
          <w:rFonts w:ascii="Times New Roman" w:hAnsi="Times New Roman" w:cs="Times New Roman"/>
          <w:sz w:val="24"/>
          <w:szCs w:val="24"/>
          <w:lang w:val="en-US"/>
        </w:rPr>
        <w:t xml:space="preserve"> </w:t>
      </w:r>
      <w:proofErr w:type="spellStart"/>
      <w:r w:rsidRPr="007C6E4B">
        <w:rPr>
          <w:rFonts w:ascii="Times New Roman" w:hAnsi="Times New Roman" w:cs="Times New Roman"/>
          <w:sz w:val="24"/>
          <w:szCs w:val="24"/>
          <w:lang w:val="en-US"/>
        </w:rPr>
        <w:t>Hormos</w:t>
      </w:r>
      <w:proofErr w:type="spellEnd"/>
      <w:r w:rsidR="0088667E">
        <w:rPr>
          <w:rFonts w:ascii="Times New Roman" w:hAnsi="Times New Roman" w:cs="Times New Roman"/>
          <w:sz w:val="24"/>
          <w:szCs w:val="24"/>
          <w:lang w:val="en-US"/>
        </w:rPr>
        <w:t xml:space="preserve"> (modern Quseir al-Qadim)</w:t>
      </w:r>
      <w:r w:rsidRPr="007C6E4B">
        <w:rPr>
          <w:rFonts w:ascii="Times New Roman" w:hAnsi="Times New Roman" w:cs="Times New Roman"/>
          <w:sz w:val="24"/>
          <w:szCs w:val="24"/>
          <w:lang w:val="en-US"/>
        </w:rPr>
        <w:t xml:space="preserve"> and Berenike can be tied to Pliny</w:t>
      </w:r>
      <w:r w:rsidR="00982A4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7C6E4B">
        <w:rPr>
          <w:rFonts w:ascii="Times New Roman" w:hAnsi="Times New Roman" w:cs="Times New Roman"/>
          <w:i/>
          <w:iCs/>
          <w:sz w:val="24"/>
          <w:szCs w:val="24"/>
          <w:lang w:val="en-US"/>
        </w:rPr>
        <w:t>HN</w:t>
      </w:r>
      <w:r w:rsidRPr="007C6E4B">
        <w:rPr>
          <w:rFonts w:ascii="Times New Roman" w:hAnsi="Times New Roman" w:cs="Times New Roman"/>
          <w:sz w:val="24"/>
          <w:szCs w:val="24"/>
          <w:lang w:val="en-US"/>
        </w:rPr>
        <w:t xml:space="preserve"> 6.26.104</w:t>
      </w:r>
      <w:r>
        <w:rPr>
          <w:rFonts w:ascii="Times New Roman" w:hAnsi="Times New Roman" w:cs="Times New Roman"/>
          <w:sz w:val="24"/>
          <w:szCs w:val="24"/>
          <w:lang w:val="en-US"/>
        </w:rPr>
        <w:t>)</w:t>
      </w:r>
      <w:r w:rsidRPr="007C6E4B">
        <w:rPr>
          <w:rFonts w:ascii="Times New Roman" w:hAnsi="Times New Roman" w:cs="Times New Roman"/>
          <w:sz w:val="24"/>
          <w:szCs w:val="24"/>
          <w:lang w:val="en-US"/>
        </w:rPr>
        <w:t xml:space="preserve"> </w:t>
      </w:r>
      <w:r w:rsidR="00982A4F">
        <w:rPr>
          <w:rFonts w:ascii="Times New Roman" w:hAnsi="Times New Roman" w:cs="Times New Roman"/>
          <w:sz w:val="24"/>
          <w:szCs w:val="24"/>
          <w:lang w:val="en-US"/>
        </w:rPr>
        <w:t>claim that</w:t>
      </w:r>
      <w:r w:rsidRPr="007C6E4B">
        <w:rPr>
          <w:rFonts w:ascii="Times New Roman" w:hAnsi="Times New Roman" w:cs="Times New Roman"/>
          <w:sz w:val="24"/>
          <w:szCs w:val="24"/>
          <w:lang w:val="en-US"/>
        </w:rPr>
        <w:t xml:space="preserve"> certain vessels </w:t>
      </w:r>
      <w:r w:rsidRPr="007C6E4B">
        <w:rPr>
          <w:rFonts w:ascii="Times New Roman" w:hAnsi="Times New Roman" w:cs="Times New Roman"/>
          <w:sz w:val="24"/>
          <w:szCs w:val="24"/>
        </w:rPr>
        <w:t>specialis</w:t>
      </w:r>
      <w:r w:rsidR="00982A4F">
        <w:rPr>
          <w:rFonts w:ascii="Times New Roman" w:hAnsi="Times New Roman" w:cs="Times New Roman"/>
          <w:sz w:val="24"/>
          <w:szCs w:val="24"/>
        </w:rPr>
        <w:t>ed</w:t>
      </w:r>
      <w:r w:rsidRPr="007C6E4B">
        <w:rPr>
          <w:rFonts w:ascii="Times New Roman" w:hAnsi="Times New Roman" w:cs="Times New Roman"/>
          <w:sz w:val="24"/>
          <w:szCs w:val="24"/>
          <w:lang w:val="en-US"/>
        </w:rPr>
        <w:t xml:space="preserve"> in </w:t>
      </w:r>
      <w:r w:rsidR="00982A4F">
        <w:rPr>
          <w:rFonts w:ascii="Times New Roman" w:hAnsi="Times New Roman" w:cs="Times New Roman"/>
          <w:sz w:val="24"/>
          <w:szCs w:val="24"/>
          <w:lang w:val="en-US"/>
        </w:rPr>
        <w:t>acquiring and transporting</w:t>
      </w:r>
      <w:r w:rsidRPr="007C6E4B">
        <w:rPr>
          <w:rFonts w:ascii="Times New Roman" w:hAnsi="Times New Roman" w:cs="Times New Roman"/>
          <w:sz w:val="24"/>
          <w:szCs w:val="24"/>
          <w:lang w:val="en-US"/>
        </w:rPr>
        <w:t xml:space="preserve"> frankincense </w:t>
      </w:r>
      <w:r w:rsidR="00982A4F">
        <w:rPr>
          <w:rFonts w:ascii="Times New Roman" w:hAnsi="Times New Roman" w:cs="Times New Roman"/>
          <w:sz w:val="24"/>
          <w:szCs w:val="24"/>
          <w:lang w:val="en-US"/>
        </w:rPr>
        <w:t xml:space="preserve">from southern </w:t>
      </w:r>
      <w:r w:rsidRPr="007C6E4B">
        <w:rPr>
          <w:rFonts w:ascii="Times New Roman" w:hAnsi="Times New Roman" w:cs="Times New Roman"/>
          <w:sz w:val="24"/>
          <w:szCs w:val="24"/>
          <w:lang w:val="en-US"/>
        </w:rPr>
        <w:t>Arabia</w:t>
      </w:r>
      <w:r>
        <w:rPr>
          <w:rFonts w:ascii="Times New Roman" w:hAnsi="Times New Roman" w:cs="Times New Roman"/>
          <w:sz w:val="24"/>
          <w:szCs w:val="24"/>
          <w:lang w:val="en-US"/>
        </w:rPr>
        <w:t xml:space="preserve"> </w:t>
      </w:r>
      <w:r w:rsidR="00D72A03">
        <w:rPr>
          <w:rFonts w:ascii="Times New Roman" w:hAnsi="Times New Roman" w:cs="Times New Roman"/>
          <w:sz w:val="24"/>
          <w:szCs w:val="24"/>
          <w:lang w:val="en-US"/>
        </w:rPr>
        <w:t xml:space="preserve">to Egypt </w:t>
      </w:r>
      <w:r>
        <w:rPr>
          <w:rFonts w:ascii="Times New Roman" w:hAnsi="Times New Roman" w:cs="Times New Roman"/>
          <w:sz w:val="24"/>
          <w:szCs w:val="24"/>
          <w:lang w:val="en-US"/>
        </w:rPr>
        <w:t xml:space="preserve">(see, </w:t>
      </w:r>
      <w:r w:rsidRPr="007C6E4B">
        <w:rPr>
          <w:rFonts w:ascii="Times New Roman" w:hAnsi="Times New Roman" w:cs="Times New Roman"/>
          <w:sz w:val="24"/>
          <w:szCs w:val="24"/>
          <w:lang w:val="en-US"/>
        </w:rPr>
        <w:t>Peacock</w:t>
      </w:r>
      <w:r>
        <w:rPr>
          <w:rFonts w:ascii="Times New Roman" w:hAnsi="Times New Roman" w:cs="Times New Roman"/>
          <w:sz w:val="24"/>
          <w:szCs w:val="24"/>
          <w:lang w:val="en-US"/>
        </w:rPr>
        <w:t xml:space="preserve"> et al.</w:t>
      </w:r>
      <w:r w:rsidRPr="007C6E4B">
        <w:rPr>
          <w:rFonts w:ascii="Times New Roman" w:hAnsi="Times New Roman" w:cs="Times New Roman"/>
          <w:sz w:val="24"/>
          <w:szCs w:val="24"/>
          <w:lang w:val="en-US"/>
        </w:rPr>
        <w:t xml:space="preserve"> 2007, </w:t>
      </w:r>
      <w:r>
        <w:rPr>
          <w:rFonts w:ascii="Times New Roman" w:hAnsi="Times New Roman" w:cs="Times New Roman"/>
          <w:sz w:val="24"/>
          <w:szCs w:val="24"/>
          <w:lang w:val="en-US"/>
        </w:rPr>
        <w:t xml:space="preserve">pp. </w:t>
      </w:r>
      <w:r w:rsidRPr="007C6E4B">
        <w:rPr>
          <w:rFonts w:ascii="Times New Roman" w:hAnsi="Times New Roman" w:cs="Times New Roman"/>
          <w:sz w:val="24"/>
          <w:szCs w:val="24"/>
          <w:lang w:val="en-US"/>
        </w:rPr>
        <w:t xml:space="preserve">28-70; </w:t>
      </w:r>
      <w:proofErr w:type="spellStart"/>
      <w:r w:rsidRPr="007C6E4B">
        <w:rPr>
          <w:rFonts w:ascii="Times New Roman" w:hAnsi="Times New Roman" w:cs="Times New Roman"/>
          <w:sz w:val="24"/>
          <w:szCs w:val="24"/>
          <w:lang w:val="en-US"/>
        </w:rPr>
        <w:t>Sidebotham</w:t>
      </w:r>
      <w:proofErr w:type="spellEnd"/>
      <w:r w:rsidRPr="007C6E4B">
        <w:rPr>
          <w:rFonts w:ascii="Times New Roman" w:hAnsi="Times New Roman" w:cs="Times New Roman"/>
          <w:sz w:val="24"/>
          <w:szCs w:val="24"/>
          <w:lang w:val="en-US"/>
        </w:rPr>
        <w:t xml:space="preserve"> 2011, </w:t>
      </w:r>
      <w:r>
        <w:rPr>
          <w:rFonts w:ascii="Times New Roman" w:hAnsi="Times New Roman" w:cs="Times New Roman"/>
          <w:sz w:val="24"/>
          <w:szCs w:val="24"/>
          <w:lang w:val="en-US"/>
        </w:rPr>
        <w:t xml:space="preserve">pp. </w:t>
      </w:r>
      <w:r w:rsidRPr="007C6E4B">
        <w:rPr>
          <w:rFonts w:ascii="Times New Roman" w:hAnsi="Times New Roman" w:cs="Times New Roman"/>
          <w:sz w:val="24"/>
          <w:szCs w:val="24"/>
          <w:lang w:val="en-US"/>
        </w:rPr>
        <w:t xml:space="preserve">205, 236; </w:t>
      </w:r>
      <w:proofErr w:type="spellStart"/>
      <w:r w:rsidRPr="007C6E4B">
        <w:rPr>
          <w:rFonts w:ascii="Times New Roman" w:hAnsi="Times New Roman" w:cs="Times New Roman"/>
          <w:sz w:val="24"/>
          <w:szCs w:val="24"/>
          <w:lang w:val="en-US"/>
        </w:rPr>
        <w:t>Sidebotham</w:t>
      </w:r>
      <w:proofErr w:type="spellEnd"/>
      <w:r w:rsidRPr="007C6E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w:t>
      </w:r>
      <w:proofErr w:type="spellStart"/>
      <w:r w:rsidRPr="007C6E4B">
        <w:rPr>
          <w:rFonts w:ascii="Times New Roman" w:hAnsi="Times New Roman" w:cs="Times New Roman"/>
          <w:sz w:val="24"/>
          <w:szCs w:val="24"/>
          <w:lang w:val="en-US"/>
        </w:rPr>
        <w:t>Zych</w:t>
      </w:r>
      <w:proofErr w:type="spellEnd"/>
      <w:r w:rsidRPr="007C6E4B">
        <w:rPr>
          <w:rFonts w:ascii="Times New Roman" w:hAnsi="Times New Roman" w:cs="Times New Roman"/>
          <w:sz w:val="24"/>
          <w:szCs w:val="24"/>
          <w:lang w:val="en-US"/>
        </w:rPr>
        <w:t xml:space="preserve"> 2012, </w:t>
      </w:r>
      <w:r>
        <w:rPr>
          <w:rFonts w:ascii="Times New Roman" w:hAnsi="Times New Roman" w:cs="Times New Roman"/>
          <w:sz w:val="24"/>
          <w:szCs w:val="24"/>
          <w:lang w:val="en-US"/>
        </w:rPr>
        <w:t xml:space="preserve">p. </w:t>
      </w:r>
      <w:r w:rsidRPr="007C6E4B">
        <w:rPr>
          <w:rFonts w:ascii="Times New Roman" w:hAnsi="Times New Roman" w:cs="Times New Roman"/>
          <w:sz w:val="24"/>
          <w:szCs w:val="24"/>
          <w:lang w:val="en-US"/>
        </w:rPr>
        <w:t>139</w:t>
      </w:r>
      <w:r>
        <w:rPr>
          <w:rFonts w:ascii="Times New Roman" w:hAnsi="Times New Roman" w:cs="Times New Roman"/>
          <w:sz w:val="24"/>
          <w:szCs w:val="24"/>
          <w:lang w:val="en-US"/>
        </w:rPr>
        <w:t>)</w:t>
      </w:r>
      <w:r w:rsidRPr="007C6E4B">
        <w:rPr>
          <w:rFonts w:ascii="Times New Roman" w:hAnsi="Times New Roman" w:cs="Times New Roman"/>
          <w:sz w:val="24"/>
          <w:szCs w:val="24"/>
          <w:lang w:val="en-US"/>
        </w:rPr>
        <w:t xml:space="preserve">. Additionally, De </w:t>
      </w:r>
      <w:proofErr w:type="spellStart"/>
      <w:r w:rsidRPr="007C6E4B">
        <w:rPr>
          <w:rFonts w:ascii="Times New Roman" w:hAnsi="Times New Roman" w:cs="Times New Roman"/>
          <w:sz w:val="24"/>
          <w:szCs w:val="24"/>
          <w:lang w:val="en-US"/>
        </w:rPr>
        <w:t>Romanis</w:t>
      </w:r>
      <w:proofErr w:type="spellEnd"/>
      <w:r w:rsidRPr="007C6E4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493792">
        <w:rPr>
          <w:rFonts w:ascii="Times New Roman" w:hAnsi="Times New Roman" w:cs="Times New Roman"/>
          <w:sz w:val="24"/>
          <w:szCs w:val="24"/>
          <w:lang w:val="en-US"/>
        </w:rPr>
        <w:t>2015b &amp; 2020</w:t>
      </w:r>
      <w:r>
        <w:rPr>
          <w:rFonts w:ascii="Times New Roman" w:hAnsi="Times New Roman" w:cs="Times New Roman"/>
          <w:sz w:val="24"/>
          <w:szCs w:val="24"/>
          <w:lang w:val="en-US"/>
        </w:rPr>
        <w:t xml:space="preserve">) </w:t>
      </w:r>
      <w:r w:rsidRPr="007C6E4B">
        <w:rPr>
          <w:rFonts w:ascii="Times New Roman" w:hAnsi="Times New Roman" w:cs="Times New Roman"/>
          <w:sz w:val="24"/>
          <w:szCs w:val="24"/>
          <w:lang w:val="en-US"/>
        </w:rPr>
        <w:t xml:space="preserve">has argued that the </w:t>
      </w:r>
      <w:proofErr w:type="spellStart"/>
      <w:r w:rsidRPr="007C6E4B">
        <w:rPr>
          <w:rFonts w:ascii="Times New Roman" w:hAnsi="Times New Roman" w:cs="Times New Roman"/>
          <w:sz w:val="24"/>
          <w:szCs w:val="24"/>
          <w:lang w:val="en-US"/>
        </w:rPr>
        <w:t>Hermapollon</w:t>
      </w:r>
      <w:proofErr w:type="spellEnd"/>
      <w:r w:rsidRPr="007C6E4B">
        <w:rPr>
          <w:rFonts w:ascii="Times New Roman" w:hAnsi="Times New Roman" w:cs="Times New Roman"/>
          <w:sz w:val="24"/>
          <w:szCs w:val="24"/>
          <w:lang w:val="en-US"/>
        </w:rPr>
        <w:t xml:space="preserve">, the vessel mentioned in the </w:t>
      </w:r>
      <w:proofErr w:type="spellStart"/>
      <w:r w:rsidRPr="007C6E4B">
        <w:rPr>
          <w:rFonts w:ascii="Times New Roman" w:hAnsi="Times New Roman" w:cs="Times New Roman"/>
          <w:sz w:val="24"/>
          <w:szCs w:val="24"/>
          <w:lang w:val="en-US"/>
        </w:rPr>
        <w:t>Muziris</w:t>
      </w:r>
      <w:proofErr w:type="spellEnd"/>
      <w:r w:rsidRPr="007C6E4B">
        <w:rPr>
          <w:rFonts w:ascii="Times New Roman" w:hAnsi="Times New Roman" w:cs="Times New Roman"/>
          <w:sz w:val="24"/>
          <w:szCs w:val="24"/>
          <w:lang w:val="en-US"/>
        </w:rPr>
        <w:t xml:space="preserve"> Papyrus, probably represented an example of one of the very large ships</w:t>
      </w:r>
      <w:r>
        <w:rPr>
          <w:rFonts w:ascii="Times New Roman" w:hAnsi="Times New Roman" w:cs="Times New Roman"/>
          <w:sz w:val="24"/>
          <w:szCs w:val="24"/>
          <w:lang w:val="en-US"/>
        </w:rPr>
        <w:t xml:space="preserve"> (</w:t>
      </w:r>
      <w:proofErr w:type="spellStart"/>
      <w:r w:rsidRPr="007C6E4B">
        <w:rPr>
          <w:rFonts w:ascii="Times New Roman" w:hAnsi="Times New Roman" w:cs="Times New Roman"/>
          <w:sz w:val="24"/>
          <w:szCs w:val="24"/>
          <w:lang w:val="en-US"/>
        </w:rPr>
        <w:t>μέγιστ</w:t>
      </w:r>
      <w:proofErr w:type="spellEnd"/>
      <w:r w:rsidRPr="007C6E4B">
        <w:rPr>
          <w:rFonts w:ascii="Times New Roman" w:hAnsi="Times New Roman" w:cs="Times New Roman"/>
          <w:sz w:val="24"/>
          <w:szCs w:val="24"/>
          <w:lang w:val="en-US"/>
        </w:rPr>
        <w:t>α π</w:t>
      </w:r>
      <w:proofErr w:type="spellStart"/>
      <w:r w:rsidRPr="007C6E4B">
        <w:rPr>
          <w:rFonts w:ascii="Times New Roman" w:hAnsi="Times New Roman" w:cs="Times New Roman"/>
          <w:sz w:val="24"/>
          <w:szCs w:val="24"/>
          <w:lang w:val="en-US"/>
        </w:rPr>
        <w:t>λοῖ</w:t>
      </w:r>
      <w:proofErr w:type="spellEnd"/>
      <w:r w:rsidRPr="007C6E4B">
        <w:rPr>
          <w:rFonts w:ascii="Times New Roman" w:hAnsi="Times New Roman" w:cs="Times New Roman"/>
          <w:sz w:val="24"/>
          <w:szCs w:val="24"/>
          <w:lang w:val="en-US"/>
        </w:rPr>
        <w:t>α</w:t>
      </w:r>
      <w:r>
        <w:rPr>
          <w:rFonts w:ascii="Times New Roman" w:hAnsi="Times New Roman" w:cs="Times New Roman"/>
          <w:sz w:val="24"/>
          <w:szCs w:val="24"/>
          <w:lang w:val="en-US"/>
        </w:rPr>
        <w:t>)</w:t>
      </w:r>
      <w:r w:rsidRPr="007C6E4B">
        <w:rPr>
          <w:rFonts w:ascii="Times New Roman" w:hAnsi="Times New Roman" w:cs="Times New Roman"/>
          <w:sz w:val="24"/>
          <w:szCs w:val="24"/>
          <w:lang w:val="en-US"/>
        </w:rPr>
        <w:t xml:space="preserve"> focused on trade with southwest India to acquire black pepper.</w:t>
      </w:r>
      <w:r>
        <w:rPr>
          <w:rFonts w:ascii="Times New Roman" w:hAnsi="Times New Roman" w:cs="Times New Roman"/>
          <w:sz w:val="24"/>
          <w:szCs w:val="24"/>
          <w:lang w:val="en-US"/>
        </w:rPr>
        <w:t>[</w:t>
      </w:r>
      <w:r w:rsidR="003B2D31">
        <w:rPr>
          <w:rFonts w:ascii="Times New Roman" w:hAnsi="Times New Roman" w:cs="Times New Roman"/>
          <w:sz w:val="24"/>
          <w:szCs w:val="24"/>
          <w:lang w:val="en-US"/>
        </w:rPr>
        <w:t>6</w:t>
      </w:r>
      <w:r>
        <w:rPr>
          <w:rFonts w:ascii="Times New Roman" w:hAnsi="Times New Roman" w:cs="Times New Roman"/>
          <w:sz w:val="24"/>
          <w:szCs w:val="24"/>
          <w:lang w:val="en-US"/>
        </w:rPr>
        <w:t>]</w:t>
      </w:r>
      <w:r w:rsidRPr="007C6E4B">
        <w:rPr>
          <w:rFonts w:ascii="Times New Roman" w:hAnsi="Times New Roman" w:cs="Times New Roman"/>
          <w:sz w:val="24"/>
          <w:szCs w:val="24"/>
          <w:lang w:val="en-US"/>
        </w:rPr>
        <w:t xml:space="preserve"> It is worth noting, however, that the </w:t>
      </w:r>
      <w:r w:rsidR="00842A8E">
        <w:rPr>
          <w:rFonts w:ascii="Times New Roman" w:hAnsi="Times New Roman" w:cs="Times New Roman"/>
          <w:sz w:val="24"/>
          <w:szCs w:val="24"/>
          <w:lang w:val="en-US"/>
        </w:rPr>
        <w:t xml:space="preserve">author of the </w:t>
      </w:r>
      <w:r w:rsidRPr="00842A8E">
        <w:rPr>
          <w:rFonts w:ascii="Times New Roman" w:hAnsi="Times New Roman" w:cs="Times New Roman"/>
          <w:i/>
          <w:iCs/>
          <w:sz w:val="24"/>
          <w:szCs w:val="24"/>
          <w:lang w:val="en-US"/>
        </w:rPr>
        <w:t>P</w:t>
      </w:r>
      <w:r w:rsidR="00842A8E" w:rsidRPr="00842A8E">
        <w:rPr>
          <w:rFonts w:ascii="Times New Roman" w:hAnsi="Times New Roman" w:cs="Times New Roman"/>
          <w:i/>
          <w:iCs/>
          <w:sz w:val="24"/>
          <w:szCs w:val="24"/>
          <w:lang w:val="en-US"/>
        </w:rPr>
        <w:t>ME</w:t>
      </w:r>
      <w:r w:rsidRPr="007C6E4B">
        <w:rPr>
          <w:rFonts w:ascii="Times New Roman" w:hAnsi="Times New Roman" w:cs="Times New Roman"/>
          <w:sz w:val="24"/>
          <w:szCs w:val="24"/>
          <w:lang w:val="en-US"/>
        </w:rPr>
        <w:t xml:space="preserve"> </w:t>
      </w:r>
      <w:r w:rsidR="00842A8E">
        <w:rPr>
          <w:rFonts w:ascii="Times New Roman" w:hAnsi="Times New Roman" w:cs="Times New Roman"/>
          <w:sz w:val="24"/>
          <w:szCs w:val="24"/>
          <w:lang w:val="en-US"/>
        </w:rPr>
        <w:t xml:space="preserve">(56) </w:t>
      </w:r>
      <w:r w:rsidRPr="007C6E4B">
        <w:rPr>
          <w:rFonts w:ascii="Times New Roman" w:hAnsi="Times New Roman" w:cs="Times New Roman"/>
          <w:sz w:val="24"/>
          <w:szCs w:val="24"/>
          <w:lang w:val="en-US"/>
        </w:rPr>
        <w:t>makes it clear that a range of other products, like gemstones, could be acquired at th</w:t>
      </w:r>
      <w:r w:rsidR="00875213">
        <w:rPr>
          <w:rFonts w:ascii="Times New Roman" w:hAnsi="Times New Roman" w:cs="Times New Roman"/>
          <w:sz w:val="24"/>
          <w:szCs w:val="24"/>
          <w:lang w:val="en-US"/>
        </w:rPr>
        <w:t>ese</w:t>
      </w:r>
      <w:r w:rsidRPr="007C6E4B">
        <w:rPr>
          <w:rFonts w:ascii="Times New Roman" w:hAnsi="Times New Roman" w:cs="Times New Roman"/>
          <w:sz w:val="24"/>
          <w:szCs w:val="24"/>
          <w:lang w:val="en-US"/>
        </w:rPr>
        <w:t xml:space="preserve"> southwest Indian port</w:t>
      </w:r>
      <w:r w:rsidR="00875213">
        <w:rPr>
          <w:rFonts w:ascii="Times New Roman" w:hAnsi="Times New Roman" w:cs="Times New Roman"/>
          <w:sz w:val="24"/>
          <w:szCs w:val="24"/>
          <w:lang w:val="en-US"/>
        </w:rPr>
        <w:t>s</w:t>
      </w:r>
      <w:r w:rsidRPr="007C6E4B">
        <w:rPr>
          <w:rFonts w:ascii="Times New Roman" w:hAnsi="Times New Roman" w:cs="Times New Roman"/>
          <w:sz w:val="24"/>
          <w:szCs w:val="24"/>
          <w:lang w:val="en-US"/>
        </w:rPr>
        <w:t>.</w:t>
      </w:r>
    </w:p>
    <w:p w14:paraId="3433D2E4" w14:textId="22E9544C" w:rsidR="004F056D" w:rsidRDefault="00F3073D" w:rsidP="00512F97">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   Whether </w:t>
      </w:r>
      <w:r w:rsidRPr="00F3073D">
        <w:rPr>
          <w:rFonts w:ascii="Times New Roman" w:hAnsi="Times New Roman" w:cs="Times New Roman"/>
          <w:sz w:val="24"/>
          <w:szCs w:val="24"/>
        </w:rPr>
        <w:t xml:space="preserve">the demand for gemstones was a driving force behind the ports to which vessels might sail to, or merely an incidental commodity picked up alongside other goods, has been debated. In the early twentieth century, </w:t>
      </w:r>
      <w:proofErr w:type="spellStart"/>
      <w:r w:rsidRPr="00F3073D">
        <w:rPr>
          <w:rFonts w:ascii="Times New Roman" w:hAnsi="Times New Roman" w:cs="Times New Roman"/>
          <w:bCs/>
          <w:iCs/>
          <w:sz w:val="24"/>
          <w:szCs w:val="24"/>
        </w:rPr>
        <w:t>Schoff</w:t>
      </w:r>
      <w:proofErr w:type="spellEnd"/>
      <w:r w:rsidRPr="00F3073D">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F3073D">
        <w:rPr>
          <w:rFonts w:ascii="Times New Roman" w:hAnsi="Times New Roman" w:cs="Times New Roman"/>
          <w:bCs/>
          <w:iCs/>
          <w:sz w:val="24"/>
          <w:szCs w:val="24"/>
        </w:rPr>
        <w:t xml:space="preserve">1912, </w:t>
      </w:r>
      <w:r w:rsidR="00A103A6">
        <w:rPr>
          <w:rFonts w:ascii="Times New Roman" w:hAnsi="Times New Roman" w:cs="Times New Roman"/>
          <w:bCs/>
          <w:iCs/>
          <w:sz w:val="24"/>
          <w:szCs w:val="24"/>
        </w:rPr>
        <w:t xml:space="preserve">pp. </w:t>
      </w:r>
      <w:r w:rsidRPr="00F3073D">
        <w:rPr>
          <w:rFonts w:ascii="Times New Roman" w:hAnsi="Times New Roman" w:cs="Times New Roman"/>
          <w:bCs/>
          <w:iCs/>
          <w:sz w:val="24"/>
          <w:szCs w:val="24"/>
        </w:rPr>
        <w:t>222-4</w:t>
      </w:r>
      <w:r>
        <w:rPr>
          <w:rFonts w:ascii="Times New Roman" w:hAnsi="Times New Roman" w:cs="Times New Roman"/>
          <w:bCs/>
          <w:iCs/>
          <w:sz w:val="24"/>
          <w:szCs w:val="24"/>
        </w:rPr>
        <w:t xml:space="preserve">) </w:t>
      </w:r>
      <w:r w:rsidRPr="00F3073D">
        <w:rPr>
          <w:rFonts w:ascii="Times New Roman" w:hAnsi="Times New Roman" w:cs="Times New Roman"/>
          <w:bCs/>
          <w:iCs/>
          <w:sz w:val="24"/>
          <w:szCs w:val="24"/>
        </w:rPr>
        <w:t xml:space="preserve">thought that the transparent gems said to be available in the </w:t>
      </w:r>
      <w:r w:rsidRPr="00F3073D">
        <w:rPr>
          <w:rFonts w:ascii="Times New Roman" w:hAnsi="Times New Roman" w:cs="Times New Roman"/>
          <w:bCs/>
          <w:i/>
          <w:sz w:val="24"/>
          <w:szCs w:val="24"/>
        </w:rPr>
        <w:t>P</w:t>
      </w:r>
      <w:r>
        <w:rPr>
          <w:rFonts w:ascii="Times New Roman" w:hAnsi="Times New Roman" w:cs="Times New Roman"/>
          <w:bCs/>
          <w:i/>
          <w:sz w:val="24"/>
          <w:szCs w:val="24"/>
        </w:rPr>
        <w:t xml:space="preserve">ME </w:t>
      </w:r>
      <w:r>
        <w:rPr>
          <w:rFonts w:ascii="Times New Roman" w:hAnsi="Times New Roman" w:cs="Times New Roman"/>
          <w:bCs/>
          <w:iCs/>
          <w:sz w:val="24"/>
          <w:szCs w:val="24"/>
        </w:rPr>
        <w:t>(56)</w:t>
      </w:r>
      <w:r w:rsidRPr="00F3073D">
        <w:rPr>
          <w:rFonts w:ascii="Times New Roman" w:hAnsi="Times New Roman" w:cs="Times New Roman"/>
          <w:bCs/>
          <w:iCs/>
          <w:sz w:val="24"/>
          <w:szCs w:val="24"/>
        </w:rPr>
        <w:t xml:space="preserve"> at </w:t>
      </w:r>
      <w:proofErr w:type="spellStart"/>
      <w:r w:rsidRPr="00F3073D">
        <w:rPr>
          <w:rFonts w:ascii="Times New Roman" w:hAnsi="Times New Roman" w:cs="Times New Roman"/>
          <w:bCs/>
          <w:iCs/>
          <w:sz w:val="24"/>
          <w:szCs w:val="24"/>
        </w:rPr>
        <w:t>Muziris</w:t>
      </w:r>
      <w:proofErr w:type="spellEnd"/>
      <w:r w:rsidRPr="00F3073D">
        <w:rPr>
          <w:rFonts w:ascii="Times New Roman" w:hAnsi="Times New Roman" w:cs="Times New Roman"/>
          <w:bCs/>
          <w:iCs/>
          <w:sz w:val="24"/>
          <w:szCs w:val="24"/>
        </w:rPr>
        <w:t xml:space="preserve"> and </w:t>
      </w:r>
      <w:bookmarkStart w:id="3" w:name="_Hlk123493763"/>
      <w:proofErr w:type="spellStart"/>
      <w:r w:rsidRPr="00F3073D">
        <w:rPr>
          <w:rFonts w:ascii="Times New Roman" w:hAnsi="Times New Roman" w:cs="Times New Roman"/>
          <w:bCs/>
          <w:iCs/>
          <w:sz w:val="24"/>
          <w:szCs w:val="24"/>
        </w:rPr>
        <w:t>Bakarē-Nelkynda</w:t>
      </w:r>
      <w:proofErr w:type="spellEnd"/>
      <w:r w:rsidRPr="00F3073D">
        <w:rPr>
          <w:rFonts w:ascii="Times New Roman" w:hAnsi="Times New Roman" w:cs="Times New Roman"/>
          <w:bCs/>
          <w:iCs/>
          <w:sz w:val="24"/>
          <w:szCs w:val="24"/>
        </w:rPr>
        <w:t xml:space="preserve"> </w:t>
      </w:r>
      <w:bookmarkEnd w:id="3"/>
      <w:r w:rsidRPr="00F3073D">
        <w:rPr>
          <w:rFonts w:ascii="Times New Roman" w:hAnsi="Times New Roman" w:cs="Times New Roman"/>
          <w:bCs/>
          <w:iCs/>
          <w:sz w:val="24"/>
          <w:szCs w:val="24"/>
        </w:rPr>
        <w:t>were beryl from the Coimbatore mines.</w:t>
      </w:r>
      <w:r w:rsidR="009F7422">
        <w:rPr>
          <w:rFonts w:ascii="Times New Roman" w:hAnsi="Times New Roman" w:cs="Times New Roman"/>
          <w:bCs/>
          <w:iCs/>
          <w:sz w:val="24"/>
          <w:szCs w:val="24"/>
        </w:rPr>
        <w:t xml:space="preserve"> </w:t>
      </w:r>
      <w:r w:rsidR="00F41A02">
        <w:rPr>
          <w:rFonts w:ascii="Times New Roman" w:hAnsi="Times New Roman" w:cs="Times New Roman"/>
          <w:bCs/>
          <w:iCs/>
          <w:sz w:val="24"/>
          <w:szCs w:val="24"/>
        </w:rPr>
        <w:t xml:space="preserve">Certainly, </w:t>
      </w:r>
      <w:r w:rsidR="009F7422" w:rsidRPr="009F7422">
        <w:rPr>
          <w:rFonts w:ascii="Times New Roman" w:hAnsi="Times New Roman" w:cs="Times New Roman"/>
          <w:bCs/>
          <w:iCs/>
          <w:sz w:val="24"/>
          <w:szCs w:val="24"/>
        </w:rPr>
        <w:t xml:space="preserve">thousands of Julio-Claudian denarii have </w:t>
      </w:r>
      <w:proofErr w:type="gramStart"/>
      <w:r w:rsidR="009F7422" w:rsidRPr="009F7422">
        <w:rPr>
          <w:rFonts w:ascii="Times New Roman" w:hAnsi="Times New Roman" w:cs="Times New Roman"/>
          <w:bCs/>
          <w:iCs/>
          <w:sz w:val="24"/>
          <w:szCs w:val="24"/>
        </w:rPr>
        <w:t>been located in</w:t>
      </w:r>
      <w:proofErr w:type="gramEnd"/>
      <w:r w:rsidR="009F7422" w:rsidRPr="009F7422">
        <w:rPr>
          <w:rFonts w:ascii="Times New Roman" w:hAnsi="Times New Roman" w:cs="Times New Roman"/>
          <w:bCs/>
          <w:iCs/>
          <w:sz w:val="24"/>
          <w:szCs w:val="24"/>
        </w:rPr>
        <w:t xml:space="preserve"> the </w:t>
      </w:r>
      <w:r w:rsidR="009F7422" w:rsidRPr="009F7422">
        <w:rPr>
          <w:rFonts w:ascii="Times New Roman" w:hAnsi="Times New Roman" w:cs="Times New Roman"/>
          <w:bCs/>
          <w:iCs/>
          <w:sz w:val="24"/>
          <w:szCs w:val="24"/>
        </w:rPr>
        <w:lastRenderedPageBreak/>
        <w:t>vicinity of these mines</w:t>
      </w:r>
      <w:r w:rsidR="009F7422">
        <w:rPr>
          <w:rFonts w:ascii="Times New Roman" w:hAnsi="Times New Roman" w:cs="Times New Roman"/>
          <w:bCs/>
          <w:iCs/>
          <w:sz w:val="24"/>
          <w:szCs w:val="24"/>
        </w:rPr>
        <w:t xml:space="preserve"> (</w:t>
      </w:r>
      <w:r w:rsidR="001F1BA3" w:rsidRPr="001F1BA3">
        <w:rPr>
          <w:rFonts w:ascii="Times New Roman" w:hAnsi="Times New Roman" w:cs="Times New Roman"/>
          <w:bCs/>
          <w:iCs/>
          <w:sz w:val="24"/>
          <w:szCs w:val="24"/>
        </w:rPr>
        <w:t>Cimino 1994</w:t>
      </w:r>
      <w:r w:rsidR="001F1BA3">
        <w:rPr>
          <w:rFonts w:ascii="Times New Roman" w:hAnsi="Times New Roman" w:cs="Times New Roman"/>
          <w:bCs/>
          <w:iCs/>
          <w:sz w:val="24"/>
          <w:szCs w:val="24"/>
        </w:rPr>
        <w:t>, pp.</w:t>
      </w:r>
      <w:r w:rsidR="001F1BA3" w:rsidRPr="001F1BA3">
        <w:rPr>
          <w:rFonts w:ascii="Times New Roman" w:hAnsi="Times New Roman" w:cs="Times New Roman"/>
          <w:bCs/>
          <w:iCs/>
          <w:sz w:val="24"/>
          <w:szCs w:val="24"/>
        </w:rPr>
        <w:t xml:space="preserve"> 168</w:t>
      </w:r>
      <w:r w:rsidR="001F1BA3">
        <w:rPr>
          <w:rFonts w:ascii="Times New Roman" w:hAnsi="Times New Roman" w:cs="Times New Roman"/>
          <w:bCs/>
          <w:iCs/>
          <w:sz w:val="24"/>
          <w:szCs w:val="24"/>
        </w:rPr>
        <w:t>-</w:t>
      </w:r>
      <w:r w:rsidR="001F1BA3" w:rsidRPr="001F1BA3">
        <w:rPr>
          <w:rFonts w:ascii="Times New Roman" w:hAnsi="Times New Roman" w:cs="Times New Roman"/>
          <w:bCs/>
          <w:iCs/>
          <w:sz w:val="24"/>
          <w:szCs w:val="24"/>
        </w:rPr>
        <w:t>69; Rajan 1996</w:t>
      </w:r>
      <w:r w:rsidR="001F1BA3">
        <w:rPr>
          <w:rFonts w:ascii="Times New Roman" w:hAnsi="Times New Roman" w:cs="Times New Roman"/>
          <w:bCs/>
          <w:iCs/>
          <w:sz w:val="24"/>
          <w:szCs w:val="24"/>
        </w:rPr>
        <w:t>, p.</w:t>
      </w:r>
      <w:r w:rsidR="001F1BA3" w:rsidRPr="001F1BA3">
        <w:rPr>
          <w:rFonts w:ascii="Times New Roman" w:hAnsi="Times New Roman" w:cs="Times New Roman"/>
          <w:bCs/>
          <w:iCs/>
          <w:sz w:val="24"/>
          <w:szCs w:val="24"/>
        </w:rPr>
        <w:t xml:space="preserve"> 103; Thapar 1997</w:t>
      </w:r>
      <w:r w:rsidR="001F1BA3">
        <w:rPr>
          <w:rFonts w:ascii="Times New Roman" w:hAnsi="Times New Roman" w:cs="Times New Roman"/>
          <w:bCs/>
          <w:iCs/>
          <w:sz w:val="24"/>
          <w:szCs w:val="24"/>
        </w:rPr>
        <w:t>, p.</w:t>
      </w:r>
      <w:r w:rsidR="001F1BA3" w:rsidRPr="001F1BA3">
        <w:rPr>
          <w:rFonts w:ascii="Times New Roman" w:hAnsi="Times New Roman" w:cs="Times New Roman"/>
          <w:bCs/>
          <w:iCs/>
          <w:sz w:val="24"/>
          <w:szCs w:val="24"/>
        </w:rPr>
        <w:t xml:space="preserve"> 26</w:t>
      </w:r>
      <w:r w:rsidR="009F7422">
        <w:rPr>
          <w:rFonts w:ascii="Times New Roman" w:hAnsi="Times New Roman" w:cs="Times New Roman"/>
          <w:bCs/>
          <w:iCs/>
          <w:sz w:val="24"/>
          <w:szCs w:val="24"/>
        </w:rPr>
        <w:t>)</w:t>
      </w:r>
      <w:r w:rsidR="009F7422" w:rsidRPr="009F7422">
        <w:rPr>
          <w:rFonts w:ascii="Times New Roman" w:hAnsi="Times New Roman" w:cs="Times New Roman"/>
          <w:bCs/>
          <w:iCs/>
          <w:sz w:val="24"/>
          <w:szCs w:val="24"/>
        </w:rPr>
        <w:t>.</w:t>
      </w:r>
      <w:r w:rsidR="009F7422">
        <w:rPr>
          <w:rFonts w:ascii="Times New Roman" w:hAnsi="Times New Roman" w:cs="Times New Roman"/>
          <w:bCs/>
          <w:iCs/>
          <w:sz w:val="24"/>
          <w:szCs w:val="24"/>
        </w:rPr>
        <w:t>[</w:t>
      </w:r>
      <w:r w:rsidR="003B2D31">
        <w:rPr>
          <w:rFonts w:ascii="Times New Roman" w:hAnsi="Times New Roman" w:cs="Times New Roman"/>
          <w:bCs/>
          <w:iCs/>
          <w:sz w:val="24"/>
          <w:szCs w:val="24"/>
        </w:rPr>
        <w:t>7</w:t>
      </w:r>
      <w:r w:rsidR="009F7422">
        <w:rPr>
          <w:rFonts w:ascii="Times New Roman" w:hAnsi="Times New Roman" w:cs="Times New Roman"/>
          <w:bCs/>
          <w:iCs/>
          <w:sz w:val="24"/>
          <w:szCs w:val="24"/>
        </w:rPr>
        <w:t>]</w:t>
      </w:r>
      <w:r w:rsidR="009F7422" w:rsidRPr="009F7422">
        <w:rPr>
          <w:rFonts w:ascii="Times New Roman" w:hAnsi="Times New Roman" w:cs="Times New Roman"/>
          <w:bCs/>
          <w:iCs/>
          <w:sz w:val="24"/>
          <w:szCs w:val="24"/>
        </w:rPr>
        <w:t xml:space="preserve"> </w:t>
      </w:r>
      <w:r w:rsidR="003D1C3E">
        <w:rPr>
          <w:rFonts w:ascii="Times New Roman" w:hAnsi="Times New Roman" w:cs="Times New Roman"/>
          <w:bCs/>
          <w:iCs/>
          <w:sz w:val="24"/>
          <w:szCs w:val="24"/>
        </w:rPr>
        <w:t xml:space="preserve">Indeed, </w:t>
      </w:r>
      <w:r w:rsidR="003D1C3E" w:rsidRPr="003D1C3E">
        <w:rPr>
          <w:rFonts w:ascii="Times New Roman" w:hAnsi="Times New Roman" w:cs="Times New Roman"/>
          <w:bCs/>
          <w:iCs/>
          <w:sz w:val="24"/>
          <w:szCs w:val="24"/>
        </w:rPr>
        <w:t xml:space="preserve">Francis Jr. has </w:t>
      </w:r>
      <w:r w:rsidR="003D1C3E">
        <w:rPr>
          <w:rFonts w:ascii="Times New Roman" w:hAnsi="Times New Roman" w:cs="Times New Roman"/>
          <w:bCs/>
          <w:iCs/>
          <w:sz w:val="24"/>
          <w:szCs w:val="24"/>
        </w:rPr>
        <w:t xml:space="preserve">gone so far as to speculate on </w:t>
      </w:r>
      <w:r w:rsidR="003D1C3E" w:rsidRPr="003D1C3E">
        <w:rPr>
          <w:rFonts w:ascii="Times New Roman" w:hAnsi="Times New Roman" w:cs="Times New Roman"/>
          <w:bCs/>
          <w:iCs/>
          <w:sz w:val="24"/>
          <w:szCs w:val="24"/>
        </w:rPr>
        <w:t>the</w:t>
      </w:r>
      <w:r w:rsidR="003D1C3E">
        <w:rPr>
          <w:rFonts w:ascii="Times New Roman" w:hAnsi="Times New Roman" w:cs="Times New Roman"/>
          <w:bCs/>
          <w:iCs/>
          <w:sz w:val="24"/>
          <w:szCs w:val="24"/>
        </w:rPr>
        <w:t xml:space="preserve"> possibility</w:t>
      </w:r>
      <w:r w:rsidR="003D1C3E" w:rsidRPr="003D1C3E">
        <w:rPr>
          <w:rFonts w:ascii="Times New Roman" w:hAnsi="Times New Roman" w:cs="Times New Roman"/>
          <w:bCs/>
          <w:iCs/>
          <w:sz w:val="24"/>
          <w:szCs w:val="24"/>
        </w:rPr>
        <w:t xml:space="preserve"> </w:t>
      </w:r>
      <w:r w:rsidR="003D1C3E">
        <w:rPr>
          <w:rFonts w:ascii="Times New Roman" w:hAnsi="Times New Roman" w:cs="Times New Roman"/>
          <w:bCs/>
          <w:iCs/>
          <w:sz w:val="24"/>
          <w:szCs w:val="24"/>
        </w:rPr>
        <w:t xml:space="preserve">that melted gold from aurei could have been used </w:t>
      </w:r>
      <w:r w:rsidR="003D1C3E" w:rsidRPr="003D1C3E">
        <w:rPr>
          <w:rFonts w:ascii="Times New Roman" w:hAnsi="Times New Roman" w:cs="Times New Roman"/>
          <w:bCs/>
          <w:iCs/>
          <w:sz w:val="24"/>
          <w:szCs w:val="24"/>
        </w:rPr>
        <w:t xml:space="preserve">by the </w:t>
      </w:r>
      <w:r w:rsidR="00982A4F">
        <w:rPr>
          <w:rFonts w:ascii="Times New Roman" w:hAnsi="Times New Roman" w:cs="Times New Roman"/>
          <w:bCs/>
          <w:iCs/>
          <w:sz w:val="24"/>
          <w:szCs w:val="24"/>
        </w:rPr>
        <w:t xml:space="preserve">jewellers </w:t>
      </w:r>
      <w:r w:rsidR="003D1C3E" w:rsidRPr="003D1C3E">
        <w:rPr>
          <w:rFonts w:ascii="Times New Roman" w:hAnsi="Times New Roman" w:cs="Times New Roman"/>
          <w:bCs/>
          <w:iCs/>
          <w:sz w:val="24"/>
          <w:szCs w:val="24"/>
        </w:rPr>
        <w:t xml:space="preserve">of </w:t>
      </w:r>
      <w:proofErr w:type="spellStart"/>
      <w:r w:rsidR="003D1C3E" w:rsidRPr="003D1C3E">
        <w:rPr>
          <w:rFonts w:ascii="Times New Roman" w:hAnsi="Times New Roman" w:cs="Times New Roman"/>
          <w:bCs/>
          <w:iCs/>
          <w:sz w:val="24"/>
          <w:szCs w:val="24"/>
        </w:rPr>
        <w:t>Kodumanam</w:t>
      </w:r>
      <w:proofErr w:type="spellEnd"/>
      <w:r w:rsidR="003D1C3E" w:rsidRPr="003D1C3E">
        <w:rPr>
          <w:rFonts w:ascii="Times New Roman" w:hAnsi="Times New Roman" w:cs="Times New Roman"/>
          <w:bCs/>
          <w:iCs/>
          <w:sz w:val="24"/>
          <w:szCs w:val="24"/>
        </w:rPr>
        <w:t xml:space="preserve"> (</w:t>
      </w:r>
      <w:proofErr w:type="spellStart"/>
      <w:r w:rsidR="003D1C3E" w:rsidRPr="003D1C3E">
        <w:rPr>
          <w:rFonts w:ascii="Times New Roman" w:hAnsi="Times New Roman" w:cs="Times New Roman"/>
          <w:bCs/>
          <w:iCs/>
          <w:sz w:val="24"/>
          <w:szCs w:val="24"/>
        </w:rPr>
        <w:t>Kodumanal</w:t>
      </w:r>
      <w:proofErr w:type="spellEnd"/>
      <w:r w:rsidR="003D1C3E" w:rsidRPr="003D1C3E">
        <w:rPr>
          <w:rFonts w:ascii="Times New Roman" w:hAnsi="Times New Roman" w:cs="Times New Roman"/>
          <w:bCs/>
          <w:iCs/>
          <w:sz w:val="24"/>
          <w:szCs w:val="24"/>
        </w:rPr>
        <w:t xml:space="preserve">) </w:t>
      </w:r>
      <w:r w:rsidR="003D1C3E">
        <w:rPr>
          <w:rFonts w:ascii="Times New Roman" w:hAnsi="Times New Roman" w:cs="Times New Roman"/>
          <w:bCs/>
          <w:iCs/>
          <w:sz w:val="24"/>
          <w:szCs w:val="24"/>
        </w:rPr>
        <w:t>(</w:t>
      </w:r>
      <w:r w:rsidR="003D1C3E" w:rsidRPr="003D1C3E">
        <w:rPr>
          <w:rFonts w:ascii="Times New Roman" w:hAnsi="Times New Roman" w:cs="Times New Roman"/>
          <w:bCs/>
          <w:iCs/>
          <w:sz w:val="24"/>
          <w:szCs w:val="24"/>
        </w:rPr>
        <w:t>Francis Jr. 2000</w:t>
      </w:r>
      <w:r w:rsidR="003D1C3E">
        <w:rPr>
          <w:rFonts w:ascii="Times New Roman" w:hAnsi="Times New Roman" w:cs="Times New Roman"/>
          <w:bCs/>
          <w:iCs/>
          <w:sz w:val="24"/>
          <w:szCs w:val="24"/>
        </w:rPr>
        <w:t>, p.</w:t>
      </w:r>
      <w:r w:rsidR="003D1C3E" w:rsidRPr="003D1C3E">
        <w:rPr>
          <w:rFonts w:ascii="Times New Roman" w:hAnsi="Times New Roman" w:cs="Times New Roman"/>
          <w:bCs/>
          <w:iCs/>
          <w:sz w:val="24"/>
          <w:szCs w:val="24"/>
        </w:rPr>
        <w:t xml:space="preserve"> 53</w:t>
      </w:r>
      <w:r w:rsidR="003D1C3E">
        <w:rPr>
          <w:rFonts w:ascii="Times New Roman" w:hAnsi="Times New Roman" w:cs="Times New Roman"/>
          <w:bCs/>
          <w:iCs/>
          <w:sz w:val="24"/>
          <w:szCs w:val="24"/>
        </w:rPr>
        <w:t>).</w:t>
      </w:r>
      <w:r w:rsidR="003D1C3E" w:rsidRPr="003D1C3E">
        <w:rPr>
          <w:rFonts w:ascii="Times New Roman" w:hAnsi="Times New Roman" w:cs="Times New Roman"/>
          <w:bCs/>
          <w:iCs/>
          <w:sz w:val="24"/>
          <w:szCs w:val="24"/>
        </w:rPr>
        <w:t xml:space="preserve"> </w:t>
      </w:r>
      <w:r w:rsidR="009F7422" w:rsidRPr="009F7422">
        <w:rPr>
          <w:rFonts w:ascii="Times New Roman" w:hAnsi="Times New Roman" w:cs="Times New Roman"/>
          <w:bCs/>
          <w:iCs/>
          <w:sz w:val="24"/>
          <w:szCs w:val="24"/>
        </w:rPr>
        <w:t xml:space="preserve">De </w:t>
      </w:r>
      <w:proofErr w:type="spellStart"/>
      <w:r w:rsidR="009F7422" w:rsidRPr="009F7422">
        <w:rPr>
          <w:rFonts w:ascii="Times New Roman" w:hAnsi="Times New Roman" w:cs="Times New Roman"/>
          <w:bCs/>
          <w:iCs/>
          <w:sz w:val="24"/>
          <w:szCs w:val="24"/>
        </w:rPr>
        <w:t>Romanis</w:t>
      </w:r>
      <w:proofErr w:type="spellEnd"/>
      <w:r w:rsidR="009F7422" w:rsidRPr="009F7422">
        <w:rPr>
          <w:rFonts w:ascii="Times New Roman" w:hAnsi="Times New Roman" w:cs="Times New Roman"/>
          <w:bCs/>
          <w:iCs/>
          <w:sz w:val="24"/>
          <w:szCs w:val="24"/>
        </w:rPr>
        <w:t xml:space="preserve"> </w:t>
      </w:r>
      <w:r w:rsidR="00B50EFC">
        <w:rPr>
          <w:rFonts w:ascii="Times New Roman" w:hAnsi="Times New Roman" w:cs="Times New Roman"/>
          <w:bCs/>
          <w:iCs/>
          <w:sz w:val="24"/>
          <w:szCs w:val="24"/>
        </w:rPr>
        <w:t>(</w:t>
      </w:r>
      <w:r w:rsidR="00B50EFC" w:rsidRPr="006A0A6D">
        <w:rPr>
          <w:rFonts w:ascii="Times New Roman" w:hAnsi="Times New Roman" w:cs="Times New Roman"/>
          <w:bCs/>
          <w:iCs/>
          <w:color w:val="000000" w:themeColor="text1"/>
          <w:sz w:val="24"/>
          <w:szCs w:val="24"/>
        </w:rPr>
        <w:t>1997</w:t>
      </w:r>
      <w:r w:rsidR="006A0A6D" w:rsidRPr="006A0A6D">
        <w:rPr>
          <w:rFonts w:ascii="Times New Roman" w:hAnsi="Times New Roman" w:cs="Times New Roman"/>
          <w:bCs/>
          <w:iCs/>
          <w:color w:val="000000" w:themeColor="text1"/>
          <w:sz w:val="24"/>
          <w:szCs w:val="24"/>
        </w:rPr>
        <w:t>, p. 97</w:t>
      </w:r>
      <w:r w:rsidR="00B50EFC">
        <w:rPr>
          <w:rFonts w:ascii="Times New Roman" w:hAnsi="Times New Roman" w:cs="Times New Roman"/>
          <w:bCs/>
          <w:iCs/>
          <w:sz w:val="24"/>
          <w:szCs w:val="24"/>
        </w:rPr>
        <w:t xml:space="preserve">) </w:t>
      </w:r>
      <w:r w:rsidR="009F7422" w:rsidRPr="009F7422">
        <w:rPr>
          <w:rFonts w:ascii="Times New Roman" w:hAnsi="Times New Roman" w:cs="Times New Roman"/>
          <w:bCs/>
          <w:iCs/>
          <w:sz w:val="24"/>
          <w:szCs w:val="24"/>
        </w:rPr>
        <w:t xml:space="preserve">has </w:t>
      </w:r>
      <w:r w:rsidR="00C44B56">
        <w:rPr>
          <w:rFonts w:ascii="Times New Roman" w:hAnsi="Times New Roman" w:cs="Times New Roman"/>
          <w:bCs/>
          <w:iCs/>
          <w:sz w:val="24"/>
          <w:szCs w:val="24"/>
        </w:rPr>
        <w:t>made the reasonable caveat that t</w:t>
      </w:r>
      <w:r w:rsidR="009F7422" w:rsidRPr="009F7422">
        <w:rPr>
          <w:rFonts w:ascii="Times New Roman" w:hAnsi="Times New Roman" w:cs="Times New Roman"/>
          <w:bCs/>
          <w:iCs/>
          <w:sz w:val="24"/>
          <w:szCs w:val="24"/>
        </w:rPr>
        <w:t xml:space="preserve">he distribution of these </w:t>
      </w:r>
      <w:r w:rsidR="004F056D">
        <w:rPr>
          <w:rFonts w:ascii="Times New Roman" w:hAnsi="Times New Roman" w:cs="Times New Roman"/>
          <w:bCs/>
          <w:iCs/>
          <w:sz w:val="24"/>
          <w:szCs w:val="24"/>
        </w:rPr>
        <w:t>Roman coins</w:t>
      </w:r>
      <w:r w:rsidR="009F7422" w:rsidRPr="009F7422">
        <w:rPr>
          <w:rFonts w:ascii="Times New Roman" w:hAnsi="Times New Roman" w:cs="Times New Roman"/>
          <w:bCs/>
          <w:iCs/>
          <w:sz w:val="24"/>
          <w:szCs w:val="24"/>
        </w:rPr>
        <w:t xml:space="preserve"> may </w:t>
      </w:r>
      <w:r w:rsidR="00C44B56">
        <w:rPr>
          <w:rFonts w:ascii="Times New Roman" w:hAnsi="Times New Roman" w:cs="Times New Roman"/>
          <w:bCs/>
          <w:iCs/>
          <w:sz w:val="24"/>
          <w:szCs w:val="24"/>
        </w:rPr>
        <w:t xml:space="preserve">partially </w:t>
      </w:r>
      <w:r w:rsidR="009F7422" w:rsidRPr="009F7422">
        <w:rPr>
          <w:rFonts w:ascii="Times New Roman" w:hAnsi="Times New Roman" w:cs="Times New Roman"/>
          <w:bCs/>
          <w:iCs/>
          <w:sz w:val="24"/>
          <w:szCs w:val="24"/>
        </w:rPr>
        <w:t>reflect internal trad</w:t>
      </w:r>
      <w:r w:rsidR="003A11AF">
        <w:rPr>
          <w:rFonts w:ascii="Times New Roman" w:hAnsi="Times New Roman" w:cs="Times New Roman"/>
          <w:bCs/>
          <w:iCs/>
          <w:sz w:val="24"/>
          <w:szCs w:val="24"/>
        </w:rPr>
        <w:t>ing</w:t>
      </w:r>
      <w:r w:rsidR="009F7422" w:rsidRPr="009F7422">
        <w:rPr>
          <w:rFonts w:ascii="Times New Roman" w:hAnsi="Times New Roman" w:cs="Times New Roman"/>
          <w:bCs/>
          <w:iCs/>
          <w:sz w:val="24"/>
          <w:szCs w:val="24"/>
        </w:rPr>
        <w:t xml:space="preserve"> networks</w:t>
      </w:r>
      <w:r w:rsidR="00C44B56">
        <w:rPr>
          <w:rFonts w:ascii="Times New Roman" w:hAnsi="Times New Roman" w:cs="Times New Roman"/>
          <w:bCs/>
          <w:iCs/>
          <w:sz w:val="24"/>
          <w:szCs w:val="24"/>
        </w:rPr>
        <w:t>, as well as a local demand for beryl</w:t>
      </w:r>
      <w:r w:rsidR="00B50EFC">
        <w:rPr>
          <w:rFonts w:ascii="Times New Roman" w:hAnsi="Times New Roman" w:cs="Times New Roman"/>
          <w:bCs/>
          <w:iCs/>
          <w:sz w:val="24"/>
          <w:szCs w:val="24"/>
        </w:rPr>
        <w:t xml:space="preserve"> (see also </w:t>
      </w:r>
      <w:proofErr w:type="spellStart"/>
      <w:r w:rsidR="005E73BA" w:rsidRPr="005E73BA">
        <w:rPr>
          <w:rFonts w:ascii="Times New Roman" w:hAnsi="Times New Roman" w:cs="Times New Roman"/>
          <w:bCs/>
          <w:iCs/>
          <w:sz w:val="24"/>
          <w:szCs w:val="24"/>
        </w:rPr>
        <w:t>Selvakumar</w:t>
      </w:r>
      <w:proofErr w:type="spellEnd"/>
      <w:r w:rsidR="005E73BA" w:rsidRPr="005E73BA">
        <w:rPr>
          <w:rFonts w:ascii="Times New Roman" w:hAnsi="Times New Roman" w:cs="Times New Roman"/>
          <w:bCs/>
          <w:iCs/>
          <w:sz w:val="24"/>
          <w:szCs w:val="24"/>
        </w:rPr>
        <w:t xml:space="preserve"> 2016</w:t>
      </w:r>
      <w:r w:rsidR="00B50EFC">
        <w:rPr>
          <w:rFonts w:ascii="Times New Roman" w:hAnsi="Times New Roman" w:cs="Times New Roman"/>
          <w:bCs/>
          <w:iCs/>
          <w:sz w:val="24"/>
          <w:szCs w:val="24"/>
        </w:rPr>
        <w:t>)</w:t>
      </w:r>
      <w:r w:rsidR="005C7F0A">
        <w:rPr>
          <w:rFonts w:ascii="Times New Roman" w:hAnsi="Times New Roman" w:cs="Times New Roman"/>
          <w:bCs/>
          <w:iCs/>
          <w:sz w:val="24"/>
          <w:szCs w:val="24"/>
        </w:rPr>
        <w:t xml:space="preserve">; as such, it is worth remaining mindful of the </w:t>
      </w:r>
      <w:r w:rsidR="00483612">
        <w:rPr>
          <w:rFonts w:ascii="Times New Roman" w:hAnsi="Times New Roman" w:cs="Times New Roman"/>
          <w:bCs/>
          <w:iCs/>
          <w:sz w:val="24"/>
          <w:szCs w:val="24"/>
        </w:rPr>
        <w:t xml:space="preserve">importance of </w:t>
      </w:r>
      <w:r w:rsidR="005C7F0A">
        <w:rPr>
          <w:rFonts w:ascii="Times New Roman" w:hAnsi="Times New Roman" w:cs="Times New Roman"/>
          <w:bCs/>
          <w:iCs/>
          <w:sz w:val="24"/>
          <w:szCs w:val="24"/>
        </w:rPr>
        <w:t>local and regional dynamics in the movement of these goods, alongside “global” trade</w:t>
      </w:r>
      <w:r w:rsidR="009F7422" w:rsidRPr="009F7422">
        <w:rPr>
          <w:rFonts w:ascii="Times New Roman" w:hAnsi="Times New Roman" w:cs="Times New Roman"/>
          <w:bCs/>
          <w:iCs/>
          <w:sz w:val="24"/>
          <w:szCs w:val="24"/>
        </w:rPr>
        <w:t>.</w:t>
      </w:r>
      <w:r w:rsidRPr="00F3073D">
        <w:rPr>
          <w:rFonts w:ascii="Times New Roman" w:hAnsi="Times New Roman" w:cs="Times New Roman"/>
          <w:bCs/>
          <w:iCs/>
          <w:sz w:val="24"/>
          <w:szCs w:val="24"/>
        </w:rPr>
        <w:t xml:space="preserve"> </w:t>
      </w:r>
      <w:r w:rsidR="006B353B" w:rsidRPr="005E73BA">
        <w:rPr>
          <w:rFonts w:ascii="Times New Roman" w:hAnsi="Times New Roman" w:cs="Times New Roman"/>
          <w:bCs/>
          <w:iCs/>
          <w:sz w:val="24"/>
          <w:szCs w:val="24"/>
        </w:rPr>
        <w:t>Nonetheless</w:t>
      </w:r>
      <w:r w:rsidR="005E73BA" w:rsidRPr="005E73BA">
        <w:rPr>
          <w:rFonts w:ascii="Times New Roman" w:hAnsi="Times New Roman" w:cs="Times New Roman"/>
          <w:bCs/>
          <w:iCs/>
          <w:sz w:val="24"/>
          <w:szCs w:val="24"/>
        </w:rPr>
        <w:t xml:space="preserve">, </w:t>
      </w:r>
      <w:r w:rsidR="003A11AF">
        <w:rPr>
          <w:rFonts w:ascii="Times New Roman" w:hAnsi="Times New Roman" w:cs="Times New Roman"/>
          <w:bCs/>
          <w:iCs/>
          <w:sz w:val="24"/>
          <w:szCs w:val="24"/>
        </w:rPr>
        <w:t>excavations</w:t>
      </w:r>
      <w:r w:rsidR="005E73BA">
        <w:rPr>
          <w:rFonts w:ascii="Times New Roman" w:hAnsi="Times New Roman" w:cs="Times New Roman"/>
          <w:bCs/>
          <w:iCs/>
          <w:sz w:val="24"/>
          <w:szCs w:val="24"/>
        </w:rPr>
        <w:t xml:space="preserve"> at</w:t>
      </w:r>
      <w:r w:rsidR="005E73BA" w:rsidRPr="005E73BA">
        <w:rPr>
          <w:rFonts w:ascii="Times New Roman" w:hAnsi="Times New Roman" w:cs="Times New Roman"/>
          <w:bCs/>
          <w:iCs/>
          <w:sz w:val="24"/>
          <w:szCs w:val="24"/>
        </w:rPr>
        <w:t xml:space="preserve"> Pattanam</w:t>
      </w:r>
      <w:r w:rsidR="005E73BA">
        <w:rPr>
          <w:rFonts w:ascii="Times New Roman" w:hAnsi="Times New Roman" w:cs="Times New Roman"/>
          <w:bCs/>
          <w:iCs/>
          <w:sz w:val="24"/>
          <w:szCs w:val="24"/>
        </w:rPr>
        <w:t xml:space="preserve"> (</w:t>
      </w:r>
      <w:r w:rsidR="001E59F6">
        <w:rPr>
          <w:rFonts w:ascii="Times New Roman" w:hAnsi="Times New Roman" w:cs="Times New Roman"/>
          <w:bCs/>
          <w:iCs/>
          <w:sz w:val="24"/>
          <w:szCs w:val="24"/>
        </w:rPr>
        <w:t xml:space="preserve">either </w:t>
      </w:r>
      <w:proofErr w:type="spellStart"/>
      <w:r w:rsidR="001E59F6">
        <w:rPr>
          <w:rFonts w:ascii="Times New Roman" w:hAnsi="Times New Roman" w:cs="Times New Roman"/>
          <w:bCs/>
          <w:iCs/>
          <w:sz w:val="24"/>
          <w:szCs w:val="24"/>
        </w:rPr>
        <w:t>Muziris</w:t>
      </w:r>
      <w:proofErr w:type="spellEnd"/>
      <w:r w:rsidR="001E59F6">
        <w:rPr>
          <w:rFonts w:ascii="Times New Roman" w:hAnsi="Times New Roman" w:cs="Times New Roman"/>
          <w:bCs/>
          <w:iCs/>
          <w:sz w:val="24"/>
          <w:szCs w:val="24"/>
        </w:rPr>
        <w:t xml:space="preserve"> or a satellite area)</w:t>
      </w:r>
      <w:r w:rsidR="005E73BA" w:rsidRPr="005E73BA">
        <w:rPr>
          <w:rFonts w:ascii="Times New Roman" w:hAnsi="Times New Roman" w:cs="Times New Roman"/>
          <w:bCs/>
          <w:iCs/>
          <w:sz w:val="24"/>
          <w:szCs w:val="24"/>
        </w:rPr>
        <w:t xml:space="preserve"> </w:t>
      </w:r>
      <w:r w:rsidR="005E73BA">
        <w:rPr>
          <w:rFonts w:ascii="Times New Roman" w:hAnsi="Times New Roman" w:cs="Times New Roman"/>
          <w:bCs/>
          <w:iCs/>
          <w:sz w:val="24"/>
          <w:szCs w:val="24"/>
        </w:rPr>
        <w:t xml:space="preserve">in recent years has confirmed the presence of </w:t>
      </w:r>
      <w:r w:rsidR="005E73BA" w:rsidRPr="005E73BA">
        <w:rPr>
          <w:rFonts w:ascii="Times New Roman" w:hAnsi="Times New Roman" w:cs="Times New Roman"/>
          <w:bCs/>
          <w:iCs/>
          <w:sz w:val="24"/>
          <w:szCs w:val="24"/>
        </w:rPr>
        <w:t>beryl at</w:t>
      </w:r>
      <w:r w:rsidR="005E73BA">
        <w:rPr>
          <w:rFonts w:ascii="Times New Roman" w:hAnsi="Times New Roman" w:cs="Times New Roman"/>
          <w:bCs/>
          <w:iCs/>
          <w:sz w:val="24"/>
          <w:szCs w:val="24"/>
        </w:rPr>
        <w:t xml:space="preserve"> the site</w:t>
      </w:r>
      <w:r w:rsidR="005E73BA" w:rsidRPr="005E73BA">
        <w:rPr>
          <w:rFonts w:ascii="Times New Roman" w:hAnsi="Times New Roman" w:cs="Times New Roman"/>
          <w:bCs/>
          <w:iCs/>
          <w:sz w:val="24"/>
          <w:szCs w:val="24"/>
        </w:rPr>
        <w:t xml:space="preserve">. </w:t>
      </w:r>
      <w:r w:rsidR="006B353B">
        <w:rPr>
          <w:rFonts w:ascii="Times New Roman" w:hAnsi="Times New Roman" w:cs="Times New Roman"/>
          <w:bCs/>
          <w:iCs/>
          <w:sz w:val="24"/>
          <w:szCs w:val="24"/>
        </w:rPr>
        <w:t>It appears to have been one of the most common finds</w:t>
      </w:r>
      <w:r w:rsidR="005E73BA" w:rsidRPr="005E73BA">
        <w:rPr>
          <w:rFonts w:ascii="Times New Roman" w:hAnsi="Times New Roman" w:cs="Times New Roman"/>
          <w:bCs/>
          <w:iCs/>
          <w:sz w:val="24"/>
          <w:szCs w:val="24"/>
        </w:rPr>
        <w:t xml:space="preserve"> along</w:t>
      </w:r>
      <w:r w:rsidR="006B353B">
        <w:rPr>
          <w:rFonts w:ascii="Times New Roman" w:hAnsi="Times New Roman" w:cs="Times New Roman"/>
          <w:bCs/>
          <w:iCs/>
          <w:sz w:val="24"/>
          <w:szCs w:val="24"/>
        </w:rPr>
        <w:t>side c</w:t>
      </w:r>
      <w:r w:rsidR="005E73BA" w:rsidRPr="005E73BA">
        <w:rPr>
          <w:rFonts w:ascii="Times New Roman" w:hAnsi="Times New Roman" w:cs="Times New Roman"/>
          <w:bCs/>
          <w:iCs/>
          <w:sz w:val="24"/>
          <w:szCs w:val="24"/>
        </w:rPr>
        <w:t>arnelian</w:t>
      </w:r>
      <w:r w:rsidR="006B353B">
        <w:rPr>
          <w:rFonts w:ascii="Times New Roman" w:hAnsi="Times New Roman" w:cs="Times New Roman"/>
          <w:bCs/>
          <w:iCs/>
          <w:sz w:val="24"/>
          <w:szCs w:val="24"/>
        </w:rPr>
        <w:t xml:space="preserve"> (</w:t>
      </w:r>
      <w:r w:rsidR="006B353B" w:rsidRPr="006B353B">
        <w:rPr>
          <w:rFonts w:ascii="Times New Roman" w:hAnsi="Times New Roman" w:cs="Times New Roman"/>
          <w:bCs/>
          <w:iCs/>
          <w:sz w:val="24"/>
          <w:szCs w:val="24"/>
        </w:rPr>
        <w:t>Cherian 2011</w:t>
      </w:r>
      <w:r w:rsidR="006B353B">
        <w:rPr>
          <w:rFonts w:ascii="Times New Roman" w:hAnsi="Times New Roman" w:cs="Times New Roman"/>
          <w:bCs/>
          <w:iCs/>
          <w:sz w:val="24"/>
          <w:szCs w:val="24"/>
        </w:rPr>
        <w:t>, p.</w:t>
      </w:r>
      <w:r w:rsidR="006B353B" w:rsidRPr="006B353B">
        <w:rPr>
          <w:rFonts w:ascii="Times New Roman" w:hAnsi="Times New Roman" w:cs="Times New Roman"/>
          <w:bCs/>
          <w:iCs/>
          <w:sz w:val="24"/>
          <w:szCs w:val="24"/>
        </w:rPr>
        <w:t xml:space="preserve"> 3</w:t>
      </w:r>
      <w:r w:rsidR="006B353B">
        <w:rPr>
          <w:rFonts w:ascii="Times New Roman" w:hAnsi="Times New Roman" w:cs="Times New Roman"/>
          <w:bCs/>
          <w:iCs/>
          <w:sz w:val="24"/>
          <w:szCs w:val="24"/>
        </w:rPr>
        <w:t xml:space="preserve">), </w:t>
      </w:r>
      <w:r w:rsidR="00E03982">
        <w:rPr>
          <w:rFonts w:ascii="Times New Roman" w:hAnsi="Times New Roman" w:cs="Times New Roman"/>
          <w:bCs/>
          <w:iCs/>
          <w:sz w:val="24"/>
          <w:szCs w:val="24"/>
        </w:rPr>
        <w:t>allowing us to consider</w:t>
      </w:r>
      <w:r w:rsidR="006B353B">
        <w:rPr>
          <w:rFonts w:ascii="Times New Roman" w:hAnsi="Times New Roman" w:cs="Times New Roman"/>
          <w:bCs/>
          <w:iCs/>
          <w:sz w:val="24"/>
          <w:szCs w:val="24"/>
        </w:rPr>
        <w:t xml:space="preserve"> the possibility that</w:t>
      </w:r>
      <w:r w:rsidR="003A11AF">
        <w:rPr>
          <w:rFonts w:ascii="Times New Roman" w:hAnsi="Times New Roman" w:cs="Times New Roman"/>
          <w:bCs/>
          <w:iCs/>
          <w:sz w:val="24"/>
          <w:szCs w:val="24"/>
        </w:rPr>
        <w:t xml:space="preserve"> the availability of beryl was a</w:t>
      </w:r>
      <w:r w:rsidR="00483612">
        <w:rPr>
          <w:rFonts w:ascii="Times New Roman" w:hAnsi="Times New Roman" w:cs="Times New Roman"/>
          <w:bCs/>
          <w:iCs/>
          <w:sz w:val="24"/>
          <w:szCs w:val="24"/>
        </w:rPr>
        <w:t>n important</w:t>
      </w:r>
      <w:r w:rsidR="003A11AF">
        <w:rPr>
          <w:rFonts w:ascii="Times New Roman" w:hAnsi="Times New Roman" w:cs="Times New Roman"/>
          <w:bCs/>
          <w:iCs/>
          <w:sz w:val="24"/>
          <w:szCs w:val="24"/>
        </w:rPr>
        <w:t xml:space="preserve"> draw for international merchants.</w:t>
      </w:r>
    </w:p>
    <w:p w14:paraId="5AFB52FF" w14:textId="77777777" w:rsidR="002143F2" w:rsidRDefault="004F056D" w:rsidP="00512F9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F056D">
        <w:rPr>
          <w:rFonts w:ascii="Times New Roman" w:hAnsi="Times New Roman" w:cs="Times New Roman"/>
          <w:bCs/>
          <w:iCs/>
          <w:sz w:val="24"/>
          <w:szCs w:val="24"/>
        </w:rPr>
        <w:t xml:space="preserve">A similar quandary </w:t>
      </w:r>
      <w:r>
        <w:rPr>
          <w:rFonts w:ascii="Times New Roman" w:hAnsi="Times New Roman" w:cs="Times New Roman"/>
          <w:bCs/>
          <w:iCs/>
          <w:sz w:val="24"/>
          <w:szCs w:val="24"/>
        </w:rPr>
        <w:t>is raised by the presence o</w:t>
      </w:r>
      <w:r w:rsidRPr="004F056D">
        <w:rPr>
          <w:rFonts w:ascii="Times New Roman" w:hAnsi="Times New Roman" w:cs="Times New Roman"/>
          <w:bCs/>
          <w:iCs/>
          <w:sz w:val="24"/>
          <w:szCs w:val="24"/>
        </w:rPr>
        <w:t>f</w:t>
      </w:r>
      <w:r>
        <w:rPr>
          <w:rFonts w:ascii="Times New Roman" w:hAnsi="Times New Roman" w:cs="Times New Roman"/>
          <w:bCs/>
          <w:iCs/>
          <w:sz w:val="24"/>
          <w:szCs w:val="24"/>
        </w:rPr>
        <w:t xml:space="preserve"> concentrations of</w:t>
      </w:r>
      <w:r w:rsidRPr="004F056D">
        <w:rPr>
          <w:rFonts w:ascii="Times New Roman" w:hAnsi="Times New Roman" w:cs="Times New Roman"/>
          <w:bCs/>
          <w:iCs/>
          <w:sz w:val="24"/>
          <w:szCs w:val="24"/>
        </w:rPr>
        <w:t xml:space="preserve"> second century aurei along the Krishna River valley in Andhra Pradesh</w:t>
      </w:r>
      <w:r w:rsidR="00ED0874">
        <w:rPr>
          <w:rFonts w:ascii="Times New Roman" w:hAnsi="Times New Roman" w:cs="Times New Roman"/>
          <w:bCs/>
          <w:iCs/>
          <w:sz w:val="24"/>
          <w:szCs w:val="24"/>
        </w:rPr>
        <w:t xml:space="preserve"> (</w:t>
      </w:r>
      <w:r w:rsidR="00ED0874" w:rsidRPr="00ED0874">
        <w:rPr>
          <w:rFonts w:ascii="Times New Roman" w:hAnsi="Times New Roman" w:cs="Times New Roman"/>
          <w:bCs/>
          <w:iCs/>
          <w:sz w:val="24"/>
          <w:szCs w:val="24"/>
        </w:rPr>
        <w:t>Turner 1989</w:t>
      </w:r>
      <w:r w:rsidR="00ED0874">
        <w:rPr>
          <w:rFonts w:ascii="Times New Roman" w:hAnsi="Times New Roman" w:cs="Times New Roman"/>
          <w:bCs/>
          <w:iCs/>
          <w:sz w:val="24"/>
          <w:szCs w:val="24"/>
        </w:rPr>
        <w:t>, p.</w:t>
      </w:r>
      <w:r w:rsidR="00ED0874" w:rsidRPr="00ED0874">
        <w:rPr>
          <w:rFonts w:ascii="Times New Roman" w:hAnsi="Times New Roman" w:cs="Times New Roman"/>
          <w:bCs/>
          <w:iCs/>
          <w:sz w:val="24"/>
          <w:szCs w:val="24"/>
        </w:rPr>
        <w:t xml:space="preserve"> 5</w:t>
      </w:r>
      <w:r w:rsidR="00ED0874">
        <w:rPr>
          <w:rFonts w:ascii="Times New Roman" w:hAnsi="Times New Roman" w:cs="Times New Roman"/>
          <w:bCs/>
          <w:iCs/>
          <w:sz w:val="24"/>
          <w:szCs w:val="24"/>
        </w:rPr>
        <w:t xml:space="preserve">; </w:t>
      </w:r>
      <w:proofErr w:type="spellStart"/>
      <w:r w:rsidR="00ED0874" w:rsidRPr="00ED0874">
        <w:rPr>
          <w:rFonts w:ascii="Times New Roman" w:hAnsi="Times New Roman" w:cs="Times New Roman"/>
          <w:bCs/>
          <w:iCs/>
          <w:sz w:val="24"/>
          <w:szCs w:val="24"/>
        </w:rPr>
        <w:t>Gurukkal</w:t>
      </w:r>
      <w:proofErr w:type="spellEnd"/>
      <w:r w:rsidR="00ED0874" w:rsidRPr="00ED0874">
        <w:rPr>
          <w:rFonts w:ascii="Times New Roman" w:hAnsi="Times New Roman" w:cs="Times New Roman"/>
          <w:bCs/>
          <w:iCs/>
          <w:sz w:val="24"/>
          <w:szCs w:val="24"/>
        </w:rPr>
        <w:t xml:space="preserve"> 2016, </w:t>
      </w:r>
      <w:r w:rsidR="00ED0874">
        <w:rPr>
          <w:rFonts w:ascii="Times New Roman" w:hAnsi="Times New Roman" w:cs="Times New Roman"/>
          <w:bCs/>
          <w:iCs/>
          <w:sz w:val="24"/>
          <w:szCs w:val="24"/>
        </w:rPr>
        <w:t xml:space="preserve">p. </w:t>
      </w:r>
      <w:r w:rsidR="00ED0874" w:rsidRPr="00ED0874">
        <w:rPr>
          <w:rFonts w:ascii="Times New Roman" w:hAnsi="Times New Roman" w:cs="Times New Roman"/>
          <w:bCs/>
          <w:iCs/>
          <w:sz w:val="24"/>
          <w:szCs w:val="24"/>
        </w:rPr>
        <w:t>47</w:t>
      </w:r>
      <w:r w:rsidR="00ED0874">
        <w:rPr>
          <w:rFonts w:ascii="Times New Roman" w:hAnsi="Times New Roman" w:cs="Times New Roman"/>
          <w:bCs/>
          <w:iCs/>
          <w:sz w:val="24"/>
          <w:szCs w:val="24"/>
        </w:rPr>
        <w:t>)</w:t>
      </w:r>
      <w:r w:rsidRPr="004F056D">
        <w:rPr>
          <w:rFonts w:ascii="Times New Roman" w:hAnsi="Times New Roman" w:cs="Times New Roman"/>
          <w:bCs/>
          <w:iCs/>
          <w:sz w:val="24"/>
          <w:szCs w:val="24"/>
        </w:rPr>
        <w:t>. Some early twentieth century scholars had proposed that their presence revealed a shift in demand away from high-value goods, like gems</w:t>
      </w:r>
      <w:r w:rsidR="00ED0874">
        <w:rPr>
          <w:rFonts w:ascii="Times New Roman" w:hAnsi="Times New Roman" w:cs="Times New Roman"/>
          <w:bCs/>
          <w:iCs/>
          <w:sz w:val="24"/>
          <w:szCs w:val="24"/>
        </w:rPr>
        <w:t>tones</w:t>
      </w:r>
      <w:r w:rsidRPr="004F056D">
        <w:rPr>
          <w:rFonts w:ascii="Times New Roman" w:hAnsi="Times New Roman" w:cs="Times New Roman"/>
          <w:bCs/>
          <w:iCs/>
          <w:sz w:val="24"/>
          <w:szCs w:val="24"/>
        </w:rPr>
        <w:t>, sought after in the Julio-Claudian period, to an increasing desire for cheaper and bulkier products like cotton</w:t>
      </w:r>
      <w:r w:rsidR="00F628F1">
        <w:rPr>
          <w:rFonts w:ascii="Times New Roman" w:hAnsi="Times New Roman" w:cs="Times New Roman"/>
          <w:bCs/>
          <w:iCs/>
          <w:sz w:val="24"/>
          <w:szCs w:val="24"/>
        </w:rPr>
        <w:t xml:space="preserve"> (</w:t>
      </w:r>
      <w:r w:rsidR="00F628F1" w:rsidRPr="00F628F1">
        <w:rPr>
          <w:rFonts w:ascii="Times New Roman" w:hAnsi="Times New Roman" w:cs="Times New Roman"/>
          <w:bCs/>
          <w:iCs/>
          <w:sz w:val="24"/>
          <w:szCs w:val="24"/>
        </w:rPr>
        <w:t>Sewell 1904,</w:t>
      </w:r>
      <w:r w:rsidR="00F628F1">
        <w:rPr>
          <w:rFonts w:ascii="Times New Roman" w:hAnsi="Times New Roman" w:cs="Times New Roman"/>
          <w:bCs/>
          <w:iCs/>
          <w:sz w:val="24"/>
          <w:szCs w:val="24"/>
        </w:rPr>
        <w:t xml:space="preserve"> pp.</w:t>
      </w:r>
      <w:r w:rsidR="00F628F1" w:rsidRPr="00F628F1">
        <w:rPr>
          <w:rFonts w:ascii="Times New Roman" w:hAnsi="Times New Roman" w:cs="Times New Roman"/>
          <w:bCs/>
          <w:iCs/>
          <w:sz w:val="24"/>
          <w:szCs w:val="24"/>
        </w:rPr>
        <w:t xml:space="preserve"> 593, 599, 601; Banerjee 1921</w:t>
      </w:r>
      <w:r w:rsidR="00F628F1">
        <w:rPr>
          <w:rFonts w:ascii="Times New Roman" w:hAnsi="Times New Roman" w:cs="Times New Roman"/>
          <w:bCs/>
          <w:iCs/>
          <w:sz w:val="24"/>
          <w:szCs w:val="24"/>
        </w:rPr>
        <w:t xml:space="preserve">; an idea </w:t>
      </w:r>
      <w:r w:rsidR="00F628F1" w:rsidRPr="00F628F1">
        <w:rPr>
          <w:rFonts w:ascii="Times New Roman" w:hAnsi="Times New Roman" w:cs="Times New Roman"/>
          <w:bCs/>
          <w:iCs/>
          <w:sz w:val="24"/>
          <w:szCs w:val="24"/>
        </w:rPr>
        <w:t>later adapted by Suresh 2004</w:t>
      </w:r>
      <w:r w:rsidR="00F628F1">
        <w:rPr>
          <w:rFonts w:ascii="Times New Roman" w:hAnsi="Times New Roman" w:cs="Times New Roman"/>
          <w:bCs/>
          <w:iCs/>
          <w:sz w:val="24"/>
          <w:szCs w:val="24"/>
        </w:rPr>
        <w:t>)</w:t>
      </w:r>
      <w:r w:rsidRPr="004F056D">
        <w:rPr>
          <w:rFonts w:ascii="Times New Roman" w:hAnsi="Times New Roman" w:cs="Times New Roman"/>
          <w:bCs/>
          <w:iCs/>
          <w:sz w:val="24"/>
          <w:szCs w:val="24"/>
        </w:rPr>
        <w:t xml:space="preserve">. But such a sharp chronological division seems </w:t>
      </w:r>
      <w:r w:rsidRPr="00A81933">
        <w:rPr>
          <w:rFonts w:ascii="Times New Roman" w:hAnsi="Times New Roman" w:cs="Times New Roman"/>
          <w:bCs/>
          <w:iCs/>
          <w:sz w:val="24"/>
          <w:szCs w:val="24"/>
        </w:rPr>
        <w:t>doubtful.</w:t>
      </w:r>
      <w:r w:rsidR="00A81933" w:rsidRPr="00A81933">
        <w:rPr>
          <w:rFonts w:ascii="Times New Roman" w:hAnsi="Times New Roman" w:cs="Times New Roman"/>
          <w:sz w:val="24"/>
          <w:szCs w:val="24"/>
        </w:rPr>
        <w:t xml:space="preserve"> </w:t>
      </w:r>
      <w:r w:rsidRPr="004F056D">
        <w:rPr>
          <w:rFonts w:ascii="Times New Roman" w:hAnsi="Times New Roman" w:cs="Times New Roman"/>
          <w:bCs/>
          <w:iCs/>
          <w:sz w:val="24"/>
          <w:szCs w:val="24"/>
        </w:rPr>
        <w:t xml:space="preserve">In any case, the presence of these second century aurei could equally be conjectured to reflect a demand for gemstones coming from the Deccan Traps and Godavari and Krishna rivers valleys. </w:t>
      </w:r>
      <w:r w:rsidR="00A81933" w:rsidRPr="00A81933">
        <w:rPr>
          <w:rFonts w:ascii="Times New Roman" w:hAnsi="Times New Roman" w:cs="Times New Roman"/>
          <w:sz w:val="24"/>
          <w:szCs w:val="24"/>
        </w:rPr>
        <w:t xml:space="preserve">An idea that </w:t>
      </w:r>
      <w:r w:rsidR="00A81933" w:rsidRPr="00A81933">
        <w:rPr>
          <w:rFonts w:ascii="Times New Roman" w:hAnsi="Times New Roman" w:cs="Times New Roman"/>
          <w:bCs/>
          <w:iCs/>
          <w:sz w:val="24"/>
          <w:szCs w:val="24"/>
        </w:rPr>
        <w:t>can be coupled with an</w:t>
      </w:r>
      <w:r w:rsidR="00A81933">
        <w:rPr>
          <w:rFonts w:ascii="Times New Roman" w:hAnsi="Times New Roman" w:cs="Times New Roman"/>
          <w:bCs/>
          <w:iCs/>
          <w:sz w:val="24"/>
          <w:szCs w:val="24"/>
        </w:rPr>
        <w:t xml:space="preserve"> apparently</w:t>
      </w:r>
      <w:r w:rsidR="00A81933" w:rsidRPr="00A81933">
        <w:rPr>
          <w:rFonts w:ascii="Times New Roman" w:hAnsi="Times New Roman" w:cs="Times New Roman"/>
          <w:bCs/>
          <w:iCs/>
          <w:sz w:val="24"/>
          <w:szCs w:val="24"/>
        </w:rPr>
        <w:t xml:space="preserve"> increased familiarity with the Bay of Bengal during the second century AD</w:t>
      </w:r>
      <w:r w:rsidR="00A81933">
        <w:rPr>
          <w:rFonts w:ascii="Times New Roman" w:hAnsi="Times New Roman" w:cs="Times New Roman"/>
          <w:bCs/>
          <w:iCs/>
          <w:sz w:val="24"/>
          <w:szCs w:val="24"/>
        </w:rPr>
        <w:t xml:space="preserve"> (</w:t>
      </w:r>
      <w:r w:rsidR="007B66F7" w:rsidRPr="007B66F7">
        <w:rPr>
          <w:rFonts w:ascii="Times New Roman" w:hAnsi="Times New Roman" w:cs="Times New Roman"/>
          <w:bCs/>
          <w:iCs/>
          <w:sz w:val="24"/>
          <w:szCs w:val="24"/>
        </w:rPr>
        <w:t>Marcotte 2016</w:t>
      </w:r>
      <w:r w:rsidR="007B66F7">
        <w:rPr>
          <w:rFonts w:ascii="Times New Roman" w:hAnsi="Times New Roman" w:cs="Times New Roman"/>
          <w:bCs/>
          <w:iCs/>
          <w:sz w:val="24"/>
          <w:szCs w:val="24"/>
        </w:rPr>
        <w:t>, pp.</w:t>
      </w:r>
      <w:r w:rsidR="007B66F7" w:rsidRPr="007B66F7">
        <w:rPr>
          <w:rFonts w:ascii="Times New Roman" w:hAnsi="Times New Roman" w:cs="Times New Roman"/>
          <w:bCs/>
          <w:iCs/>
          <w:sz w:val="24"/>
          <w:szCs w:val="24"/>
        </w:rPr>
        <w:t xml:space="preserve"> 174</w:t>
      </w:r>
      <w:r w:rsidR="007B66F7">
        <w:rPr>
          <w:rFonts w:ascii="Times New Roman" w:hAnsi="Times New Roman" w:cs="Times New Roman"/>
          <w:bCs/>
          <w:iCs/>
          <w:sz w:val="24"/>
          <w:szCs w:val="24"/>
        </w:rPr>
        <w:t>-</w:t>
      </w:r>
      <w:r w:rsidR="007B66F7" w:rsidRPr="007B66F7">
        <w:rPr>
          <w:rFonts w:ascii="Times New Roman" w:hAnsi="Times New Roman" w:cs="Times New Roman"/>
          <w:bCs/>
          <w:iCs/>
          <w:sz w:val="24"/>
          <w:szCs w:val="24"/>
        </w:rPr>
        <w:t>75</w:t>
      </w:r>
      <w:r w:rsidR="00A81933">
        <w:rPr>
          <w:rFonts w:ascii="Times New Roman" w:hAnsi="Times New Roman" w:cs="Times New Roman"/>
          <w:bCs/>
          <w:iCs/>
          <w:sz w:val="24"/>
          <w:szCs w:val="24"/>
        </w:rPr>
        <w:t xml:space="preserve">). </w:t>
      </w:r>
      <w:r w:rsidRPr="004F056D">
        <w:rPr>
          <w:rFonts w:ascii="Times New Roman" w:hAnsi="Times New Roman" w:cs="Times New Roman"/>
          <w:bCs/>
          <w:iCs/>
          <w:sz w:val="24"/>
          <w:szCs w:val="24"/>
        </w:rPr>
        <w:t xml:space="preserve">Ultimately, either proposition is speculative and other local factors </w:t>
      </w:r>
      <w:r w:rsidR="00A81933">
        <w:rPr>
          <w:rFonts w:ascii="Times New Roman" w:hAnsi="Times New Roman" w:cs="Times New Roman"/>
          <w:bCs/>
          <w:iCs/>
          <w:sz w:val="24"/>
          <w:szCs w:val="24"/>
        </w:rPr>
        <w:t>were almost certainly</w:t>
      </w:r>
      <w:r w:rsidRPr="004F056D">
        <w:rPr>
          <w:rFonts w:ascii="Times New Roman" w:hAnsi="Times New Roman" w:cs="Times New Roman"/>
          <w:bCs/>
          <w:iCs/>
          <w:sz w:val="24"/>
          <w:szCs w:val="24"/>
        </w:rPr>
        <w:t xml:space="preserve"> at play.</w:t>
      </w:r>
    </w:p>
    <w:p w14:paraId="3B92B8DA" w14:textId="77777777" w:rsidR="002143F2" w:rsidRDefault="002143F2" w:rsidP="00512F97">
      <w:pPr>
        <w:spacing w:after="0" w:line="240" w:lineRule="auto"/>
        <w:jc w:val="both"/>
        <w:rPr>
          <w:rFonts w:ascii="Times New Roman" w:hAnsi="Times New Roman" w:cs="Times New Roman"/>
          <w:bCs/>
          <w:iCs/>
          <w:sz w:val="24"/>
          <w:szCs w:val="24"/>
        </w:rPr>
      </w:pPr>
    </w:p>
    <w:p w14:paraId="011AA196" w14:textId="5D3CA159" w:rsidR="002143F2" w:rsidRDefault="002143F2" w:rsidP="00512F97">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Demand</w:t>
      </w:r>
      <w:r w:rsidR="00DB460F">
        <w:rPr>
          <w:rFonts w:ascii="Times New Roman" w:hAnsi="Times New Roman" w:cs="Times New Roman"/>
          <w:bCs/>
          <w:i/>
          <w:sz w:val="24"/>
          <w:szCs w:val="24"/>
        </w:rPr>
        <w:t>,</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cost</w:t>
      </w:r>
      <w:proofErr w:type="gramEnd"/>
      <w:r w:rsidR="00DB460F">
        <w:rPr>
          <w:rFonts w:ascii="Times New Roman" w:hAnsi="Times New Roman" w:cs="Times New Roman"/>
          <w:bCs/>
          <w:i/>
          <w:sz w:val="24"/>
          <w:szCs w:val="24"/>
        </w:rPr>
        <w:t xml:space="preserve"> and practicalities</w:t>
      </w:r>
    </w:p>
    <w:p w14:paraId="483BD293" w14:textId="5858B85C" w:rsidR="00B0370A" w:rsidRDefault="000C2551" w:rsidP="00512F97">
      <w:pPr>
        <w:spacing w:after="0" w:line="240" w:lineRule="auto"/>
        <w:jc w:val="both"/>
        <w:rPr>
          <w:rFonts w:ascii="Times New Roman" w:hAnsi="Times New Roman" w:cs="Times New Roman"/>
          <w:bCs/>
          <w:iCs/>
          <w:sz w:val="24"/>
          <w:szCs w:val="24"/>
        </w:rPr>
      </w:pPr>
      <w:r w:rsidRPr="000C2551">
        <w:rPr>
          <w:rFonts w:ascii="Times New Roman" w:hAnsi="Times New Roman" w:cs="Times New Roman"/>
          <w:bCs/>
          <w:iCs/>
          <w:sz w:val="24"/>
          <w:szCs w:val="24"/>
        </w:rPr>
        <w:t xml:space="preserve">Even if it is difficult to prove that gemstones, in isolation, were a major driver for merchants to visit specific emporia, the evidence certainly suggests that they were prized and potentially expensive. For example, Pliny comments </w:t>
      </w:r>
      <w:r w:rsidR="00BF1E3A">
        <w:rPr>
          <w:rFonts w:ascii="Times New Roman" w:hAnsi="Times New Roman" w:cs="Times New Roman"/>
          <w:bCs/>
          <w:iCs/>
          <w:sz w:val="24"/>
          <w:szCs w:val="24"/>
        </w:rPr>
        <w:t xml:space="preserve">upon several </w:t>
      </w:r>
      <w:r w:rsidRPr="000C2551">
        <w:rPr>
          <w:rFonts w:ascii="Times New Roman" w:hAnsi="Times New Roman" w:cs="Times New Roman"/>
          <w:bCs/>
          <w:iCs/>
          <w:sz w:val="24"/>
          <w:szCs w:val="24"/>
        </w:rPr>
        <w:t>very expensive hard minerals, like an opal ring costing 2,000,000 sestertii</w:t>
      </w:r>
      <w:r>
        <w:rPr>
          <w:rFonts w:ascii="Times New Roman" w:hAnsi="Times New Roman" w:cs="Times New Roman"/>
          <w:bCs/>
          <w:iCs/>
          <w:sz w:val="24"/>
          <w:szCs w:val="24"/>
        </w:rPr>
        <w:t xml:space="preserve"> (</w:t>
      </w:r>
      <w:r w:rsidRPr="000C2551">
        <w:rPr>
          <w:rFonts w:ascii="Times New Roman" w:hAnsi="Times New Roman" w:cs="Times New Roman"/>
          <w:bCs/>
          <w:i/>
          <w:iCs/>
          <w:sz w:val="24"/>
          <w:szCs w:val="24"/>
        </w:rPr>
        <w:t>HN</w:t>
      </w:r>
      <w:r w:rsidRPr="000C2551">
        <w:rPr>
          <w:rFonts w:ascii="Times New Roman" w:hAnsi="Times New Roman" w:cs="Times New Roman"/>
          <w:bCs/>
          <w:iCs/>
          <w:sz w:val="24"/>
          <w:szCs w:val="24"/>
        </w:rPr>
        <w:t xml:space="preserve"> 37.21.81-82</w:t>
      </w:r>
      <w:r>
        <w:rPr>
          <w:rFonts w:ascii="Times New Roman" w:hAnsi="Times New Roman" w:cs="Times New Roman"/>
          <w:bCs/>
          <w:iCs/>
          <w:sz w:val="24"/>
          <w:szCs w:val="24"/>
        </w:rPr>
        <w:t>)</w:t>
      </w:r>
      <w:r w:rsidRPr="000C2551">
        <w:rPr>
          <w:rFonts w:ascii="Times New Roman" w:hAnsi="Times New Roman" w:cs="Times New Roman"/>
          <w:bCs/>
          <w:iCs/>
          <w:sz w:val="24"/>
          <w:szCs w:val="24"/>
        </w:rPr>
        <w:t>, and a rock-crystal ladle worth 150,000 sestertii</w:t>
      </w:r>
      <w:r>
        <w:rPr>
          <w:rFonts w:ascii="Times New Roman" w:hAnsi="Times New Roman" w:cs="Times New Roman"/>
          <w:bCs/>
          <w:iCs/>
          <w:sz w:val="24"/>
          <w:szCs w:val="24"/>
        </w:rPr>
        <w:t xml:space="preserve"> (</w:t>
      </w:r>
      <w:r w:rsidRPr="000C2551">
        <w:rPr>
          <w:rFonts w:ascii="Times New Roman" w:hAnsi="Times New Roman" w:cs="Times New Roman"/>
          <w:bCs/>
          <w:i/>
          <w:iCs/>
          <w:sz w:val="24"/>
          <w:szCs w:val="24"/>
        </w:rPr>
        <w:t>HN</w:t>
      </w:r>
      <w:r w:rsidRPr="000C2551">
        <w:rPr>
          <w:rFonts w:ascii="Times New Roman" w:hAnsi="Times New Roman" w:cs="Times New Roman"/>
          <w:bCs/>
          <w:iCs/>
          <w:sz w:val="24"/>
          <w:szCs w:val="24"/>
        </w:rPr>
        <w:t xml:space="preserve"> 37.10.29</w:t>
      </w:r>
      <w:r>
        <w:rPr>
          <w:rFonts w:ascii="Times New Roman" w:hAnsi="Times New Roman" w:cs="Times New Roman"/>
          <w:bCs/>
          <w:iCs/>
          <w:sz w:val="24"/>
          <w:szCs w:val="24"/>
        </w:rPr>
        <w:t>)</w:t>
      </w:r>
      <w:r w:rsidRPr="000C2551">
        <w:rPr>
          <w:rFonts w:ascii="Times New Roman" w:hAnsi="Times New Roman" w:cs="Times New Roman"/>
          <w:bCs/>
          <w:iCs/>
          <w:sz w:val="24"/>
          <w:szCs w:val="24"/>
        </w:rPr>
        <w:t xml:space="preserve">. A few of </w:t>
      </w:r>
      <w:proofErr w:type="spellStart"/>
      <w:r w:rsidRPr="000C2551">
        <w:rPr>
          <w:rFonts w:ascii="Times New Roman" w:hAnsi="Times New Roman" w:cs="Times New Roman"/>
          <w:bCs/>
          <w:iCs/>
          <w:sz w:val="24"/>
          <w:szCs w:val="24"/>
        </w:rPr>
        <w:t>Martial’s</w:t>
      </w:r>
      <w:proofErr w:type="spellEnd"/>
      <w:r w:rsidRPr="000C2551">
        <w:rPr>
          <w:rFonts w:ascii="Times New Roman" w:hAnsi="Times New Roman" w:cs="Times New Roman"/>
          <w:bCs/>
          <w:iCs/>
          <w:sz w:val="24"/>
          <w:szCs w:val="24"/>
        </w:rPr>
        <w:t xml:space="preserve"> </w:t>
      </w:r>
      <w:r w:rsidRPr="00B0370A">
        <w:rPr>
          <w:rFonts w:ascii="Times New Roman" w:hAnsi="Times New Roman" w:cs="Times New Roman"/>
          <w:bCs/>
          <w:i/>
          <w:sz w:val="24"/>
          <w:szCs w:val="24"/>
        </w:rPr>
        <w:t>Epigrams</w:t>
      </w:r>
      <w:r w:rsidRPr="000C2551">
        <w:rPr>
          <w:rFonts w:ascii="Times New Roman" w:hAnsi="Times New Roman" w:cs="Times New Roman"/>
          <w:bCs/>
          <w:iCs/>
          <w:sz w:val="24"/>
          <w:szCs w:val="24"/>
        </w:rPr>
        <w:t xml:space="preserve"> centre around characters who pretend like they can afford fine objects, such as sardonyx and green gemstones, but, in reality, have no hope of buying them</w:t>
      </w:r>
      <w:r w:rsidR="00B0370A">
        <w:rPr>
          <w:rFonts w:ascii="Times New Roman" w:hAnsi="Times New Roman" w:cs="Times New Roman"/>
          <w:bCs/>
          <w:iCs/>
          <w:sz w:val="24"/>
          <w:szCs w:val="24"/>
        </w:rPr>
        <w:t xml:space="preserve"> (e.g., </w:t>
      </w:r>
      <w:r w:rsidR="00B0370A" w:rsidRPr="00B0370A">
        <w:rPr>
          <w:rFonts w:ascii="Times New Roman" w:hAnsi="Times New Roman" w:cs="Times New Roman"/>
          <w:bCs/>
          <w:iCs/>
          <w:sz w:val="24"/>
          <w:szCs w:val="24"/>
        </w:rPr>
        <w:t>9.59</w:t>
      </w:r>
      <w:r w:rsidR="00A52E35">
        <w:rPr>
          <w:rFonts w:ascii="Times New Roman" w:hAnsi="Times New Roman" w:cs="Times New Roman"/>
          <w:bCs/>
          <w:iCs/>
          <w:sz w:val="24"/>
          <w:szCs w:val="24"/>
        </w:rPr>
        <w:t>; see also</w:t>
      </w:r>
      <w:r w:rsidR="00B0370A" w:rsidRPr="00B0370A">
        <w:rPr>
          <w:rFonts w:ascii="Times New Roman" w:hAnsi="Times New Roman" w:cs="Times New Roman"/>
          <w:bCs/>
          <w:iCs/>
          <w:sz w:val="24"/>
          <w:szCs w:val="24"/>
        </w:rPr>
        <w:t xml:space="preserve"> 10.80</w:t>
      </w:r>
      <w:r w:rsidR="00A52E35">
        <w:rPr>
          <w:rFonts w:ascii="Times New Roman" w:hAnsi="Times New Roman" w:cs="Times New Roman"/>
          <w:bCs/>
          <w:iCs/>
          <w:sz w:val="24"/>
          <w:szCs w:val="24"/>
        </w:rPr>
        <w:t xml:space="preserve">, where the character Eros, </w:t>
      </w:r>
      <w:r w:rsidR="00CD4DF0">
        <w:rPr>
          <w:rFonts w:ascii="Times New Roman" w:hAnsi="Times New Roman" w:cs="Times New Roman"/>
          <w:bCs/>
          <w:iCs/>
          <w:sz w:val="24"/>
          <w:szCs w:val="24"/>
        </w:rPr>
        <w:t xml:space="preserve">weeping because he has no hope of buying items like </w:t>
      </w:r>
      <w:r w:rsidR="00A52E35" w:rsidRPr="00A52E35">
        <w:rPr>
          <w:rFonts w:ascii="Times New Roman" w:hAnsi="Times New Roman" w:cs="Times New Roman"/>
          <w:bCs/>
          <w:iCs/>
          <w:sz w:val="24"/>
          <w:szCs w:val="24"/>
        </w:rPr>
        <w:t>murrhine</w:t>
      </w:r>
      <w:r w:rsidR="00A52E35">
        <w:rPr>
          <w:rFonts w:ascii="Times New Roman" w:hAnsi="Times New Roman" w:cs="Times New Roman"/>
          <w:bCs/>
          <w:iCs/>
          <w:sz w:val="24"/>
          <w:szCs w:val="24"/>
        </w:rPr>
        <w:t xml:space="preserve"> vessels (among other fine</w:t>
      </w:r>
      <w:r w:rsidR="00CD4DF0">
        <w:rPr>
          <w:rFonts w:ascii="Times New Roman" w:hAnsi="Times New Roman" w:cs="Times New Roman"/>
          <w:bCs/>
          <w:iCs/>
          <w:sz w:val="24"/>
          <w:szCs w:val="24"/>
        </w:rPr>
        <w:t>ry</w:t>
      </w:r>
      <w:r w:rsidR="00A52E35">
        <w:rPr>
          <w:rFonts w:ascii="Times New Roman" w:hAnsi="Times New Roman" w:cs="Times New Roman"/>
          <w:bCs/>
          <w:iCs/>
          <w:sz w:val="24"/>
          <w:szCs w:val="24"/>
        </w:rPr>
        <w:t>), is mocked, but those mocking h</w:t>
      </w:r>
      <w:r w:rsidR="00CD4DF0">
        <w:rPr>
          <w:rFonts w:ascii="Times New Roman" w:hAnsi="Times New Roman" w:cs="Times New Roman"/>
          <w:bCs/>
          <w:iCs/>
          <w:sz w:val="24"/>
          <w:szCs w:val="24"/>
        </w:rPr>
        <w:t>im</w:t>
      </w:r>
      <w:r w:rsidR="00A52E35">
        <w:rPr>
          <w:rFonts w:ascii="Times New Roman" w:hAnsi="Times New Roman" w:cs="Times New Roman"/>
          <w:bCs/>
          <w:iCs/>
          <w:sz w:val="24"/>
          <w:szCs w:val="24"/>
        </w:rPr>
        <w:t xml:space="preserve"> weep inside</w:t>
      </w:r>
      <w:r w:rsidR="00CD4DF0">
        <w:rPr>
          <w:rFonts w:ascii="Times New Roman" w:hAnsi="Times New Roman" w:cs="Times New Roman"/>
          <w:bCs/>
          <w:iCs/>
          <w:sz w:val="24"/>
          <w:szCs w:val="24"/>
        </w:rPr>
        <w:t xml:space="preserve"> too</w:t>
      </w:r>
      <w:r w:rsidR="00B0370A">
        <w:rPr>
          <w:rFonts w:ascii="Times New Roman" w:hAnsi="Times New Roman" w:cs="Times New Roman"/>
          <w:bCs/>
          <w:iCs/>
          <w:sz w:val="24"/>
          <w:szCs w:val="24"/>
        </w:rPr>
        <w:t>)</w:t>
      </w:r>
      <w:r w:rsidRPr="000C2551">
        <w:rPr>
          <w:rFonts w:ascii="Times New Roman" w:hAnsi="Times New Roman" w:cs="Times New Roman"/>
          <w:bCs/>
          <w:iCs/>
          <w:sz w:val="24"/>
          <w:szCs w:val="24"/>
        </w:rPr>
        <w:t xml:space="preserve">. No doubt the quality of workmanship and other cultural and aesthetic factors will have influenced </w:t>
      </w:r>
      <w:r w:rsidR="00BF1E3A">
        <w:rPr>
          <w:rFonts w:ascii="Times New Roman" w:hAnsi="Times New Roman" w:cs="Times New Roman"/>
          <w:bCs/>
          <w:iCs/>
          <w:sz w:val="24"/>
          <w:szCs w:val="24"/>
        </w:rPr>
        <w:t>how much individuals were willing to pay for them</w:t>
      </w:r>
      <w:r w:rsidRPr="000C2551">
        <w:rPr>
          <w:rFonts w:ascii="Times New Roman" w:hAnsi="Times New Roman" w:cs="Times New Roman"/>
          <w:bCs/>
          <w:iCs/>
          <w:sz w:val="24"/>
          <w:szCs w:val="24"/>
        </w:rPr>
        <w:t>. Nevertheless, the disparity in the value of some of these items compared to other Indian Ocean commodities is stark. The opal ring mentioned by Pliny, for example, represent the equivalent of 125,000 Roman pounds of black pepper in Rome’s retail market</w:t>
      </w:r>
      <w:r w:rsidR="00B0370A">
        <w:rPr>
          <w:rFonts w:ascii="Times New Roman" w:hAnsi="Times New Roman" w:cs="Times New Roman"/>
          <w:bCs/>
          <w:iCs/>
          <w:sz w:val="24"/>
          <w:szCs w:val="24"/>
        </w:rPr>
        <w:t xml:space="preserve"> (see </w:t>
      </w:r>
      <w:r w:rsidR="00B0370A" w:rsidRPr="00B0370A">
        <w:rPr>
          <w:rFonts w:ascii="Times New Roman" w:hAnsi="Times New Roman" w:cs="Times New Roman"/>
          <w:bCs/>
          <w:iCs/>
          <w:sz w:val="24"/>
          <w:szCs w:val="24"/>
        </w:rPr>
        <w:t xml:space="preserve">Pliny </w:t>
      </w:r>
      <w:r w:rsidR="00B0370A" w:rsidRPr="00B0370A">
        <w:rPr>
          <w:rFonts w:ascii="Times New Roman" w:hAnsi="Times New Roman" w:cs="Times New Roman"/>
          <w:bCs/>
          <w:i/>
          <w:sz w:val="24"/>
          <w:szCs w:val="24"/>
        </w:rPr>
        <w:t>HN</w:t>
      </w:r>
      <w:r w:rsidR="00B0370A" w:rsidRPr="00B0370A">
        <w:rPr>
          <w:rFonts w:ascii="Times New Roman" w:hAnsi="Times New Roman" w:cs="Times New Roman"/>
          <w:bCs/>
          <w:iCs/>
          <w:sz w:val="24"/>
          <w:szCs w:val="24"/>
        </w:rPr>
        <w:t xml:space="preserve"> 12.14.26-9</w:t>
      </w:r>
      <w:r w:rsidR="00B0370A">
        <w:rPr>
          <w:rFonts w:ascii="Times New Roman" w:hAnsi="Times New Roman" w:cs="Times New Roman"/>
          <w:bCs/>
          <w:iCs/>
          <w:sz w:val="24"/>
          <w:szCs w:val="24"/>
        </w:rPr>
        <w:t>)</w:t>
      </w:r>
      <w:r w:rsidRPr="000C2551">
        <w:rPr>
          <w:rFonts w:ascii="Times New Roman" w:hAnsi="Times New Roman" w:cs="Times New Roman"/>
          <w:bCs/>
          <w:iCs/>
          <w:sz w:val="24"/>
          <w:szCs w:val="24"/>
        </w:rPr>
        <w:t>. That is just over 40 metric tons.</w:t>
      </w:r>
    </w:p>
    <w:p w14:paraId="4DF0B325" w14:textId="63EB4E6E" w:rsidR="001D5ED3" w:rsidRDefault="00B0370A" w:rsidP="00512F9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B0370A">
        <w:rPr>
          <w:rFonts w:ascii="Times New Roman" w:hAnsi="Times New Roman" w:cs="Times New Roman"/>
          <w:bCs/>
          <w:iCs/>
          <w:sz w:val="24"/>
          <w:szCs w:val="24"/>
        </w:rPr>
        <w:t>Not all gemstones were equally expensive and factors like quality, shape, transparency, hardness, and colour will have impacted on their price</w:t>
      </w:r>
      <w:r>
        <w:rPr>
          <w:rFonts w:ascii="Times New Roman" w:hAnsi="Times New Roman" w:cs="Times New Roman"/>
          <w:bCs/>
          <w:iCs/>
          <w:sz w:val="24"/>
          <w:szCs w:val="24"/>
        </w:rPr>
        <w:t xml:space="preserve"> (estimation of both economic and cultural value are always specific to different societies and time periods, they are not static and universal)</w:t>
      </w:r>
      <w:r w:rsidRPr="00B0370A">
        <w:rPr>
          <w:rFonts w:ascii="Times New Roman" w:hAnsi="Times New Roman" w:cs="Times New Roman"/>
          <w:bCs/>
          <w:iCs/>
          <w:sz w:val="24"/>
          <w:szCs w:val="24"/>
        </w:rPr>
        <w:t>. Unfortunately, Pliny does not provide the same level of comparative information about the cost of different gemstones as he does for spices</w:t>
      </w:r>
      <w:r w:rsidR="00C348C2">
        <w:rPr>
          <w:rFonts w:ascii="Times New Roman" w:hAnsi="Times New Roman" w:cs="Times New Roman"/>
          <w:bCs/>
          <w:iCs/>
          <w:sz w:val="24"/>
          <w:szCs w:val="24"/>
        </w:rPr>
        <w:t xml:space="preserve"> for AD 70s Rome</w:t>
      </w:r>
      <w:r w:rsidRPr="00B0370A">
        <w:rPr>
          <w:rFonts w:ascii="Times New Roman" w:hAnsi="Times New Roman" w:cs="Times New Roman"/>
          <w:bCs/>
          <w:iCs/>
          <w:sz w:val="24"/>
          <w:szCs w:val="24"/>
        </w:rPr>
        <w:t>, but he does reveal that rock-crystal (</w:t>
      </w:r>
      <w:proofErr w:type="spellStart"/>
      <w:r w:rsidRPr="00B0370A">
        <w:rPr>
          <w:rFonts w:ascii="Times New Roman" w:hAnsi="Times New Roman" w:cs="Times New Roman"/>
          <w:bCs/>
          <w:i/>
          <w:iCs/>
          <w:sz w:val="24"/>
          <w:szCs w:val="24"/>
        </w:rPr>
        <w:t>crystallum</w:t>
      </w:r>
      <w:proofErr w:type="spellEnd"/>
      <w:r w:rsidRPr="00B0370A">
        <w:rPr>
          <w:rFonts w:ascii="Times New Roman" w:hAnsi="Times New Roman" w:cs="Times New Roman"/>
          <w:bCs/>
          <w:iCs/>
          <w:sz w:val="24"/>
          <w:szCs w:val="24"/>
        </w:rPr>
        <w:t>), diamond (</w:t>
      </w:r>
      <w:r w:rsidRPr="00B0370A">
        <w:rPr>
          <w:rFonts w:ascii="Times New Roman" w:hAnsi="Times New Roman" w:cs="Times New Roman"/>
          <w:bCs/>
          <w:i/>
          <w:iCs/>
          <w:sz w:val="24"/>
          <w:szCs w:val="24"/>
        </w:rPr>
        <w:t>adamas</w:t>
      </w:r>
      <w:r w:rsidRPr="00B0370A">
        <w:rPr>
          <w:rFonts w:ascii="Times New Roman" w:hAnsi="Times New Roman" w:cs="Times New Roman"/>
          <w:bCs/>
          <w:iCs/>
          <w:sz w:val="24"/>
          <w:szCs w:val="24"/>
        </w:rPr>
        <w:t>) and emerald (</w:t>
      </w:r>
      <w:proofErr w:type="spellStart"/>
      <w:r w:rsidRPr="00B0370A">
        <w:rPr>
          <w:rFonts w:ascii="Times New Roman" w:hAnsi="Times New Roman" w:cs="Times New Roman"/>
          <w:bCs/>
          <w:i/>
          <w:iCs/>
          <w:sz w:val="24"/>
          <w:szCs w:val="24"/>
        </w:rPr>
        <w:t>smaragdus</w:t>
      </w:r>
      <w:proofErr w:type="spellEnd"/>
      <w:r w:rsidRPr="00B0370A">
        <w:rPr>
          <w:rFonts w:ascii="Times New Roman" w:hAnsi="Times New Roman" w:cs="Times New Roman"/>
          <w:bCs/>
          <w:iCs/>
          <w:sz w:val="24"/>
          <w:szCs w:val="24"/>
        </w:rPr>
        <w:t>) were some of the most prized commodities within the Roman Empire</w:t>
      </w:r>
      <w:r w:rsidR="00DE1930">
        <w:rPr>
          <w:rFonts w:ascii="Times New Roman" w:hAnsi="Times New Roman" w:cs="Times New Roman"/>
          <w:bCs/>
          <w:iCs/>
          <w:sz w:val="24"/>
          <w:szCs w:val="24"/>
        </w:rPr>
        <w:t xml:space="preserve"> – </w:t>
      </w:r>
      <w:r w:rsidRPr="00B0370A">
        <w:rPr>
          <w:rFonts w:ascii="Times New Roman" w:hAnsi="Times New Roman" w:cs="Times New Roman"/>
          <w:bCs/>
          <w:iCs/>
          <w:sz w:val="24"/>
          <w:szCs w:val="24"/>
        </w:rPr>
        <w:t>they ranked well above gold and silver</w:t>
      </w:r>
      <w:r w:rsidR="00C348C2">
        <w:rPr>
          <w:rFonts w:ascii="Times New Roman" w:hAnsi="Times New Roman" w:cs="Times New Roman"/>
          <w:bCs/>
          <w:iCs/>
          <w:sz w:val="24"/>
          <w:szCs w:val="24"/>
        </w:rPr>
        <w:t xml:space="preserve"> (</w:t>
      </w:r>
      <w:r w:rsidR="00C348C2" w:rsidRPr="00C348C2">
        <w:rPr>
          <w:rFonts w:ascii="Times New Roman" w:hAnsi="Times New Roman" w:cs="Times New Roman"/>
          <w:bCs/>
          <w:i/>
          <w:iCs/>
          <w:sz w:val="24"/>
          <w:szCs w:val="24"/>
        </w:rPr>
        <w:t xml:space="preserve">HN </w:t>
      </w:r>
      <w:r w:rsidR="00C348C2" w:rsidRPr="00C348C2">
        <w:rPr>
          <w:rFonts w:ascii="Times New Roman" w:hAnsi="Times New Roman" w:cs="Times New Roman"/>
          <w:bCs/>
          <w:iCs/>
          <w:sz w:val="24"/>
          <w:szCs w:val="24"/>
        </w:rPr>
        <w:t>37.78.204</w:t>
      </w:r>
      <w:r w:rsidR="00C348C2">
        <w:rPr>
          <w:rFonts w:ascii="Times New Roman" w:hAnsi="Times New Roman" w:cs="Times New Roman"/>
          <w:bCs/>
          <w:iCs/>
          <w:sz w:val="24"/>
          <w:szCs w:val="24"/>
        </w:rPr>
        <w:t>)</w:t>
      </w:r>
      <w:r w:rsidRPr="00B0370A">
        <w:rPr>
          <w:rFonts w:ascii="Times New Roman" w:hAnsi="Times New Roman" w:cs="Times New Roman"/>
          <w:bCs/>
          <w:iCs/>
          <w:sz w:val="24"/>
          <w:szCs w:val="24"/>
        </w:rPr>
        <w:t>.</w:t>
      </w:r>
      <w:r w:rsidR="001D5ED3">
        <w:rPr>
          <w:rFonts w:ascii="Times New Roman" w:hAnsi="Times New Roman" w:cs="Times New Roman"/>
          <w:bCs/>
          <w:iCs/>
          <w:sz w:val="24"/>
          <w:szCs w:val="24"/>
        </w:rPr>
        <w:t>[</w:t>
      </w:r>
      <w:r w:rsidR="003B2D31">
        <w:rPr>
          <w:rFonts w:ascii="Times New Roman" w:hAnsi="Times New Roman" w:cs="Times New Roman"/>
          <w:bCs/>
          <w:iCs/>
          <w:sz w:val="24"/>
          <w:szCs w:val="24"/>
        </w:rPr>
        <w:t>8</w:t>
      </w:r>
      <w:r w:rsidR="001D5ED3">
        <w:rPr>
          <w:rFonts w:ascii="Times New Roman" w:hAnsi="Times New Roman" w:cs="Times New Roman"/>
          <w:bCs/>
          <w:iCs/>
          <w:sz w:val="24"/>
          <w:szCs w:val="24"/>
        </w:rPr>
        <w:t>]</w:t>
      </w:r>
      <w:r w:rsidRPr="00B0370A">
        <w:rPr>
          <w:rFonts w:ascii="Times New Roman" w:hAnsi="Times New Roman" w:cs="Times New Roman"/>
          <w:bCs/>
          <w:iCs/>
          <w:sz w:val="24"/>
          <w:szCs w:val="24"/>
        </w:rPr>
        <w:t xml:space="preserve"> </w:t>
      </w:r>
      <w:r w:rsidR="00DB460F">
        <w:rPr>
          <w:rFonts w:ascii="Times New Roman" w:hAnsi="Times New Roman" w:cs="Times New Roman"/>
          <w:bCs/>
          <w:iCs/>
          <w:sz w:val="24"/>
          <w:szCs w:val="24"/>
        </w:rPr>
        <w:t>Other s</w:t>
      </w:r>
      <w:r w:rsidRPr="00B0370A">
        <w:rPr>
          <w:rFonts w:ascii="Times New Roman" w:hAnsi="Times New Roman" w:cs="Times New Roman"/>
          <w:bCs/>
          <w:iCs/>
          <w:sz w:val="24"/>
          <w:szCs w:val="24"/>
        </w:rPr>
        <w:t xml:space="preserve">tones like agate, jasper and carnelian </w:t>
      </w:r>
      <w:r w:rsidR="00DB460F">
        <w:rPr>
          <w:rFonts w:ascii="Times New Roman" w:hAnsi="Times New Roman" w:cs="Times New Roman"/>
          <w:bCs/>
          <w:iCs/>
          <w:sz w:val="24"/>
          <w:szCs w:val="24"/>
        </w:rPr>
        <w:t xml:space="preserve">are likely to have been less expensive in the Roman world and potentially </w:t>
      </w:r>
      <w:r w:rsidRPr="00B0370A">
        <w:rPr>
          <w:rFonts w:ascii="Times New Roman" w:hAnsi="Times New Roman" w:cs="Times New Roman"/>
          <w:bCs/>
          <w:iCs/>
          <w:sz w:val="24"/>
          <w:szCs w:val="24"/>
        </w:rPr>
        <w:t>available to a wider market beyond the super wealthy</w:t>
      </w:r>
      <w:r w:rsidR="00DB460F">
        <w:rPr>
          <w:rFonts w:ascii="Times New Roman" w:hAnsi="Times New Roman" w:cs="Times New Roman"/>
          <w:bCs/>
          <w:iCs/>
          <w:sz w:val="24"/>
          <w:szCs w:val="24"/>
        </w:rPr>
        <w:t xml:space="preserve"> (a </w:t>
      </w:r>
      <w:r w:rsidR="00DE1930">
        <w:rPr>
          <w:rFonts w:ascii="Times New Roman" w:hAnsi="Times New Roman" w:cs="Times New Roman"/>
          <w:bCs/>
          <w:iCs/>
          <w:sz w:val="24"/>
          <w:szCs w:val="24"/>
        </w:rPr>
        <w:t xml:space="preserve">likelihood </w:t>
      </w:r>
      <w:r w:rsidR="00DB460F">
        <w:rPr>
          <w:rFonts w:ascii="Times New Roman" w:hAnsi="Times New Roman" w:cs="Times New Roman"/>
          <w:bCs/>
          <w:iCs/>
          <w:sz w:val="24"/>
          <w:szCs w:val="24"/>
        </w:rPr>
        <w:t xml:space="preserve">suggested by their </w:t>
      </w:r>
      <w:r w:rsidR="00C6348D">
        <w:rPr>
          <w:rFonts w:ascii="Times New Roman" w:hAnsi="Times New Roman" w:cs="Times New Roman"/>
          <w:bCs/>
          <w:iCs/>
          <w:sz w:val="24"/>
          <w:szCs w:val="24"/>
        </w:rPr>
        <w:t xml:space="preserve">comparative </w:t>
      </w:r>
      <w:r w:rsidR="00DB460F">
        <w:rPr>
          <w:rFonts w:ascii="Times New Roman" w:hAnsi="Times New Roman" w:cs="Times New Roman"/>
          <w:bCs/>
          <w:iCs/>
          <w:sz w:val="24"/>
          <w:szCs w:val="24"/>
        </w:rPr>
        <w:t>prevalence at Berenike</w:t>
      </w:r>
      <w:r w:rsidR="00561872">
        <w:rPr>
          <w:rFonts w:ascii="Times New Roman" w:hAnsi="Times New Roman" w:cs="Times New Roman"/>
          <w:bCs/>
          <w:iCs/>
          <w:sz w:val="24"/>
          <w:szCs w:val="24"/>
        </w:rPr>
        <w:t xml:space="preserve"> (see above)</w:t>
      </w:r>
      <w:r w:rsidR="00DB460F">
        <w:rPr>
          <w:rFonts w:ascii="Times New Roman" w:hAnsi="Times New Roman" w:cs="Times New Roman"/>
          <w:bCs/>
          <w:iCs/>
          <w:sz w:val="24"/>
          <w:szCs w:val="24"/>
        </w:rPr>
        <w:t xml:space="preserve"> and in some modern museum collections)</w:t>
      </w:r>
      <w:r w:rsidRPr="00B0370A">
        <w:rPr>
          <w:rFonts w:ascii="Times New Roman" w:hAnsi="Times New Roman" w:cs="Times New Roman"/>
          <w:bCs/>
          <w:iCs/>
          <w:sz w:val="24"/>
          <w:szCs w:val="24"/>
        </w:rPr>
        <w:t>.</w:t>
      </w:r>
      <w:r w:rsidR="0081008C">
        <w:rPr>
          <w:rFonts w:ascii="Times New Roman" w:hAnsi="Times New Roman" w:cs="Times New Roman"/>
          <w:bCs/>
          <w:iCs/>
          <w:sz w:val="24"/>
          <w:szCs w:val="24"/>
        </w:rPr>
        <w:t>[</w:t>
      </w:r>
      <w:r w:rsidR="003B2D31">
        <w:rPr>
          <w:rFonts w:ascii="Times New Roman" w:hAnsi="Times New Roman" w:cs="Times New Roman"/>
          <w:bCs/>
          <w:iCs/>
          <w:sz w:val="24"/>
          <w:szCs w:val="24"/>
        </w:rPr>
        <w:t>9</w:t>
      </w:r>
      <w:r w:rsidR="0081008C">
        <w:rPr>
          <w:rFonts w:ascii="Times New Roman" w:hAnsi="Times New Roman" w:cs="Times New Roman"/>
          <w:bCs/>
          <w:iCs/>
          <w:sz w:val="24"/>
          <w:szCs w:val="24"/>
        </w:rPr>
        <w:t>]</w:t>
      </w:r>
      <w:r w:rsidRPr="00B0370A">
        <w:rPr>
          <w:rFonts w:ascii="Times New Roman" w:hAnsi="Times New Roman" w:cs="Times New Roman"/>
          <w:bCs/>
          <w:iCs/>
          <w:sz w:val="24"/>
          <w:szCs w:val="24"/>
        </w:rPr>
        <w:t xml:space="preserve"> </w:t>
      </w:r>
    </w:p>
    <w:p w14:paraId="365FF515" w14:textId="38928056" w:rsidR="007C6E4B" w:rsidRDefault="001D5ED3" w:rsidP="00512F9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P</w:t>
      </w:r>
      <w:r w:rsidR="00B0370A" w:rsidRPr="00B0370A">
        <w:rPr>
          <w:rFonts w:ascii="Times New Roman" w:hAnsi="Times New Roman" w:cs="Times New Roman"/>
          <w:bCs/>
          <w:iCs/>
          <w:sz w:val="24"/>
          <w:szCs w:val="24"/>
        </w:rPr>
        <w:t>seudo-gems made of coloured glass and glass beads will have meet the needs of an even wider market.</w:t>
      </w:r>
      <w:r w:rsidR="00DB460F" w:rsidRPr="00DB460F">
        <w:t xml:space="preserve"> </w:t>
      </w:r>
      <w:r w:rsidR="00DB460F" w:rsidRPr="00DB460F">
        <w:rPr>
          <w:rFonts w:ascii="Times New Roman" w:hAnsi="Times New Roman" w:cs="Times New Roman"/>
          <w:bCs/>
          <w:iCs/>
          <w:sz w:val="24"/>
          <w:szCs w:val="24"/>
        </w:rPr>
        <w:t>Pliny</w:t>
      </w:r>
      <w:r w:rsidR="00DB460F">
        <w:rPr>
          <w:rFonts w:ascii="Times New Roman" w:hAnsi="Times New Roman" w:cs="Times New Roman"/>
          <w:bCs/>
          <w:iCs/>
          <w:sz w:val="24"/>
          <w:szCs w:val="24"/>
        </w:rPr>
        <w:t>’s (</w:t>
      </w:r>
      <w:r w:rsidR="00DB460F" w:rsidRPr="00DB460F">
        <w:rPr>
          <w:rFonts w:ascii="Times New Roman" w:hAnsi="Times New Roman" w:cs="Times New Roman"/>
          <w:bCs/>
          <w:i/>
          <w:iCs/>
          <w:sz w:val="24"/>
          <w:szCs w:val="24"/>
        </w:rPr>
        <w:t>HN</w:t>
      </w:r>
      <w:r w:rsidR="00DB460F" w:rsidRPr="00DB460F">
        <w:rPr>
          <w:rFonts w:ascii="Times New Roman" w:hAnsi="Times New Roman" w:cs="Times New Roman"/>
          <w:bCs/>
          <w:iCs/>
          <w:sz w:val="24"/>
          <w:szCs w:val="24"/>
        </w:rPr>
        <w:t xml:space="preserve"> 37.75</w:t>
      </w:r>
      <w:r w:rsidR="00DB460F">
        <w:rPr>
          <w:rFonts w:ascii="Times New Roman" w:hAnsi="Times New Roman" w:cs="Times New Roman"/>
          <w:bCs/>
          <w:iCs/>
          <w:sz w:val="24"/>
          <w:szCs w:val="24"/>
        </w:rPr>
        <w:t>-</w:t>
      </w:r>
      <w:r w:rsidR="00DB460F" w:rsidRPr="00DB460F">
        <w:rPr>
          <w:rFonts w:ascii="Times New Roman" w:hAnsi="Times New Roman" w:cs="Times New Roman"/>
          <w:bCs/>
          <w:iCs/>
          <w:sz w:val="24"/>
          <w:szCs w:val="24"/>
        </w:rPr>
        <w:t>76.197</w:t>
      </w:r>
      <w:r w:rsidR="00DB460F">
        <w:rPr>
          <w:rFonts w:ascii="Times New Roman" w:hAnsi="Times New Roman" w:cs="Times New Roman"/>
          <w:bCs/>
          <w:iCs/>
          <w:sz w:val="24"/>
          <w:szCs w:val="24"/>
        </w:rPr>
        <w:t>-</w:t>
      </w:r>
      <w:r w:rsidR="00DB460F" w:rsidRPr="00DB460F">
        <w:rPr>
          <w:rFonts w:ascii="Times New Roman" w:hAnsi="Times New Roman" w:cs="Times New Roman"/>
          <w:bCs/>
          <w:iCs/>
          <w:sz w:val="24"/>
          <w:szCs w:val="24"/>
        </w:rPr>
        <w:t>200</w:t>
      </w:r>
      <w:r w:rsidR="00DB460F">
        <w:rPr>
          <w:rFonts w:ascii="Times New Roman" w:hAnsi="Times New Roman" w:cs="Times New Roman"/>
          <w:bCs/>
          <w:iCs/>
          <w:sz w:val="24"/>
          <w:szCs w:val="24"/>
        </w:rPr>
        <w:t>)</w:t>
      </w:r>
      <w:r w:rsidR="00DB460F" w:rsidRPr="00DB460F">
        <w:rPr>
          <w:rFonts w:ascii="Times New Roman" w:hAnsi="Times New Roman" w:cs="Times New Roman"/>
          <w:bCs/>
          <w:iCs/>
          <w:sz w:val="24"/>
          <w:szCs w:val="24"/>
        </w:rPr>
        <w:t xml:space="preserve"> advice </w:t>
      </w:r>
      <w:r w:rsidR="00DB460F">
        <w:rPr>
          <w:rFonts w:ascii="Times New Roman" w:hAnsi="Times New Roman" w:cs="Times New Roman"/>
          <w:bCs/>
          <w:iCs/>
          <w:sz w:val="24"/>
          <w:szCs w:val="24"/>
        </w:rPr>
        <w:t xml:space="preserve">about how </w:t>
      </w:r>
      <w:r w:rsidR="00DB460F" w:rsidRPr="00DB460F">
        <w:rPr>
          <w:rFonts w:ascii="Times New Roman" w:hAnsi="Times New Roman" w:cs="Times New Roman"/>
          <w:bCs/>
          <w:iCs/>
          <w:sz w:val="24"/>
          <w:szCs w:val="24"/>
        </w:rPr>
        <w:t>to spot counterfeit stones</w:t>
      </w:r>
      <w:r w:rsidR="00DB460F">
        <w:rPr>
          <w:rFonts w:ascii="Times New Roman" w:hAnsi="Times New Roman" w:cs="Times New Roman"/>
          <w:bCs/>
          <w:iCs/>
          <w:sz w:val="24"/>
          <w:szCs w:val="24"/>
        </w:rPr>
        <w:t xml:space="preserve"> may well reflect a problem with fraud,</w:t>
      </w:r>
      <w:r w:rsidR="00DB460F" w:rsidRPr="00DB460F">
        <w:t xml:space="preserve"> </w:t>
      </w:r>
      <w:r w:rsidR="00DB460F" w:rsidRPr="00DB460F">
        <w:rPr>
          <w:rFonts w:ascii="Times New Roman" w:hAnsi="Times New Roman" w:cs="Times New Roman"/>
          <w:bCs/>
          <w:iCs/>
          <w:sz w:val="24"/>
          <w:szCs w:val="24"/>
        </w:rPr>
        <w:t>but also</w:t>
      </w:r>
      <w:r w:rsidR="00DB460F">
        <w:rPr>
          <w:rFonts w:ascii="Times New Roman" w:hAnsi="Times New Roman" w:cs="Times New Roman"/>
          <w:bCs/>
          <w:iCs/>
          <w:sz w:val="24"/>
          <w:szCs w:val="24"/>
        </w:rPr>
        <w:t xml:space="preserve"> probably speaks to </w:t>
      </w:r>
      <w:r w:rsidR="00DB460F" w:rsidRPr="00DB460F">
        <w:rPr>
          <w:rFonts w:ascii="Times New Roman" w:hAnsi="Times New Roman" w:cs="Times New Roman"/>
          <w:bCs/>
          <w:iCs/>
          <w:sz w:val="24"/>
          <w:szCs w:val="24"/>
        </w:rPr>
        <w:t xml:space="preserve">a market for imitations stones desired by </w:t>
      </w:r>
      <w:r w:rsidR="00DB460F">
        <w:rPr>
          <w:rFonts w:ascii="Times New Roman" w:hAnsi="Times New Roman" w:cs="Times New Roman"/>
          <w:bCs/>
          <w:iCs/>
          <w:sz w:val="24"/>
          <w:szCs w:val="24"/>
        </w:rPr>
        <w:t>the less well-to-do (</w:t>
      </w:r>
      <w:r w:rsidR="00DB460F" w:rsidRPr="00DB460F">
        <w:rPr>
          <w:rFonts w:ascii="Times New Roman" w:hAnsi="Times New Roman" w:cs="Times New Roman"/>
          <w:bCs/>
          <w:iCs/>
          <w:sz w:val="24"/>
          <w:szCs w:val="24"/>
        </w:rPr>
        <w:t xml:space="preserve">Olson 2008, </w:t>
      </w:r>
      <w:r w:rsidR="00DB460F">
        <w:rPr>
          <w:rFonts w:ascii="Times New Roman" w:hAnsi="Times New Roman" w:cs="Times New Roman"/>
          <w:bCs/>
          <w:iCs/>
          <w:sz w:val="24"/>
          <w:szCs w:val="24"/>
        </w:rPr>
        <w:t xml:space="preserve">p. </w:t>
      </w:r>
      <w:r w:rsidR="00DB460F" w:rsidRPr="00DB460F">
        <w:rPr>
          <w:rFonts w:ascii="Times New Roman" w:hAnsi="Times New Roman" w:cs="Times New Roman"/>
          <w:bCs/>
          <w:iCs/>
          <w:sz w:val="24"/>
          <w:szCs w:val="24"/>
        </w:rPr>
        <w:t>46</w:t>
      </w:r>
      <w:r w:rsidR="00DB460F">
        <w:rPr>
          <w:rFonts w:ascii="Times New Roman" w:hAnsi="Times New Roman" w:cs="Times New Roman"/>
          <w:bCs/>
          <w:iCs/>
          <w:sz w:val="24"/>
          <w:szCs w:val="24"/>
        </w:rPr>
        <w:t>).</w:t>
      </w:r>
      <w:r w:rsidR="00CA0278">
        <w:rPr>
          <w:rFonts w:ascii="Times New Roman" w:hAnsi="Times New Roman" w:cs="Times New Roman"/>
          <w:bCs/>
          <w:iCs/>
          <w:sz w:val="24"/>
          <w:szCs w:val="24"/>
        </w:rPr>
        <w:t xml:space="preserve"> Indeed, t</w:t>
      </w:r>
      <w:r w:rsidR="00CA0278" w:rsidRPr="00CA0278">
        <w:rPr>
          <w:rFonts w:ascii="Times New Roman" w:hAnsi="Times New Roman" w:cs="Times New Roman"/>
          <w:bCs/>
          <w:iCs/>
          <w:sz w:val="24"/>
          <w:szCs w:val="24"/>
        </w:rPr>
        <w:t>he popularity of Indo-Pacific beads is arguably indicative of this</w:t>
      </w:r>
      <w:r w:rsidR="002E52FF">
        <w:rPr>
          <w:rFonts w:ascii="Times New Roman" w:hAnsi="Times New Roman" w:cs="Times New Roman"/>
          <w:bCs/>
          <w:iCs/>
          <w:sz w:val="24"/>
          <w:szCs w:val="24"/>
        </w:rPr>
        <w:t xml:space="preserve"> continued</w:t>
      </w:r>
      <w:r w:rsidR="00CA0278" w:rsidRPr="00CA0278">
        <w:rPr>
          <w:rFonts w:ascii="Times New Roman" w:hAnsi="Times New Roman" w:cs="Times New Roman"/>
          <w:bCs/>
          <w:iCs/>
          <w:sz w:val="24"/>
          <w:szCs w:val="24"/>
        </w:rPr>
        <w:t xml:space="preserve"> taste for colourful (pseudo-gemstone) jewellery. These beads </w:t>
      </w:r>
      <w:r w:rsidR="00CA0278">
        <w:rPr>
          <w:rFonts w:ascii="Times New Roman" w:hAnsi="Times New Roman" w:cs="Times New Roman"/>
          <w:bCs/>
          <w:iCs/>
          <w:sz w:val="24"/>
          <w:szCs w:val="24"/>
        </w:rPr>
        <w:t>appear i</w:t>
      </w:r>
      <w:r w:rsidR="00CA0278" w:rsidRPr="00CA0278">
        <w:rPr>
          <w:rFonts w:ascii="Times New Roman" w:hAnsi="Times New Roman" w:cs="Times New Roman"/>
          <w:bCs/>
          <w:iCs/>
          <w:sz w:val="24"/>
          <w:szCs w:val="24"/>
        </w:rPr>
        <w:t xml:space="preserve">n significant numbers in Late Antique Berenike and </w:t>
      </w:r>
      <w:r w:rsidR="00CA0278">
        <w:rPr>
          <w:rFonts w:ascii="Times New Roman" w:hAnsi="Times New Roman" w:cs="Times New Roman"/>
          <w:bCs/>
          <w:iCs/>
          <w:sz w:val="24"/>
          <w:szCs w:val="24"/>
        </w:rPr>
        <w:t xml:space="preserve">seem </w:t>
      </w:r>
      <w:r w:rsidR="00CA0278" w:rsidRPr="00CA0278">
        <w:rPr>
          <w:rFonts w:ascii="Times New Roman" w:hAnsi="Times New Roman" w:cs="Times New Roman"/>
          <w:bCs/>
          <w:iCs/>
          <w:sz w:val="24"/>
          <w:szCs w:val="24"/>
        </w:rPr>
        <w:t>to have been popular among the Blemmyes of the Southern Eastern Desert and Lower Nubia</w:t>
      </w:r>
      <w:r w:rsidR="00CA0278">
        <w:rPr>
          <w:rFonts w:ascii="Times New Roman" w:hAnsi="Times New Roman" w:cs="Times New Roman"/>
          <w:bCs/>
          <w:iCs/>
          <w:sz w:val="24"/>
          <w:szCs w:val="24"/>
        </w:rPr>
        <w:t xml:space="preserve"> (</w:t>
      </w:r>
      <w:r w:rsidR="00CA0278" w:rsidRPr="00CA0278">
        <w:rPr>
          <w:rFonts w:ascii="Times New Roman" w:hAnsi="Times New Roman" w:cs="Times New Roman"/>
          <w:bCs/>
          <w:iCs/>
          <w:sz w:val="24"/>
          <w:szCs w:val="24"/>
        </w:rPr>
        <w:t>Then-</w:t>
      </w:r>
      <w:proofErr w:type="spellStart"/>
      <w:r w:rsidR="00CA0278" w:rsidRPr="00CA0278">
        <w:rPr>
          <w:rFonts w:ascii="Times New Roman" w:hAnsi="Times New Roman" w:cs="Times New Roman"/>
          <w:bCs/>
          <w:iCs/>
          <w:sz w:val="24"/>
          <w:szCs w:val="24"/>
        </w:rPr>
        <w:t>Obłuska</w:t>
      </w:r>
      <w:proofErr w:type="spellEnd"/>
      <w:r w:rsidR="00CA0278">
        <w:rPr>
          <w:rFonts w:ascii="Times New Roman" w:hAnsi="Times New Roman" w:cs="Times New Roman"/>
          <w:bCs/>
          <w:iCs/>
          <w:sz w:val="24"/>
          <w:szCs w:val="24"/>
        </w:rPr>
        <w:t xml:space="preserve"> 2015, 2017 &amp; 2019)</w:t>
      </w:r>
      <w:r w:rsidR="00CA0278" w:rsidRPr="00CA0278">
        <w:rPr>
          <w:rFonts w:ascii="Times New Roman" w:hAnsi="Times New Roman" w:cs="Times New Roman"/>
          <w:bCs/>
          <w:iCs/>
          <w:sz w:val="24"/>
          <w:szCs w:val="24"/>
        </w:rPr>
        <w:t>, as well as being found in western Europe in fifth to sixth century contexts</w:t>
      </w:r>
      <w:r w:rsidR="00CA0278">
        <w:rPr>
          <w:rFonts w:ascii="Times New Roman" w:hAnsi="Times New Roman" w:cs="Times New Roman"/>
          <w:bCs/>
          <w:iCs/>
          <w:sz w:val="24"/>
          <w:szCs w:val="24"/>
        </w:rPr>
        <w:t xml:space="preserve"> (</w:t>
      </w:r>
      <w:r w:rsidR="00CA0278" w:rsidRPr="00CA0278">
        <w:rPr>
          <w:rFonts w:ascii="Times New Roman" w:hAnsi="Times New Roman" w:cs="Times New Roman"/>
          <w:bCs/>
          <w:iCs/>
          <w:sz w:val="24"/>
          <w:szCs w:val="24"/>
        </w:rPr>
        <w:t xml:space="preserve">Pion </w:t>
      </w:r>
      <w:r w:rsidR="00CA0278">
        <w:rPr>
          <w:rFonts w:ascii="Times New Roman" w:hAnsi="Times New Roman" w:cs="Times New Roman"/>
          <w:bCs/>
          <w:iCs/>
          <w:sz w:val="24"/>
          <w:szCs w:val="24"/>
        </w:rPr>
        <w:t>&amp;</w:t>
      </w:r>
      <w:r w:rsidR="00CA0278" w:rsidRPr="00CA0278">
        <w:rPr>
          <w:rFonts w:ascii="Times New Roman" w:hAnsi="Times New Roman" w:cs="Times New Roman"/>
          <w:bCs/>
          <w:iCs/>
          <w:sz w:val="24"/>
          <w:szCs w:val="24"/>
        </w:rPr>
        <w:t xml:space="preserve"> </w:t>
      </w:r>
      <w:proofErr w:type="spellStart"/>
      <w:r w:rsidR="00CA0278" w:rsidRPr="00CA0278">
        <w:rPr>
          <w:rFonts w:ascii="Times New Roman" w:hAnsi="Times New Roman" w:cs="Times New Roman"/>
          <w:bCs/>
          <w:iCs/>
          <w:sz w:val="24"/>
          <w:szCs w:val="24"/>
        </w:rPr>
        <w:t>Gratuze</w:t>
      </w:r>
      <w:proofErr w:type="spellEnd"/>
      <w:r w:rsidR="00CA0278" w:rsidRPr="00CA0278">
        <w:rPr>
          <w:rFonts w:ascii="Times New Roman" w:hAnsi="Times New Roman" w:cs="Times New Roman"/>
          <w:bCs/>
          <w:iCs/>
          <w:sz w:val="24"/>
          <w:szCs w:val="24"/>
        </w:rPr>
        <w:t xml:space="preserve"> 2016</w:t>
      </w:r>
      <w:r w:rsidR="00CA0278">
        <w:rPr>
          <w:rFonts w:ascii="Times New Roman" w:hAnsi="Times New Roman" w:cs="Times New Roman"/>
          <w:bCs/>
          <w:iCs/>
          <w:sz w:val="24"/>
          <w:szCs w:val="24"/>
        </w:rPr>
        <w:t>).</w:t>
      </w:r>
      <w:r>
        <w:rPr>
          <w:rFonts w:ascii="Times New Roman" w:hAnsi="Times New Roman" w:cs="Times New Roman"/>
          <w:bCs/>
          <w:iCs/>
          <w:sz w:val="24"/>
          <w:szCs w:val="24"/>
        </w:rPr>
        <w:t xml:space="preserve"> Indeed, in</w:t>
      </w:r>
      <w:r w:rsidRPr="001D5ED3">
        <w:rPr>
          <w:rFonts w:ascii="Times New Roman" w:hAnsi="Times New Roman" w:cs="Times New Roman"/>
          <w:bCs/>
          <w:iCs/>
          <w:sz w:val="24"/>
          <w:szCs w:val="24"/>
          <w:lang w:val="en-US"/>
        </w:rPr>
        <w:t xml:space="preserve"> the other direction, the author of the </w:t>
      </w:r>
      <w:r w:rsidRPr="001D5ED3">
        <w:rPr>
          <w:rFonts w:ascii="Times New Roman" w:hAnsi="Times New Roman" w:cs="Times New Roman"/>
          <w:bCs/>
          <w:i/>
          <w:iCs/>
          <w:sz w:val="24"/>
          <w:szCs w:val="24"/>
          <w:lang w:val="en-US"/>
        </w:rPr>
        <w:t>PME</w:t>
      </w:r>
      <w:r w:rsidRPr="001D5ED3">
        <w:rPr>
          <w:rFonts w:ascii="Times New Roman" w:hAnsi="Times New Roman" w:cs="Times New Roman"/>
          <w:bCs/>
          <w:iCs/>
          <w:sz w:val="24"/>
          <w:szCs w:val="24"/>
          <w:lang w:val="en-US"/>
        </w:rPr>
        <w:t xml:space="preserve"> comments on the export of glass beads to sites in East Africa (6-10, 12-13), and raw glass to the western coast of India (49, 56), while in central and western India, blue glass beads and bangles of p</w:t>
      </w:r>
      <w:r w:rsidR="00B24351">
        <w:rPr>
          <w:rFonts w:ascii="Times New Roman" w:hAnsi="Times New Roman" w:cs="Times New Roman"/>
          <w:bCs/>
          <w:iCs/>
          <w:sz w:val="24"/>
          <w:szCs w:val="24"/>
          <w:lang w:val="en-US"/>
        </w:rPr>
        <w:t>ossible</w:t>
      </w:r>
      <w:r w:rsidRPr="001D5ED3">
        <w:rPr>
          <w:rFonts w:ascii="Times New Roman" w:hAnsi="Times New Roman" w:cs="Times New Roman"/>
          <w:bCs/>
          <w:iCs/>
          <w:sz w:val="24"/>
          <w:szCs w:val="24"/>
          <w:lang w:val="en-US"/>
        </w:rPr>
        <w:t xml:space="preserve"> Roman origin have been found at </w:t>
      </w:r>
      <w:proofErr w:type="spellStart"/>
      <w:r w:rsidRPr="001D5ED3">
        <w:rPr>
          <w:rFonts w:ascii="Times New Roman" w:hAnsi="Times New Roman" w:cs="Times New Roman"/>
          <w:bCs/>
          <w:iCs/>
          <w:sz w:val="24"/>
          <w:szCs w:val="24"/>
          <w:lang w:val="en-US"/>
        </w:rPr>
        <w:t>Brahmapuri</w:t>
      </w:r>
      <w:proofErr w:type="spellEnd"/>
      <w:r w:rsidRPr="001D5ED3">
        <w:rPr>
          <w:rFonts w:ascii="Times New Roman" w:hAnsi="Times New Roman" w:cs="Times New Roman"/>
          <w:bCs/>
          <w:iCs/>
          <w:sz w:val="24"/>
          <w:szCs w:val="24"/>
          <w:lang w:val="en-US"/>
        </w:rPr>
        <w:t xml:space="preserve">, </w:t>
      </w:r>
      <w:proofErr w:type="spellStart"/>
      <w:r w:rsidRPr="001D5ED3">
        <w:rPr>
          <w:rFonts w:ascii="Times New Roman" w:hAnsi="Times New Roman" w:cs="Times New Roman"/>
          <w:bCs/>
          <w:iCs/>
          <w:sz w:val="24"/>
          <w:szCs w:val="24"/>
          <w:lang w:val="en-US"/>
        </w:rPr>
        <w:t>Nevasa</w:t>
      </w:r>
      <w:proofErr w:type="spellEnd"/>
      <w:r w:rsidRPr="001D5ED3">
        <w:rPr>
          <w:rFonts w:ascii="Times New Roman" w:hAnsi="Times New Roman" w:cs="Times New Roman"/>
          <w:bCs/>
          <w:iCs/>
          <w:sz w:val="24"/>
          <w:szCs w:val="24"/>
          <w:lang w:val="en-US"/>
        </w:rPr>
        <w:t xml:space="preserve">, and </w:t>
      </w:r>
      <w:proofErr w:type="spellStart"/>
      <w:r w:rsidRPr="001D5ED3">
        <w:rPr>
          <w:rFonts w:ascii="Times New Roman" w:hAnsi="Times New Roman" w:cs="Times New Roman"/>
          <w:bCs/>
          <w:iCs/>
          <w:sz w:val="24"/>
          <w:szCs w:val="24"/>
          <w:lang w:val="en-US"/>
        </w:rPr>
        <w:t>Bhokardan</w:t>
      </w:r>
      <w:proofErr w:type="spellEnd"/>
      <w:r w:rsidRPr="001D5ED3">
        <w:rPr>
          <w:rFonts w:ascii="Times New Roman" w:hAnsi="Times New Roman" w:cs="Times New Roman"/>
          <w:bCs/>
          <w:iCs/>
          <w:sz w:val="24"/>
          <w:szCs w:val="24"/>
          <w:lang w:val="en-US"/>
        </w:rPr>
        <w:t xml:space="preserve"> (Gupta et al. 2001, p. 15; Singh 1988, pp. 87-88). </w:t>
      </w:r>
    </w:p>
    <w:p w14:paraId="13511ECC" w14:textId="6B991AA1" w:rsidR="00381152" w:rsidRDefault="002E52FF" w:rsidP="002E52F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2E52FF">
        <w:rPr>
          <w:rFonts w:ascii="Times New Roman" w:hAnsi="Times New Roman" w:cs="Times New Roman"/>
          <w:bCs/>
          <w:iCs/>
          <w:sz w:val="24"/>
          <w:szCs w:val="24"/>
        </w:rPr>
        <w:t>It is clear then that a range of gemstones, as well as glass beads, arrived in the Roman Empire via Egypt and other routes, while items like raw glass, glass wares and beads</w:t>
      </w:r>
      <w:r w:rsidR="001A20ED">
        <w:rPr>
          <w:rFonts w:ascii="Times New Roman" w:hAnsi="Times New Roman" w:cs="Times New Roman"/>
          <w:bCs/>
          <w:iCs/>
          <w:sz w:val="24"/>
          <w:szCs w:val="24"/>
        </w:rPr>
        <w:t>,</w:t>
      </w:r>
      <w:r w:rsidRPr="002E52FF">
        <w:rPr>
          <w:rFonts w:ascii="Times New Roman" w:hAnsi="Times New Roman" w:cs="Times New Roman"/>
          <w:bCs/>
          <w:iCs/>
          <w:sz w:val="24"/>
          <w:szCs w:val="24"/>
        </w:rPr>
        <w:t xml:space="preserve"> and peridot were exported. Unfortunately, we lack </w:t>
      </w:r>
      <w:r w:rsidR="005B352F">
        <w:rPr>
          <w:rFonts w:ascii="Times New Roman" w:hAnsi="Times New Roman" w:cs="Times New Roman"/>
          <w:bCs/>
          <w:iCs/>
          <w:sz w:val="24"/>
          <w:szCs w:val="24"/>
        </w:rPr>
        <w:t xml:space="preserve">the </w:t>
      </w:r>
      <w:r w:rsidRPr="002E52FF">
        <w:rPr>
          <w:rFonts w:ascii="Times New Roman" w:hAnsi="Times New Roman" w:cs="Times New Roman"/>
          <w:bCs/>
          <w:iCs/>
          <w:sz w:val="24"/>
          <w:szCs w:val="24"/>
        </w:rPr>
        <w:t>hard data to determine the scale of their exchange. Nonetheless, we can use theoretical modelling to</w:t>
      </w:r>
      <w:r w:rsidR="005B352F">
        <w:rPr>
          <w:rFonts w:ascii="Times New Roman" w:hAnsi="Times New Roman" w:cs="Times New Roman"/>
          <w:bCs/>
          <w:iCs/>
          <w:sz w:val="24"/>
          <w:szCs w:val="24"/>
        </w:rPr>
        <w:t xml:space="preserve"> help us</w:t>
      </w:r>
      <w:r w:rsidRPr="002E52FF">
        <w:rPr>
          <w:rFonts w:ascii="Times New Roman" w:hAnsi="Times New Roman" w:cs="Times New Roman"/>
          <w:bCs/>
          <w:iCs/>
          <w:sz w:val="24"/>
          <w:szCs w:val="24"/>
        </w:rPr>
        <w:t xml:space="preserve"> at least get a sense of the practicalities involved. Assuming we take at face value Pliny’s </w:t>
      </w:r>
      <w:r w:rsidR="00F57E2E">
        <w:rPr>
          <w:rFonts w:ascii="Times New Roman" w:hAnsi="Times New Roman" w:cs="Times New Roman"/>
          <w:bCs/>
          <w:iCs/>
          <w:sz w:val="24"/>
          <w:szCs w:val="24"/>
        </w:rPr>
        <w:t>(</w:t>
      </w:r>
      <w:r w:rsidR="00F57E2E" w:rsidRPr="00F57E2E">
        <w:rPr>
          <w:rFonts w:ascii="Times New Roman" w:hAnsi="Times New Roman" w:cs="Times New Roman"/>
          <w:bCs/>
          <w:i/>
          <w:iCs/>
          <w:sz w:val="24"/>
          <w:szCs w:val="24"/>
        </w:rPr>
        <w:t>NH</w:t>
      </w:r>
      <w:r w:rsidR="00F57E2E" w:rsidRPr="00F57E2E">
        <w:rPr>
          <w:rFonts w:ascii="Times New Roman" w:hAnsi="Times New Roman" w:cs="Times New Roman"/>
          <w:bCs/>
          <w:iCs/>
          <w:sz w:val="24"/>
          <w:szCs w:val="24"/>
        </w:rPr>
        <w:t xml:space="preserve"> 6.26.101</w:t>
      </w:r>
      <w:r w:rsidR="00F57E2E">
        <w:rPr>
          <w:rFonts w:ascii="Times New Roman" w:hAnsi="Times New Roman" w:cs="Times New Roman"/>
          <w:bCs/>
          <w:iCs/>
          <w:sz w:val="24"/>
          <w:szCs w:val="24"/>
        </w:rPr>
        <w:t xml:space="preserve">) </w:t>
      </w:r>
      <w:r w:rsidRPr="002E52FF">
        <w:rPr>
          <w:rFonts w:ascii="Times New Roman" w:hAnsi="Times New Roman" w:cs="Times New Roman"/>
          <w:bCs/>
          <w:iCs/>
          <w:sz w:val="24"/>
          <w:szCs w:val="24"/>
        </w:rPr>
        <w:t xml:space="preserve">hyperbolic statement that goods from India were sold at a 100x their original cost, the opal </w:t>
      </w:r>
      <w:r w:rsidR="00E823E3">
        <w:rPr>
          <w:rFonts w:ascii="Times New Roman" w:hAnsi="Times New Roman" w:cs="Times New Roman"/>
          <w:bCs/>
          <w:iCs/>
          <w:sz w:val="24"/>
          <w:szCs w:val="24"/>
        </w:rPr>
        <w:t xml:space="preserve">(embedded in the </w:t>
      </w:r>
      <w:r w:rsidRPr="002E52FF">
        <w:rPr>
          <w:rFonts w:ascii="Times New Roman" w:hAnsi="Times New Roman" w:cs="Times New Roman"/>
          <w:bCs/>
          <w:iCs/>
          <w:sz w:val="24"/>
          <w:szCs w:val="24"/>
        </w:rPr>
        <w:t>ring</w:t>
      </w:r>
      <w:r w:rsidR="00E823E3">
        <w:rPr>
          <w:rFonts w:ascii="Times New Roman" w:hAnsi="Times New Roman" w:cs="Times New Roman"/>
          <w:bCs/>
          <w:iCs/>
          <w:sz w:val="24"/>
          <w:szCs w:val="24"/>
        </w:rPr>
        <w:t>)</w:t>
      </w:r>
      <w:r w:rsidRPr="002E52FF">
        <w:rPr>
          <w:rFonts w:ascii="Times New Roman" w:hAnsi="Times New Roman" w:cs="Times New Roman"/>
          <w:bCs/>
          <w:iCs/>
          <w:sz w:val="24"/>
          <w:szCs w:val="24"/>
        </w:rPr>
        <w:t xml:space="preserve"> he mentioned might have cost something like 200 aurei of 20,000 sestertii nearer to the source. </w:t>
      </w:r>
      <w:proofErr w:type="gramStart"/>
      <w:r w:rsidRPr="002E52FF">
        <w:rPr>
          <w:rFonts w:ascii="Times New Roman" w:hAnsi="Times New Roman" w:cs="Times New Roman"/>
          <w:bCs/>
          <w:iCs/>
          <w:sz w:val="24"/>
          <w:szCs w:val="24"/>
        </w:rPr>
        <w:t xml:space="preserve">In all </w:t>
      </w:r>
      <w:r w:rsidR="00E823E3">
        <w:rPr>
          <w:rFonts w:ascii="Times New Roman" w:hAnsi="Times New Roman" w:cs="Times New Roman"/>
          <w:bCs/>
          <w:iCs/>
          <w:sz w:val="24"/>
          <w:szCs w:val="24"/>
        </w:rPr>
        <w:t>probability</w:t>
      </w:r>
      <w:proofErr w:type="gramEnd"/>
      <w:r w:rsidR="00381152">
        <w:rPr>
          <w:rFonts w:ascii="Times New Roman" w:hAnsi="Times New Roman" w:cs="Times New Roman"/>
          <w:bCs/>
          <w:iCs/>
          <w:sz w:val="24"/>
          <w:szCs w:val="24"/>
        </w:rPr>
        <w:t>,</w:t>
      </w:r>
      <w:r w:rsidRPr="002E52FF">
        <w:rPr>
          <w:rFonts w:ascii="Times New Roman" w:hAnsi="Times New Roman" w:cs="Times New Roman"/>
          <w:bCs/>
          <w:iCs/>
          <w:sz w:val="24"/>
          <w:szCs w:val="24"/>
        </w:rPr>
        <w:t xml:space="preserve"> his statement is a rhetorical exaggeration, meaning that the actual cost for some of the most </w:t>
      </w:r>
      <w:r w:rsidR="007065D4">
        <w:rPr>
          <w:rFonts w:ascii="Times New Roman" w:hAnsi="Times New Roman" w:cs="Times New Roman"/>
          <w:bCs/>
          <w:iCs/>
          <w:sz w:val="24"/>
          <w:szCs w:val="24"/>
        </w:rPr>
        <w:t xml:space="preserve">sought-after </w:t>
      </w:r>
      <w:r w:rsidRPr="002E52FF">
        <w:rPr>
          <w:rFonts w:ascii="Times New Roman" w:hAnsi="Times New Roman" w:cs="Times New Roman"/>
          <w:bCs/>
          <w:iCs/>
          <w:sz w:val="24"/>
          <w:szCs w:val="24"/>
        </w:rPr>
        <w:t xml:space="preserve">gemstones in Indian Ocean emporia may have been even higher. The main point for our purposes, is that a few dozen of the most expensive gemstones like diamonds and sapphires likely cost </w:t>
      </w:r>
      <w:r w:rsidR="00671DD9">
        <w:rPr>
          <w:rFonts w:ascii="Times New Roman" w:hAnsi="Times New Roman" w:cs="Times New Roman"/>
          <w:bCs/>
          <w:iCs/>
          <w:sz w:val="24"/>
          <w:szCs w:val="24"/>
        </w:rPr>
        <w:t>on the order of</w:t>
      </w:r>
      <w:r w:rsidRPr="002E52FF">
        <w:rPr>
          <w:rFonts w:ascii="Times New Roman" w:hAnsi="Times New Roman" w:cs="Times New Roman"/>
          <w:bCs/>
          <w:iCs/>
          <w:sz w:val="24"/>
          <w:szCs w:val="24"/>
        </w:rPr>
        <w:t xml:space="preserve"> 100,000s of sestertii for traders to acquire, subsequently being sold for many multiples of this back in the Roman Empire.</w:t>
      </w:r>
    </w:p>
    <w:p w14:paraId="5B399042" w14:textId="6D85E3A7" w:rsidR="00724C88" w:rsidRDefault="00381152" w:rsidP="002E52F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381152">
        <w:rPr>
          <w:rFonts w:ascii="Times New Roman" w:hAnsi="Times New Roman" w:cs="Times New Roman"/>
          <w:bCs/>
          <w:iCs/>
          <w:sz w:val="24"/>
          <w:szCs w:val="24"/>
        </w:rPr>
        <w:t>A dozen or so</w:t>
      </w:r>
      <w:r w:rsidR="001A20ED">
        <w:rPr>
          <w:rFonts w:ascii="Times New Roman" w:hAnsi="Times New Roman" w:cs="Times New Roman"/>
          <w:bCs/>
          <w:iCs/>
          <w:sz w:val="24"/>
          <w:szCs w:val="24"/>
        </w:rPr>
        <w:t xml:space="preserve"> of the most highly esteemed</w:t>
      </w:r>
      <w:r w:rsidRPr="00381152">
        <w:rPr>
          <w:rFonts w:ascii="Times New Roman" w:hAnsi="Times New Roman" w:cs="Times New Roman"/>
          <w:bCs/>
          <w:iCs/>
          <w:sz w:val="24"/>
          <w:szCs w:val="24"/>
        </w:rPr>
        <w:t xml:space="preserve"> gemstones</w:t>
      </w:r>
      <w:r w:rsidR="001A20ED">
        <w:rPr>
          <w:rFonts w:ascii="Times New Roman" w:hAnsi="Times New Roman" w:cs="Times New Roman"/>
          <w:bCs/>
          <w:iCs/>
          <w:sz w:val="24"/>
          <w:szCs w:val="24"/>
        </w:rPr>
        <w:t xml:space="preserve"> (at least from a Roman perspective)</w:t>
      </w:r>
      <w:r w:rsidRPr="00381152">
        <w:rPr>
          <w:rFonts w:ascii="Times New Roman" w:hAnsi="Times New Roman" w:cs="Times New Roman"/>
          <w:bCs/>
          <w:iCs/>
          <w:sz w:val="24"/>
          <w:szCs w:val="24"/>
        </w:rPr>
        <w:t xml:space="preserve"> like beryl, diamond, sapphire could easily fit into an into a merchant’s strong-box, and were no doubt closely guarded. In contrast, stones like carnelian, jasper and agate were </w:t>
      </w:r>
      <w:r w:rsidR="007065D4">
        <w:rPr>
          <w:rFonts w:ascii="Times New Roman" w:hAnsi="Times New Roman" w:cs="Times New Roman"/>
          <w:bCs/>
          <w:iCs/>
          <w:sz w:val="24"/>
          <w:szCs w:val="24"/>
        </w:rPr>
        <w:t xml:space="preserve">likely </w:t>
      </w:r>
      <w:r w:rsidRPr="00381152">
        <w:rPr>
          <w:rFonts w:ascii="Times New Roman" w:hAnsi="Times New Roman" w:cs="Times New Roman"/>
          <w:bCs/>
          <w:iCs/>
          <w:sz w:val="24"/>
          <w:szCs w:val="24"/>
        </w:rPr>
        <w:t xml:space="preserve">acquired on a larger scale, and glass beads presumably </w:t>
      </w:r>
      <w:r w:rsidR="007065D4">
        <w:rPr>
          <w:rFonts w:ascii="Times New Roman" w:hAnsi="Times New Roman" w:cs="Times New Roman"/>
          <w:bCs/>
          <w:iCs/>
          <w:sz w:val="24"/>
          <w:szCs w:val="24"/>
        </w:rPr>
        <w:t>in</w:t>
      </w:r>
      <w:r w:rsidRPr="00381152">
        <w:rPr>
          <w:rFonts w:ascii="Times New Roman" w:hAnsi="Times New Roman" w:cs="Times New Roman"/>
          <w:bCs/>
          <w:iCs/>
          <w:sz w:val="24"/>
          <w:szCs w:val="24"/>
        </w:rPr>
        <w:t xml:space="preserve"> even greater volumes. It seems plausible that 100s of gemstones and 1000s of beads could be packed efficiently into a few square metres of space of a cargo-hold. To put this in context, a medium sized ship of 75-150 metric tons capacity, with a length around 15-30 metres, a beam of between 4-9 metres, and a keel to deck depth of around 2-3 metres, would cover an area of roughly 125-250 metres squared</w:t>
      </w:r>
      <w:r w:rsidR="009D2826">
        <w:rPr>
          <w:rFonts w:ascii="Times New Roman" w:hAnsi="Times New Roman" w:cs="Times New Roman"/>
          <w:bCs/>
          <w:iCs/>
          <w:sz w:val="24"/>
          <w:szCs w:val="24"/>
        </w:rPr>
        <w:t xml:space="preserve"> (</w:t>
      </w:r>
      <w:proofErr w:type="spellStart"/>
      <w:r w:rsidR="009D2826" w:rsidRPr="009D2826">
        <w:rPr>
          <w:rFonts w:ascii="Times New Roman" w:hAnsi="Times New Roman" w:cs="Times New Roman"/>
          <w:bCs/>
          <w:iCs/>
          <w:sz w:val="24"/>
          <w:szCs w:val="24"/>
        </w:rPr>
        <w:t>Nakas</w:t>
      </w:r>
      <w:proofErr w:type="spellEnd"/>
      <w:r w:rsidR="009D2826" w:rsidRPr="009D2826">
        <w:rPr>
          <w:rFonts w:ascii="Times New Roman" w:hAnsi="Times New Roman" w:cs="Times New Roman"/>
          <w:bCs/>
          <w:iCs/>
          <w:sz w:val="24"/>
          <w:szCs w:val="24"/>
        </w:rPr>
        <w:t xml:space="preserve"> 2020, 16</w:t>
      </w:r>
      <w:r w:rsidR="009D2826">
        <w:rPr>
          <w:rFonts w:ascii="Times New Roman" w:hAnsi="Times New Roman" w:cs="Times New Roman"/>
          <w:bCs/>
          <w:iCs/>
          <w:sz w:val="24"/>
          <w:szCs w:val="24"/>
        </w:rPr>
        <w:t>; o</w:t>
      </w:r>
      <w:r w:rsidR="009D2826" w:rsidRPr="009D2826">
        <w:rPr>
          <w:rFonts w:ascii="Times New Roman" w:hAnsi="Times New Roman" w:cs="Times New Roman"/>
          <w:bCs/>
          <w:iCs/>
          <w:sz w:val="24"/>
          <w:szCs w:val="24"/>
        </w:rPr>
        <w:t xml:space="preserve">n Roman shipping capacities, see also </w:t>
      </w:r>
      <w:proofErr w:type="spellStart"/>
      <w:r w:rsidR="009D2826" w:rsidRPr="009D2826">
        <w:rPr>
          <w:rFonts w:ascii="Times New Roman" w:hAnsi="Times New Roman" w:cs="Times New Roman"/>
          <w:bCs/>
          <w:iCs/>
          <w:sz w:val="24"/>
          <w:szCs w:val="24"/>
        </w:rPr>
        <w:t>Pomey</w:t>
      </w:r>
      <w:proofErr w:type="spellEnd"/>
      <w:r w:rsidR="009D2826" w:rsidRPr="009D2826">
        <w:rPr>
          <w:rFonts w:ascii="Times New Roman" w:hAnsi="Times New Roman" w:cs="Times New Roman"/>
          <w:bCs/>
          <w:iCs/>
          <w:sz w:val="24"/>
          <w:szCs w:val="24"/>
        </w:rPr>
        <w:t xml:space="preserve"> </w:t>
      </w:r>
      <w:r w:rsidR="009D2826">
        <w:rPr>
          <w:rFonts w:ascii="Times New Roman" w:hAnsi="Times New Roman" w:cs="Times New Roman"/>
          <w:bCs/>
          <w:iCs/>
          <w:sz w:val="24"/>
          <w:szCs w:val="24"/>
        </w:rPr>
        <w:t>&amp;</w:t>
      </w:r>
      <w:r w:rsidR="009D2826" w:rsidRPr="009D2826">
        <w:rPr>
          <w:rFonts w:ascii="Times New Roman" w:hAnsi="Times New Roman" w:cs="Times New Roman"/>
          <w:bCs/>
          <w:iCs/>
          <w:sz w:val="24"/>
          <w:szCs w:val="24"/>
        </w:rPr>
        <w:t xml:space="preserve"> </w:t>
      </w:r>
      <w:proofErr w:type="spellStart"/>
      <w:r w:rsidR="009D2826" w:rsidRPr="009D2826">
        <w:rPr>
          <w:rFonts w:ascii="Times New Roman" w:hAnsi="Times New Roman" w:cs="Times New Roman"/>
          <w:bCs/>
          <w:iCs/>
          <w:sz w:val="24"/>
          <w:szCs w:val="24"/>
        </w:rPr>
        <w:t>Tchernia</w:t>
      </w:r>
      <w:proofErr w:type="spellEnd"/>
      <w:r w:rsidR="009D2826" w:rsidRPr="009D2826">
        <w:rPr>
          <w:rFonts w:ascii="Times New Roman" w:hAnsi="Times New Roman" w:cs="Times New Roman"/>
          <w:bCs/>
          <w:iCs/>
          <w:sz w:val="24"/>
          <w:szCs w:val="24"/>
        </w:rPr>
        <w:t xml:space="preserve"> 1978; </w:t>
      </w:r>
      <w:proofErr w:type="spellStart"/>
      <w:r w:rsidR="009D2826" w:rsidRPr="009D2826">
        <w:rPr>
          <w:rFonts w:ascii="Times New Roman" w:hAnsi="Times New Roman" w:cs="Times New Roman"/>
          <w:bCs/>
          <w:iCs/>
          <w:sz w:val="24"/>
          <w:szCs w:val="24"/>
        </w:rPr>
        <w:t>Tchernia</w:t>
      </w:r>
      <w:proofErr w:type="spellEnd"/>
      <w:r w:rsidR="009D2826" w:rsidRPr="009D2826">
        <w:rPr>
          <w:rFonts w:ascii="Times New Roman" w:hAnsi="Times New Roman" w:cs="Times New Roman"/>
          <w:bCs/>
          <w:iCs/>
          <w:sz w:val="24"/>
          <w:szCs w:val="24"/>
        </w:rPr>
        <w:t xml:space="preserve"> 2011</w:t>
      </w:r>
      <w:r w:rsidR="009D2826">
        <w:rPr>
          <w:rFonts w:ascii="Times New Roman" w:hAnsi="Times New Roman" w:cs="Times New Roman"/>
          <w:bCs/>
          <w:iCs/>
          <w:sz w:val="24"/>
          <w:szCs w:val="24"/>
        </w:rPr>
        <w:t>)</w:t>
      </w:r>
      <w:r w:rsidRPr="00381152">
        <w:rPr>
          <w:rFonts w:ascii="Times New Roman" w:hAnsi="Times New Roman" w:cs="Times New Roman"/>
          <w:bCs/>
          <w:iCs/>
          <w:sz w:val="24"/>
          <w:szCs w:val="24"/>
        </w:rPr>
        <w:t>.</w:t>
      </w:r>
      <w:r w:rsidR="00671DD9">
        <w:rPr>
          <w:rFonts w:ascii="Times New Roman" w:hAnsi="Times New Roman" w:cs="Times New Roman"/>
          <w:bCs/>
          <w:iCs/>
          <w:sz w:val="24"/>
          <w:szCs w:val="24"/>
        </w:rPr>
        <w:t xml:space="preserve"> By way of comparison, it has been demonstrated</w:t>
      </w:r>
      <w:r w:rsidR="007B6BFF">
        <w:rPr>
          <w:rFonts w:ascii="Times New Roman" w:hAnsi="Times New Roman" w:cs="Times New Roman"/>
          <w:bCs/>
          <w:iCs/>
          <w:sz w:val="24"/>
          <w:szCs w:val="24"/>
        </w:rPr>
        <w:t xml:space="preserve"> elsewhere</w:t>
      </w:r>
      <w:r w:rsidR="00671DD9">
        <w:rPr>
          <w:rFonts w:ascii="Times New Roman" w:hAnsi="Times New Roman" w:cs="Times New Roman"/>
          <w:bCs/>
          <w:iCs/>
          <w:sz w:val="24"/>
          <w:szCs w:val="24"/>
        </w:rPr>
        <w:t xml:space="preserve"> that an extremely high value of gold and silver can </w:t>
      </w:r>
      <w:r w:rsidR="007B6BFF">
        <w:rPr>
          <w:rFonts w:ascii="Times New Roman" w:hAnsi="Times New Roman" w:cs="Times New Roman"/>
          <w:bCs/>
          <w:iCs/>
          <w:sz w:val="24"/>
          <w:szCs w:val="24"/>
        </w:rPr>
        <w:t>hypothetically be packed into a very small amount of space (potentially taking up less than 1% of a medium to large-sized Graeco-Roman vessel</w:t>
      </w:r>
      <w:r w:rsidR="00750988">
        <w:rPr>
          <w:rFonts w:ascii="Times New Roman" w:hAnsi="Times New Roman" w:cs="Times New Roman"/>
          <w:bCs/>
          <w:iCs/>
          <w:sz w:val="24"/>
          <w:szCs w:val="24"/>
        </w:rPr>
        <w:t>’</w:t>
      </w:r>
      <w:r w:rsidR="007B6BFF">
        <w:rPr>
          <w:rFonts w:ascii="Times New Roman" w:hAnsi="Times New Roman" w:cs="Times New Roman"/>
          <w:bCs/>
          <w:iCs/>
          <w:sz w:val="24"/>
          <w:szCs w:val="24"/>
        </w:rPr>
        <w:t>s cargo capacity) (</w:t>
      </w:r>
      <w:r w:rsidR="00A0021B">
        <w:rPr>
          <w:rFonts w:ascii="Times New Roman" w:hAnsi="Times New Roman" w:cs="Times New Roman"/>
          <w:bCs/>
          <w:iCs/>
          <w:sz w:val="24"/>
          <w:szCs w:val="24"/>
        </w:rPr>
        <w:t>Gill 1991, pp. 39-40; Cobb 2015</w:t>
      </w:r>
      <w:r w:rsidR="00955A0A">
        <w:rPr>
          <w:rFonts w:ascii="Times New Roman" w:hAnsi="Times New Roman" w:cs="Times New Roman"/>
          <w:bCs/>
          <w:iCs/>
          <w:sz w:val="24"/>
          <w:szCs w:val="24"/>
        </w:rPr>
        <w:t>, pp. 191-92</w:t>
      </w:r>
      <w:r w:rsidR="007B6BFF">
        <w:rPr>
          <w:rFonts w:ascii="Times New Roman" w:hAnsi="Times New Roman" w:cs="Times New Roman"/>
          <w:bCs/>
          <w:iCs/>
          <w:sz w:val="24"/>
          <w:szCs w:val="24"/>
        </w:rPr>
        <w:t>). The same principal can be applied to very high value, low weight items like pearls and red coral</w:t>
      </w:r>
      <w:r w:rsidR="001D08E1">
        <w:rPr>
          <w:rFonts w:ascii="Times New Roman" w:hAnsi="Times New Roman" w:cs="Times New Roman"/>
          <w:bCs/>
          <w:iCs/>
          <w:sz w:val="24"/>
          <w:szCs w:val="24"/>
        </w:rPr>
        <w:t xml:space="preserve"> (the latter being exported from the Roman world to South Asia, among other places)</w:t>
      </w:r>
      <w:r w:rsidR="007B6BFF">
        <w:rPr>
          <w:rFonts w:ascii="Times New Roman" w:hAnsi="Times New Roman" w:cs="Times New Roman"/>
          <w:bCs/>
          <w:iCs/>
          <w:sz w:val="24"/>
          <w:szCs w:val="24"/>
        </w:rPr>
        <w:t xml:space="preserve">.   </w:t>
      </w:r>
    </w:p>
    <w:p w14:paraId="63914A7D" w14:textId="77777777" w:rsidR="00724C88" w:rsidRDefault="00724C88" w:rsidP="002E52FF">
      <w:pPr>
        <w:spacing w:after="0" w:line="240" w:lineRule="auto"/>
        <w:jc w:val="both"/>
        <w:rPr>
          <w:rFonts w:ascii="Times New Roman" w:hAnsi="Times New Roman" w:cs="Times New Roman"/>
          <w:bCs/>
          <w:iCs/>
          <w:sz w:val="24"/>
          <w:szCs w:val="24"/>
        </w:rPr>
      </w:pPr>
    </w:p>
    <w:p w14:paraId="79073B3C" w14:textId="68031400" w:rsidR="002E52FF" w:rsidRPr="002E52FF" w:rsidRDefault="00724C88" w:rsidP="002E52FF">
      <w:pPr>
        <w:spacing w:after="0" w:line="240" w:lineRule="auto"/>
        <w:jc w:val="both"/>
        <w:rPr>
          <w:rFonts w:ascii="Times New Roman" w:hAnsi="Times New Roman" w:cs="Times New Roman"/>
          <w:bCs/>
          <w:iCs/>
          <w:sz w:val="24"/>
          <w:szCs w:val="24"/>
        </w:rPr>
      </w:pPr>
      <w:r>
        <w:rPr>
          <w:rFonts w:ascii="Times New Roman" w:hAnsi="Times New Roman" w:cs="Times New Roman"/>
          <w:bCs/>
          <w:i/>
          <w:sz w:val="24"/>
          <w:szCs w:val="24"/>
        </w:rPr>
        <w:t>Volume and value</w:t>
      </w:r>
      <w:r w:rsidR="00381152" w:rsidRPr="00381152">
        <w:rPr>
          <w:rFonts w:ascii="Times New Roman" w:hAnsi="Times New Roman" w:cs="Times New Roman"/>
          <w:bCs/>
          <w:iCs/>
          <w:sz w:val="24"/>
          <w:szCs w:val="24"/>
        </w:rPr>
        <w:t xml:space="preserve">   </w:t>
      </w:r>
      <w:r w:rsidR="002E52FF" w:rsidRPr="002E52FF">
        <w:rPr>
          <w:rFonts w:ascii="Times New Roman" w:hAnsi="Times New Roman" w:cs="Times New Roman"/>
          <w:bCs/>
          <w:iCs/>
          <w:sz w:val="24"/>
          <w:szCs w:val="24"/>
        </w:rPr>
        <w:t xml:space="preserve"> </w:t>
      </w:r>
    </w:p>
    <w:p w14:paraId="63F0402A" w14:textId="17003136" w:rsidR="00651C50" w:rsidRDefault="001D5ED3" w:rsidP="00651C50">
      <w:pPr>
        <w:spacing w:after="0" w:line="240" w:lineRule="auto"/>
        <w:jc w:val="both"/>
        <w:rPr>
          <w:rFonts w:ascii="Times New Roman" w:hAnsi="Times New Roman" w:cs="Times New Roman"/>
          <w:bCs/>
          <w:iCs/>
          <w:sz w:val="24"/>
          <w:szCs w:val="24"/>
        </w:rPr>
      </w:pPr>
      <w:r w:rsidRPr="001D5ED3">
        <w:rPr>
          <w:rFonts w:ascii="Times New Roman" w:hAnsi="Times New Roman" w:cs="Times New Roman"/>
          <w:bCs/>
          <w:iCs/>
          <w:sz w:val="24"/>
          <w:szCs w:val="24"/>
        </w:rPr>
        <w:t xml:space="preserve">For many of the goods traded there was likely an inverse between their value and the aggregate weight and volume of space they occupied. For example, in De </w:t>
      </w:r>
      <w:proofErr w:type="spellStart"/>
      <w:r w:rsidRPr="001D5ED3">
        <w:rPr>
          <w:rFonts w:ascii="Times New Roman" w:hAnsi="Times New Roman" w:cs="Times New Roman"/>
          <w:bCs/>
          <w:iCs/>
          <w:sz w:val="24"/>
          <w:szCs w:val="24"/>
        </w:rPr>
        <w:t>Romanis</w:t>
      </w:r>
      <w:proofErr w:type="spellEnd"/>
      <w:r w:rsidRPr="001D5ED3">
        <w:rPr>
          <w:rFonts w:ascii="Times New Roman" w:hAnsi="Times New Roman" w:cs="Times New Roman"/>
          <w:bCs/>
          <w:iCs/>
          <w:sz w:val="24"/>
          <w:szCs w:val="24"/>
        </w:rPr>
        <w:t>’</w:t>
      </w:r>
      <w:r w:rsidR="00651C50">
        <w:rPr>
          <w:rFonts w:ascii="Times New Roman" w:hAnsi="Times New Roman" w:cs="Times New Roman"/>
          <w:bCs/>
          <w:iCs/>
          <w:sz w:val="24"/>
          <w:szCs w:val="24"/>
        </w:rPr>
        <w:t xml:space="preserve"> (</w:t>
      </w:r>
      <w:r w:rsidR="00651C50" w:rsidRPr="00651C50">
        <w:rPr>
          <w:rFonts w:ascii="Times New Roman" w:hAnsi="Times New Roman" w:cs="Times New Roman"/>
          <w:bCs/>
          <w:iCs/>
          <w:sz w:val="24"/>
          <w:szCs w:val="24"/>
        </w:rPr>
        <w:t xml:space="preserve">De </w:t>
      </w:r>
      <w:proofErr w:type="spellStart"/>
      <w:r w:rsidR="00651C50" w:rsidRPr="00651C50">
        <w:rPr>
          <w:rFonts w:ascii="Times New Roman" w:hAnsi="Times New Roman" w:cs="Times New Roman"/>
          <w:bCs/>
          <w:iCs/>
          <w:sz w:val="24"/>
          <w:szCs w:val="24"/>
        </w:rPr>
        <w:t>Romanis</w:t>
      </w:r>
      <w:proofErr w:type="spellEnd"/>
      <w:r w:rsidR="00651C50" w:rsidRPr="00651C50">
        <w:rPr>
          <w:rFonts w:ascii="Times New Roman" w:hAnsi="Times New Roman" w:cs="Times New Roman"/>
          <w:bCs/>
          <w:iCs/>
          <w:sz w:val="24"/>
          <w:szCs w:val="24"/>
        </w:rPr>
        <w:t xml:space="preserve"> 2015b, </w:t>
      </w:r>
      <w:r w:rsidR="00651C50">
        <w:rPr>
          <w:rFonts w:ascii="Times New Roman" w:hAnsi="Times New Roman" w:cs="Times New Roman"/>
          <w:bCs/>
          <w:iCs/>
          <w:sz w:val="24"/>
          <w:szCs w:val="24"/>
        </w:rPr>
        <w:t xml:space="preserve">p. </w:t>
      </w:r>
      <w:r w:rsidR="00651C50" w:rsidRPr="00651C50">
        <w:rPr>
          <w:rFonts w:ascii="Times New Roman" w:hAnsi="Times New Roman" w:cs="Times New Roman"/>
          <w:bCs/>
          <w:iCs/>
          <w:sz w:val="24"/>
          <w:szCs w:val="24"/>
        </w:rPr>
        <w:t>138</w:t>
      </w:r>
      <w:r w:rsidR="00651C50">
        <w:rPr>
          <w:rFonts w:ascii="Times New Roman" w:hAnsi="Times New Roman" w:cs="Times New Roman"/>
          <w:bCs/>
          <w:iCs/>
          <w:sz w:val="24"/>
          <w:szCs w:val="24"/>
        </w:rPr>
        <w:t xml:space="preserve">; De </w:t>
      </w:r>
      <w:proofErr w:type="spellStart"/>
      <w:r w:rsidR="00651C50">
        <w:rPr>
          <w:rFonts w:ascii="Times New Roman" w:hAnsi="Times New Roman" w:cs="Times New Roman"/>
          <w:bCs/>
          <w:iCs/>
          <w:sz w:val="24"/>
          <w:szCs w:val="24"/>
        </w:rPr>
        <w:t>Romanis</w:t>
      </w:r>
      <w:proofErr w:type="spellEnd"/>
      <w:r w:rsidR="00651C50">
        <w:rPr>
          <w:rFonts w:ascii="Times New Roman" w:hAnsi="Times New Roman" w:cs="Times New Roman"/>
          <w:bCs/>
          <w:iCs/>
          <w:sz w:val="24"/>
          <w:szCs w:val="24"/>
        </w:rPr>
        <w:t xml:space="preserve"> 2020)</w:t>
      </w:r>
      <w:r w:rsidRPr="001D5ED3">
        <w:rPr>
          <w:rFonts w:ascii="Times New Roman" w:hAnsi="Times New Roman" w:cs="Times New Roman"/>
          <w:bCs/>
          <w:iCs/>
          <w:sz w:val="24"/>
          <w:szCs w:val="24"/>
        </w:rPr>
        <w:t xml:space="preserve"> reconstruction of the </w:t>
      </w:r>
      <w:proofErr w:type="spellStart"/>
      <w:r w:rsidRPr="001D5ED3">
        <w:rPr>
          <w:rFonts w:ascii="Times New Roman" w:hAnsi="Times New Roman" w:cs="Times New Roman"/>
          <w:bCs/>
          <w:iCs/>
          <w:sz w:val="24"/>
          <w:szCs w:val="24"/>
        </w:rPr>
        <w:t>Muziris</w:t>
      </w:r>
      <w:proofErr w:type="spellEnd"/>
      <w:r w:rsidRPr="001D5ED3">
        <w:rPr>
          <w:rFonts w:ascii="Times New Roman" w:hAnsi="Times New Roman" w:cs="Times New Roman"/>
          <w:bCs/>
          <w:iCs/>
          <w:sz w:val="24"/>
          <w:szCs w:val="24"/>
        </w:rPr>
        <w:t xml:space="preserve"> Papyrus, ivory is valued 16-17</w:t>
      </w:r>
      <w:r w:rsidR="00651C50">
        <w:rPr>
          <w:rFonts w:ascii="Times New Roman" w:hAnsi="Times New Roman" w:cs="Times New Roman"/>
          <w:bCs/>
          <w:iCs/>
          <w:sz w:val="24"/>
          <w:szCs w:val="24"/>
        </w:rPr>
        <w:t>x</w:t>
      </w:r>
      <w:r w:rsidRPr="001D5ED3">
        <w:rPr>
          <w:rFonts w:ascii="Times New Roman" w:hAnsi="Times New Roman" w:cs="Times New Roman"/>
          <w:bCs/>
          <w:iCs/>
          <w:sz w:val="24"/>
          <w:szCs w:val="24"/>
        </w:rPr>
        <w:t xml:space="preserve"> more highly than black pepper, although in Morelli’s</w:t>
      </w:r>
      <w:r w:rsidR="00651C50">
        <w:rPr>
          <w:rFonts w:ascii="Times New Roman" w:hAnsi="Times New Roman" w:cs="Times New Roman"/>
          <w:bCs/>
          <w:iCs/>
          <w:sz w:val="24"/>
          <w:szCs w:val="24"/>
        </w:rPr>
        <w:t xml:space="preserve"> (2011)</w:t>
      </w:r>
      <w:r w:rsidRPr="001D5ED3">
        <w:rPr>
          <w:rFonts w:ascii="Times New Roman" w:hAnsi="Times New Roman" w:cs="Times New Roman"/>
          <w:bCs/>
          <w:iCs/>
          <w:sz w:val="24"/>
          <w:szCs w:val="24"/>
        </w:rPr>
        <w:t xml:space="preserve"> reconstruction this </w:t>
      </w:r>
      <w:r w:rsidR="00651C50">
        <w:rPr>
          <w:rFonts w:ascii="Times New Roman" w:hAnsi="Times New Roman" w:cs="Times New Roman"/>
          <w:bCs/>
          <w:iCs/>
          <w:sz w:val="24"/>
          <w:szCs w:val="24"/>
        </w:rPr>
        <w:t xml:space="preserve">ratio </w:t>
      </w:r>
      <w:r w:rsidRPr="001D5ED3">
        <w:rPr>
          <w:rFonts w:ascii="Times New Roman" w:hAnsi="Times New Roman" w:cs="Times New Roman"/>
          <w:bCs/>
          <w:iCs/>
          <w:sz w:val="24"/>
          <w:szCs w:val="24"/>
        </w:rPr>
        <w:t>is only 4 to 1</w:t>
      </w:r>
      <w:r w:rsidR="002A79B4">
        <w:rPr>
          <w:rFonts w:ascii="Times New Roman" w:hAnsi="Times New Roman" w:cs="Times New Roman"/>
          <w:bCs/>
          <w:iCs/>
          <w:sz w:val="24"/>
          <w:szCs w:val="24"/>
        </w:rPr>
        <w:t xml:space="preserve"> (t</w:t>
      </w:r>
      <w:r w:rsidR="002A79B4" w:rsidRPr="002A79B4">
        <w:rPr>
          <w:rFonts w:ascii="Times New Roman" w:hAnsi="Times New Roman" w:cs="Times New Roman"/>
          <w:bCs/>
          <w:iCs/>
          <w:sz w:val="24"/>
          <w:szCs w:val="24"/>
        </w:rPr>
        <w:t>he fiscal valuation of the cargo (undertaken for taxation purposes in Egypt) has ivory tusks value</w:t>
      </w:r>
      <w:r w:rsidR="00197058">
        <w:rPr>
          <w:rFonts w:ascii="Times New Roman" w:hAnsi="Times New Roman" w:cs="Times New Roman"/>
          <w:bCs/>
          <w:iCs/>
          <w:sz w:val="24"/>
          <w:szCs w:val="24"/>
        </w:rPr>
        <w:t>d</w:t>
      </w:r>
      <w:r w:rsidR="002A79B4" w:rsidRPr="002A79B4">
        <w:rPr>
          <w:rFonts w:ascii="Times New Roman" w:hAnsi="Times New Roman" w:cs="Times New Roman"/>
          <w:bCs/>
          <w:iCs/>
          <w:sz w:val="24"/>
          <w:szCs w:val="24"/>
        </w:rPr>
        <w:t xml:space="preserve"> at 100 Egyptian drachmae (equivalent to 100 sestertii) per mina of weight (511 grams), and black pepper at 6 drachmae, under De </w:t>
      </w:r>
      <w:proofErr w:type="spellStart"/>
      <w:r w:rsidR="002A79B4" w:rsidRPr="002A79B4">
        <w:rPr>
          <w:rFonts w:ascii="Times New Roman" w:hAnsi="Times New Roman" w:cs="Times New Roman"/>
          <w:bCs/>
          <w:iCs/>
          <w:sz w:val="24"/>
          <w:szCs w:val="24"/>
        </w:rPr>
        <w:t>Romanis</w:t>
      </w:r>
      <w:proofErr w:type="spellEnd"/>
      <w:r w:rsidR="002A79B4" w:rsidRPr="002A79B4">
        <w:rPr>
          <w:rFonts w:ascii="Times New Roman" w:hAnsi="Times New Roman" w:cs="Times New Roman"/>
          <w:bCs/>
          <w:iCs/>
          <w:sz w:val="24"/>
          <w:szCs w:val="24"/>
        </w:rPr>
        <w:t>’ reconstruction, or 24 drachmae under Morelli’s</w:t>
      </w:r>
      <w:r w:rsidR="002A79B4">
        <w:rPr>
          <w:rFonts w:ascii="Times New Roman" w:hAnsi="Times New Roman" w:cs="Times New Roman"/>
          <w:bCs/>
          <w:iCs/>
          <w:sz w:val="24"/>
          <w:szCs w:val="24"/>
        </w:rPr>
        <w:t>)</w:t>
      </w:r>
      <w:r w:rsidRPr="001D5ED3">
        <w:rPr>
          <w:rFonts w:ascii="Times New Roman" w:hAnsi="Times New Roman" w:cs="Times New Roman"/>
          <w:bCs/>
          <w:iCs/>
          <w:sz w:val="24"/>
          <w:szCs w:val="24"/>
        </w:rPr>
        <w:t>.</w:t>
      </w:r>
      <w:r w:rsidR="001A20ED">
        <w:rPr>
          <w:rFonts w:ascii="Times New Roman" w:hAnsi="Times New Roman" w:cs="Times New Roman"/>
          <w:bCs/>
          <w:iCs/>
          <w:sz w:val="24"/>
          <w:szCs w:val="24"/>
        </w:rPr>
        <w:t>[</w:t>
      </w:r>
      <w:r w:rsidR="003B2D31">
        <w:rPr>
          <w:rFonts w:ascii="Times New Roman" w:hAnsi="Times New Roman" w:cs="Times New Roman"/>
          <w:bCs/>
          <w:iCs/>
          <w:sz w:val="24"/>
          <w:szCs w:val="24"/>
        </w:rPr>
        <w:t>10</w:t>
      </w:r>
      <w:r w:rsidR="001A20ED">
        <w:rPr>
          <w:rFonts w:ascii="Times New Roman" w:hAnsi="Times New Roman" w:cs="Times New Roman"/>
          <w:bCs/>
          <w:iCs/>
          <w:sz w:val="24"/>
          <w:szCs w:val="24"/>
        </w:rPr>
        <w:t>]</w:t>
      </w:r>
      <w:r w:rsidRPr="001D5ED3">
        <w:rPr>
          <w:rFonts w:ascii="Times New Roman" w:hAnsi="Times New Roman" w:cs="Times New Roman"/>
          <w:bCs/>
          <w:iCs/>
          <w:sz w:val="24"/>
          <w:szCs w:val="24"/>
        </w:rPr>
        <w:t xml:space="preserve"> Regardless, </w:t>
      </w:r>
      <w:r w:rsidR="006E771B">
        <w:rPr>
          <w:rFonts w:ascii="Times New Roman" w:hAnsi="Times New Roman" w:cs="Times New Roman"/>
          <w:bCs/>
          <w:iCs/>
          <w:sz w:val="24"/>
          <w:szCs w:val="24"/>
        </w:rPr>
        <w:t xml:space="preserve">in </w:t>
      </w:r>
      <w:r w:rsidR="00197058">
        <w:rPr>
          <w:rFonts w:ascii="Times New Roman" w:hAnsi="Times New Roman" w:cs="Times New Roman"/>
          <w:bCs/>
          <w:iCs/>
          <w:sz w:val="24"/>
          <w:szCs w:val="24"/>
        </w:rPr>
        <w:t xml:space="preserve">both De </w:t>
      </w:r>
      <w:proofErr w:type="spellStart"/>
      <w:r w:rsidR="00197058">
        <w:rPr>
          <w:rFonts w:ascii="Times New Roman" w:hAnsi="Times New Roman" w:cs="Times New Roman"/>
          <w:bCs/>
          <w:iCs/>
          <w:sz w:val="24"/>
          <w:szCs w:val="24"/>
        </w:rPr>
        <w:t>Romanis</w:t>
      </w:r>
      <w:proofErr w:type="spellEnd"/>
      <w:r w:rsidR="006E771B">
        <w:rPr>
          <w:rFonts w:ascii="Times New Roman" w:hAnsi="Times New Roman" w:cs="Times New Roman"/>
          <w:bCs/>
          <w:iCs/>
          <w:sz w:val="24"/>
          <w:szCs w:val="24"/>
        </w:rPr>
        <w:t>’</w:t>
      </w:r>
      <w:r w:rsidR="00197058">
        <w:rPr>
          <w:rFonts w:ascii="Times New Roman" w:hAnsi="Times New Roman" w:cs="Times New Roman"/>
          <w:bCs/>
          <w:iCs/>
          <w:sz w:val="24"/>
          <w:szCs w:val="24"/>
        </w:rPr>
        <w:t xml:space="preserve"> and Morelli</w:t>
      </w:r>
      <w:r w:rsidR="006E771B">
        <w:rPr>
          <w:rFonts w:ascii="Times New Roman" w:hAnsi="Times New Roman" w:cs="Times New Roman"/>
          <w:bCs/>
          <w:iCs/>
          <w:sz w:val="24"/>
          <w:szCs w:val="24"/>
        </w:rPr>
        <w:t>’ reconstructions they</w:t>
      </w:r>
      <w:r w:rsidRPr="001D5ED3">
        <w:rPr>
          <w:rFonts w:ascii="Times New Roman" w:hAnsi="Times New Roman" w:cs="Times New Roman"/>
          <w:bCs/>
          <w:iCs/>
          <w:sz w:val="24"/>
          <w:szCs w:val="24"/>
        </w:rPr>
        <w:t xml:space="preserve"> have ivory </w:t>
      </w:r>
      <w:r w:rsidRPr="001D5ED3">
        <w:rPr>
          <w:rFonts w:ascii="Times New Roman" w:hAnsi="Times New Roman" w:cs="Times New Roman"/>
          <w:bCs/>
          <w:iCs/>
          <w:sz w:val="24"/>
          <w:szCs w:val="24"/>
        </w:rPr>
        <w:lastRenderedPageBreak/>
        <w:t xml:space="preserve">(and possibly tortoiseshell) taking up less than 1% of the </w:t>
      </w:r>
      <w:proofErr w:type="spellStart"/>
      <w:r w:rsidRPr="001D5ED3">
        <w:rPr>
          <w:rFonts w:ascii="Times New Roman" w:hAnsi="Times New Roman" w:cs="Times New Roman"/>
          <w:bCs/>
          <w:iCs/>
          <w:sz w:val="24"/>
          <w:szCs w:val="24"/>
        </w:rPr>
        <w:t>Hermapollon’s</w:t>
      </w:r>
      <w:proofErr w:type="spellEnd"/>
      <w:r w:rsidRPr="001D5ED3">
        <w:rPr>
          <w:rFonts w:ascii="Times New Roman" w:hAnsi="Times New Roman" w:cs="Times New Roman"/>
          <w:bCs/>
          <w:iCs/>
          <w:sz w:val="24"/>
          <w:szCs w:val="24"/>
        </w:rPr>
        <w:t xml:space="preserve"> cargo, with black pepper making up over three-quarters of the load.</w:t>
      </w:r>
    </w:p>
    <w:p w14:paraId="314C68FD" w14:textId="55A43678" w:rsidR="00216CEC" w:rsidRDefault="00651C50" w:rsidP="00216CE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651C50">
        <w:rPr>
          <w:rFonts w:ascii="Times New Roman" w:hAnsi="Times New Roman" w:cs="Times New Roman"/>
          <w:bCs/>
          <w:iCs/>
          <w:sz w:val="24"/>
          <w:szCs w:val="24"/>
        </w:rPr>
        <w:t xml:space="preserve">Unfortunately, </w:t>
      </w:r>
      <w:r w:rsidR="00AD0883">
        <w:rPr>
          <w:rFonts w:ascii="Times New Roman" w:hAnsi="Times New Roman" w:cs="Times New Roman"/>
          <w:bCs/>
          <w:iCs/>
          <w:sz w:val="24"/>
          <w:szCs w:val="24"/>
        </w:rPr>
        <w:t xml:space="preserve">there is no surviving equivalent document to </w:t>
      </w:r>
      <w:r w:rsidRPr="00651C50">
        <w:rPr>
          <w:rFonts w:ascii="Times New Roman" w:hAnsi="Times New Roman" w:cs="Times New Roman"/>
          <w:bCs/>
          <w:iCs/>
          <w:sz w:val="24"/>
          <w:szCs w:val="24"/>
        </w:rPr>
        <w:t xml:space="preserve">the </w:t>
      </w:r>
      <w:proofErr w:type="spellStart"/>
      <w:r w:rsidRPr="00651C50">
        <w:rPr>
          <w:rFonts w:ascii="Times New Roman" w:hAnsi="Times New Roman" w:cs="Times New Roman"/>
          <w:bCs/>
          <w:iCs/>
          <w:sz w:val="24"/>
          <w:szCs w:val="24"/>
        </w:rPr>
        <w:t>Muziris</w:t>
      </w:r>
      <w:proofErr w:type="spellEnd"/>
      <w:r w:rsidRPr="00651C50">
        <w:rPr>
          <w:rFonts w:ascii="Times New Roman" w:hAnsi="Times New Roman" w:cs="Times New Roman"/>
          <w:bCs/>
          <w:iCs/>
          <w:sz w:val="24"/>
          <w:szCs w:val="24"/>
        </w:rPr>
        <w:t xml:space="preserve"> Papyrus which can tell us about the value </w:t>
      </w:r>
      <w:r w:rsidR="00DF3D0E">
        <w:rPr>
          <w:rFonts w:ascii="Times New Roman" w:hAnsi="Times New Roman" w:cs="Times New Roman"/>
          <w:bCs/>
          <w:iCs/>
          <w:sz w:val="24"/>
          <w:szCs w:val="24"/>
        </w:rPr>
        <w:t xml:space="preserve">(and weight) </w:t>
      </w:r>
      <w:r w:rsidRPr="00651C50">
        <w:rPr>
          <w:rFonts w:ascii="Times New Roman" w:hAnsi="Times New Roman" w:cs="Times New Roman"/>
          <w:bCs/>
          <w:iCs/>
          <w:sz w:val="24"/>
          <w:szCs w:val="24"/>
        </w:rPr>
        <w:t xml:space="preserve">of gemstones </w:t>
      </w:r>
      <w:r w:rsidR="00AD0883" w:rsidRPr="00651C50">
        <w:rPr>
          <w:rFonts w:ascii="Times New Roman" w:hAnsi="Times New Roman" w:cs="Times New Roman"/>
          <w:bCs/>
          <w:iCs/>
          <w:sz w:val="24"/>
          <w:szCs w:val="24"/>
        </w:rPr>
        <w:t xml:space="preserve">relative </w:t>
      </w:r>
      <w:r w:rsidRPr="00651C50">
        <w:rPr>
          <w:rFonts w:ascii="Times New Roman" w:hAnsi="Times New Roman" w:cs="Times New Roman"/>
          <w:bCs/>
          <w:iCs/>
          <w:sz w:val="24"/>
          <w:szCs w:val="24"/>
        </w:rPr>
        <w:t>to</w:t>
      </w:r>
      <w:r w:rsidR="00DF3D0E">
        <w:rPr>
          <w:rFonts w:ascii="Times New Roman" w:hAnsi="Times New Roman" w:cs="Times New Roman"/>
          <w:bCs/>
          <w:iCs/>
          <w:sz w:val="24"/>
          <w:szCs w:val="24"/>
        </w:rPr>
        <w:t xml:space="preserve"> other</w:t>
      </w:r>
      <w:r w:rsidRPr="00651C50">
        <w:rPr>
          <w:rFonts w:ascii="Times New Roman" w:hAnsi="Times New Roman" w:cs="Times New Roman"/>
          <w:bCs/>
          <w:iCs/>
          <w:sz w:val="24"/>
          <w:szCs w:val="24"/>
        </w:rPr>
        <w:t xml:space="preserve"> cargo on a ship. </w:t>
      </w:r>
      <w:r w:rsidR="00C567F1">
        <w:rPr>
          <w:rFonts w:ascii="Times New Roman" w:hAnsi="Times New Roman" w:cs="Times New Roman"/>
          <w:bCs/>
          <w:iCs/>
          <w:sz w:val="24"/>
          <w:szCs w:val="24"/>
        </w:rPr>
        <w:t>As noted</w:t>
      </w:r>
      <w:r w:rsidR="00AD0883">
        <w:rPr>
          <w:rFonts w:ascii="Times New Roman" w:hAnsi="Times New Roman" w:cs="Times New Roman"/>
          <w:bCs/>
          <w:iCs/>
          <w:sz w:val="24"/>
          <w:szCs w:val="24"/>
        </w:rPr>
        <w:t xml:space="preserve"> already</w:t>
      </w:r>
      <w:r w:rsidR="00C567F1">
        <w:rPr>
          <w:rFonts w:ascii="Times New Roman" w:hAnsi="Times New Roman" w:cs="Times New Roman"/>
          <w:bCs/>
          <w:iCs/>
          <w:sz w:val="24"/>
          <w:szCs w:val="24"/>
        </w:rPr>
        <w:t xml:space="preserve">, </w:t>
      </w:r>
      <w:r w:rsidR="00AD0883" w:rsidRPr="00651C50">
        <w:rPr>
          <w:rFonts w:ascii="Times New Roman" w:hAnsi="Times New Roman" w:cs="Times New Roman"/>
          <w:bCs/>
          <w:iCs/>
          <w:sz w:val="24"/>
          <w:szCs w:val="24"/>
        </w:rPr>
        <w:t>high-quality</w:t>
      </w:r>
      <w:r w:rsidRPr="00651C50">
        <w:rPr>
          <w:rFonts w:ascii="Times New Roman" w:hAnsi="Times New Roman" w:cs="Times New Roman"/>
          <w:bCs/>
          <w:iCs/>
          <w:sz w:val="24"/>
          <w:szCs w:val="24"/>
        </w:rPr>
        <w:t xml:space="preserve"> gems</w:t>
      </w:r>
      <w:r w:rsidR="00DF3D0E">
        <w:rPr>
          <w:rFonts w:ascii="Times New Roman" w:hAnsi="Times New Roman" w:cs="Times New Roman"/>
          <w:bCs/>
          <w:iCs/>
          <w:sz w:val="24"/>
          <w:szCs w:val="24"/>
        </w:rPr>
        <w:t xml:space="preserve">, </w:t>
      </w:r>
      <w:r w:rsidR="00A8324F">
        <w:rPr>
          <w:rFonts w:ascii="Times New Roman" w:hAnsi="Times New Roman" w:cs="Times New Roman"/>
          <w:bCs/>
          <w:iCs/>
          <w:sz w:val="24"/>
          <w:szCs w:val="24"/>
        </w:rPr>
        <w:t xml:space="preserve">pearls, </w:t>
      </w:r>
      <w:r w:rsidR="00DF3D0E">
        <w:rPr>
          <w:rFonts w:ascii="Times New Roman" w:hAnsi="Times New Roman" w:cs="Times New Roman"/>
          <w:bCs/>
          <w:iCs/>
          <w:sz w:val="24"/>
          <w:szCs w:val="24"/>
        </w:rPr>
        <w:t>red coral</w:t>
      </w:r>
      <w:r w:rsidR="00AD0883">
        <w:rPr>
          <w:rFonts w:ascii="Times New Roman" w:hAnsi="Times New Roman" w:cs="Times New Roman"/>
          <w:bCs/>
          <w:iCs/>
          <w:sz w:val="24"/>
          <w:szCs w:val="24"/>
        </w:rPr>
        <w:t>,</w:t>
      </w:r>
      <w:r w:rsidRPr="00651C50">
        <w:rPr>
          <w:rFonts w:ascii="Times New Roman" w:hAnsi="Times New Roman" w:cs="Times New Roman"/>
          <w:bCs/>
          <w:iCs/>
          <w:sz w:val="24"/>
          <w:szCs w:val="24"/>
        </w:rPr>
        <w:t xml:space="preserve"> </w:t>
      </w:r>
      <w:proofErr w:type="gramStart"/>
      <w:r w:rsidRPr="00651C50">
        <w:rPr>
          <w:rFonts w:ascii="Times New Roman" w:hAnsi="Times New Roman" w:cs="Times New Roman"/>
          <w:bCs/>
          <w:iCs/>
          <w:sz w:val="24"/>
          <w:szCs w:val="24"/>
        </w:rPr>
        <w:t>gold</w:t>
      </w:r>
      <w:proofErr w:type="gramEnd"/>
      <w:r w:rsidRPr="00651C50">
        <w:rPr>
          <w:rFonts w:ascii="Times New Roman" w:hAnsi="Times New Roman" w:cs="Times New Roman"/>
          <w:bCs/>
          <w:iCs/>
          <w:sz w:val="24"/>
          <w:szCs w:val="24"/>
        </w:rPr>
        <w:t xml:space="preserve"> and silver</w:t>
      </w:r>
      <w:r w:rsidR="00C567F1">
        <w:rPr>
          <w:rFonts w:ascii="Times New Roman" w:hAnsi="Times New Roman" w:cs="Times New Roman"/>
          <w:bCs/>
          <w:iCs/>
          <w:sz w:val="24"/>
          <w:szCs w:val="24"/>
        </w:rPr>
        <w:t xml:space="preserve"> likely, on average, took up a very small percentage of cargo capacity (perhaps less than 1%) in those ships operating from the Egyptian Red Sea ports during the Imperial period</w:t>
      </w:r>
      <w:r w:rsidRPr="00651C50">
        <w:rPr>
          <w:rFonts w:ascii="Times New Roman" w:hAnsi="Times New Roman" w:cs="Times New Roman"/>
          <w:bCs/>
          <w:iCs/>
          <w:sz w:val="24"/>
          <w:szCs w:val="24"/>
        </w:rPr>
        <w:t xml:space="preserve">. In the next rung </w:t>
      </w:r>
      <w:r w:rsidR="00AD0883">
        <w:rPr>
          <w:rFonts w:ascii="Times New Roman" w:hAnsi="Times New Roman" w:cs="Times New Roman"/>
          <w:bCs/>
          <w:iCs/>
          <w:sz w:val="24"/>
          <w:szCs w:val="24"/>
        </w:rPr>
        <w:t>are the</w:t>
      </w:r>
      <w:r w:rsidRPr="00651C50">
        <w:rPr>
          <w:rFonts w:ascii="Times New Roman" w:hAnsi="Times New Roman" w:cs="Times New Roman"/>
          <w:bCs/>
          <w:iCs/>
          <w:sz w:val="24"/>
          <w:szCs w:val="24"/>
        </w:rPr>
        <w:t xml:space="preserve"> bulkier, but still high value goods like ivory, tortoiseshell and certain </w:t>
      </w:r>
      <w:r w:rsidR="006E771B">
        <w:rPr>
          <w:rFonts w:ascii="Times New Roman" w:hAnsi="Times New Roman" w:cs="Times New Roman"/>
          <w:bCs/>
          <w:iCs/>
          <w:sz w:val="24"/>
          <w:szCs w:val="24"/>
        </w:rPr>
        <w:t xml:space="preserve">medium </w:t>
      </w:r>
      <w:r w:rsidR="00AD0883">
        <w:rPr>
          <w:rFonts w:ascii="Times New Roman" w:hAnsi="Times New Roman" w:cs="Times New Roman"/>
          <w:bCs/>
          <w:iCs/>
          <w:sz w:val="24"/>
          <w:szCs w:val="24"/>
        </w:rPr>
        <w:t>to</w:t>
      </w:r>
      <w:r w:rsidR="006E771B">
        <w:rPr>
          <w:rFonts w:ascii="Times New Roman" w:hAnsi="Times New Roman" w:cs="Times New Roman"/>
          <w:bCs/>
          <w:iCs/>
          <w:sz w:val="24"/>
          <w:szCs w:val="24"/>
        </w:rPr>
        <w:t xml:space="preserve"> </w:t>
      </w:r>
      <w:r w:rsidR="00CD4248">
        <w:rPr>
          <w:rFonts w:ascii="Times New Roman" w:hAnsi="Times New Roman" w:cs="Times New Roman"/>
          <w:bCs/>
          <w:iCs/>
          <w:sz w:val="24"/>
          <w:szCs w:val="24"/>
        </w:rPr>
        <w:t>high-cost</w:t>
      </w:r>
      <w:r w:rsidR="006E771B">
        <w:rPr>
          <w:rFonts w:ascii="Times New Roman" w:hAnsi="Times New Roman" w:cs="Times New Roman"/>
          <w:bCs/>
          <w:iCs/>
          <w:sz w:val="24"/>
          <w:szCs w:val="24"/>
        </w:rPr>
        <w:t xml:space="preserve"> </w:t>
      </w:r>
      <w:r w:rsidRPr="00651C50">
        <w:rPr>
          <w:rFonts w:ascii="Times New Roman" w:hAnsi="Times New Roman" w:cs="Times New Roman"/>
          <w:bCs/>
          <w:iCs/>
          <w:sz w:val="24"/>
          <w:szCs w:val="24"/>
        </w:rPr>
        <w:t xml:space="preserve">textiles that will have taken up </w:t>
      </w:r>
      <w:r w:rsidR="00DF3D0E">
        <w:rPr>
          <w:rFonts w:ascii="Times New Roman" w:hAnsi="Times New Roman" w:cs="Times New Roman"/>
          <w:bCs/>
          <w:iCs/>
          <w:sz w:val="24"/>
          <w:szCs w:val="24"/>
        </w:rPr>
        <w:t xml:space="preserve">comparatively </w:t>
      </w:r>
      <w:r w:rsidRPr="00651C50">
        <w:rPr>
          <w:rFonts w:ascii="Times New Roman" w:hAnsi="Times New Roman" w:cs="Times New Roman"/>
          <w:bCs/>
          <w:iCs/>
          <w:sz w:val="24"/>
          <w:szCs w:val="24"/>
        </w:rPr>
        <w:t xml:space="preserve">more space, but probably still a modest amount. And at the other end of the spectrum, products like spices, aromatics, wines, lower quality textiles, </w:t>
      </w:r>
      <w:r w:rsidR="00CD4248">
        <w:rPr>
          <w:rFonts w:ascii="Times New Roman" w:hAnsi="Times New Roman" w:cs="Times New Roman"/>
          <w:bCs/>
          <w:iCs/>
          <w:sz w:val="24"/>
          <w:szCs w:val="24"/>
        </w:rPr>
        <w:t xml:space="preserve">and </w:t>
      </w:r>
      <w:r w:rsidRPr="00651C50">
        <w:rPr>
          <w:rFonts w:ascii="Times New Roman" w:hAnsi="Times New Roman" w:cs="Times New Roman"/>
          <w:bCs/>
          <w:iCs/>
          <w:sz w:val="24"/>
          <w:szCs w:val="24"/>
        </w:rPr>
        <w:t>certain raw materials</w:t>
      </w:r>
      <w:r w:rsidR="00CD4248">
        <w:rPr>
          <w:rFonts w:ascii="Times New Roman" w:hAnsi="Times New Roman" w:cs="Times New Roman"/>
          <w:bCs/>
          <w:iCs/>
          <w:sz w:val="24"/>
          <w:szCs w:val="24"/>
        </w:rPr>
        <w:t>,</w:t>
      </w:r>
      <w:r w:rsidRPr="00651C50">
        <w:rPr>
          <w:rFonts w:ascii="Times New Roman" w:hAnsi="Times New Roman" w:cs="Times New Roman"/>
          <w:bCs/>
          <w:iCs/>
          <w:sz w:val="24"/>
          <w:szCs w:val="24"/>
        </w:rPr>
        <w:t xml:space="preserve"> </w:t>
      </w:r>
      <w:r w:rsidR="00CD4248">
        <w:rPr>
          <w:rFonts w:ascii="Times New Roman" w:hAnsi="Times New Roman" w:cs="Times New Roman"/>
          <w:bCs/>
          <w:iCs/>
          <w:sz w:val="24"/>
          <w:szCs w:val="24"/>
        </w:rPr>
        <w:t xml:space="preserve">as well as </w:t>
      </w:r>
      <w:r w:rsidRPr="00651C50">
        <w:rPr>
          <w:rFonts w:ascii="Times New Roman" w:hAnsi="Times New Roman" w:cs="Times New Roman"/>
          <w:bCs/>
          <w:iCs/>
          <w:sz w:val="24"/>
          <w:szCs w:val="24"/>
        </w:rPr>
        <w:t>food and water supplies</w:t>
      </w:r>
      <w:r w:rsidR="00CD4248">
        <w:rPr>
          <w:rFonts w:ascii="Times New Roman" w:hAnsi="Times New Roman" w:cs="Times New Roman"/>
          <w:bCs/>
          <w:iCs/>
          <w:sz w:val="24"/>
          <w:szCs w:val="24"/>
        </w:rPr>
        <w:t>,</w:t>
      </w:r>
      <w:r w:rsidRPr="00651C50">
        <w:rPr>
          <w:rFonts w:ascii="Times New Roman" w:hAnsi="Times New Roman" w:cs="Times New Roman"/>
          <w:bCs/>
          <w:iCs/>
          <w:sz w:val="24"/>
          <w:szCs w:val="24"/>
        </w:rPr>
        <w:t xml:space="preserve"> probably took up a considerable amount of space. </w:t>
      </w:r>
    </w:p>
    <w:p w14:paraId="0EBFECB4" w14:textId="35040187" w:rsidR="00216CEC" w:rsidRDefault="00216CEC" w:rsidP="00216CE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C567F1" w:rsidRPr="00C567F1">
        <w:rPr>
          <w:rFonts w:ascii="Times New Roman" w:hAnsi="Times New Roman" w:cs="Times New Roman"/>
          <w:bCs/>
          <w:iCs/>
          <w:sz w:val="24"/>
          <w:szCs w:val="24"/>
        </w:rPr>
        <w:t>Fitzpatrick</w:t>
      </w:r>
      <w:r w:rsidR="00C567F1">
        <w:rPr>
          <w:rFonts w:ascii="Times New Roman" w:hAnsi="Times New Roman" w:cs="Times New Roman"/>
          <w:bCs/>
          <w:iCs/>
          <w:sz w:val="24"/>
          <w:szCs w:val="24"/>
        </w:rPr>
        <w:t xml:space="preserve"> (2011)</w:t>
      </w:r>
      <w:r w:rsidR="00C567F1" w:rsidRPr="00C567F1">
        <w:rPr>
          <w:rFonts w:ascii="Times New Roman" w:hAnsi="Times New Roman" w:cs="Times New Roman"/>
          <w:bCs/>
          <w:iCs/>
          <w:sz w:val="24"/>
          <w:szCs w:val="24"/>
        </w:rPr>
        <w:t xml:space="preserve"> is correct to have noted that moralising Roman authors were fixated on items like precious gems and pearls. But this is because so much of the </w:t>
      </w:r>
      <w:proofErr w:type="spellStart"/>
      <w:r w:rsidR="00C567F1" w:rsidRPr="00C567F1">
        <w:rPr>
          <w:rFonts w:ascii="Times New Roman" w:hAnsi="Times New Roman" w:cs="Times New Roman"/>
          <w:bCs/>
          <w:i/>
          <w:iCs/>
          <w:sz w:val="24"/>
          <w:szCs w:val="24"/>
        </w:rPr>
        <w:t>patrimonia</w:t>
      </w:r>
      <w:proofErr w:type="spellEnd"/>
      <w:r w:rsidR="00C567F1" w:rsidRPr="00C567F1">
        <w:rPr>
          <w:rFonts w:ascii="Times New Roman" w:hAnsi="Times New Roman" w:cs="Times New Roman"/>
          <w:bCs/>
          <w:iCs/>
          <w:sz w:val="24"/>
          <w:szCs w:val="24"/>
        </w:rPr>
        <w:t xml:space="preserve"> of members of the elite could be caught up (or stored, depending upon one’s perspective) in the purchase of </w:t>
      </w:r>
      <w:r w:rsidR="00E0427D">
        <w:rPr>
          <w:rFonts w:ascii="Times New Roman" w:hAnsi="Times New Roman" w:cs="Times New Roman"/>
          <w:bCs/>
          <w:iCs/>
          <w:sz w:val="24"/>
          <w:szCs w:val="24"/>
        </w:rPr>
        <w:t xml:space="preserve">items like </w:t>
      </w:r>
      <w:r w:rsidR="00E0427D" w:rsidRPr="00E0427D">
        <w:rPr>
          <w:rFonts w:ascii="Times New Roman" w:hAnsi="Times New Roman" w:cs="Times New Roman"/>
          <w:bCs/>
          <w:iCs/>
          <w:sz w:val="24"/>
          <w:szCs w:val="24"/>
        </w:rPr>
        <w:t>gems</w:t>
      </w:r>
      <w:r w:rsidR="00E0427D">
        <w:rPr>
          <w:rFonts w:ascii="Times New Roman" w:hAnsi="Times New Roman" w:cs="Times New Roman"/>
          <w:bCs/>
          <w:iCs/>
          <w:sz w:val="24"/>
          <w:szCs w:val="24"/>
        </w:rPr>
        <w:t>tones</w:t>
      </w:r>
      <w:r w:rsidR="00E0427D" w:rsidRPr="00E0427D">
        <w:rPr>
          <w:rFonts w:ascii="Times New Roman" w:hAnsi="Times New Roman" w:cs="Times New Roman"/>
          <w:bCs/>
          <w:iCs/>
          <w:sz w:val="24"/>
          <w:szCs w:val="24"/>
        </w:rPr>
        <w:t>, pearls</w:t>
      </w:r>
      <w:r w:rsidR="00E0427D">
        <w:rPr>
          <w:rFonts w:ascii="Times New Roman" w:hAnsi="Times New Roman" w:cs="Times New Roman"/>
          <w:bCs/>
          <w:iCs/>
          <w:sz w:val="24"/>
          <w:szCs w:val="24"/>
        </w:rPr>
        <w:t xml:space="preserve"> and</w:t>
      </w:r>
      <w:r w:rsidR="00E0427D" w:rsidRPr="00E0427D">
        <w:rPr>
          <w:rFonts w:ascii="Times New Roman" w:hAnsi="Times New Roman" w:cs="Times New Roman"/>
          <w:bCs/>
          <w:iCs/>
          <w:sz w:val="24"/>
          <w:szCs w:val="24"/>
        </w:rPr>
        <w:t xml:space="preserve"> silk</w:t>
      </w:r>
      <w:r w:rsidR="00C567F1">
        <w:rPr>
          <w:rFonts w:ascii="Times New Roman" w:hAnsi="Times New Roman" w:cs="Times New Roman"/>
          <w:bCs/>
          <w:iCs/>
          <w:sz w:val="24"/>
          <w:szCs w:val="24"/>
        </w:rPr>
        <w:t xml:space="preserve"> (e.g., </w:t>
      </w:r>
      <w:r w:rsidR="00C567F1" w:rsidRPr="00C567F1">
        <w:rPr>
          <w:rFonts w:ascii="Times New Roman" w:hAnsi="Times New Roman" w:cs="Times New Roman"/>
          <w:bCs/>
          <w:iCs/>
          <w:sz w:val="24"/>
          <w:szCs w:val="24"/>
        </w:rPr>
        <w:t xml:space="preserve">Sen. </w:t>
      </w:r>
      <w:proofErr w:type="spellStart"/>
      <w:r w:rsidR="00C567F1" w:rsidRPr="00C567F1">
        <w:rPr>
          <w:rFonts w:ascii="Times New Roman" w:hAnsi="Times New Roman" w:cs="Times New Roman"/>
          <w:bCs/>
          <w:i/>
          <w:sz w:val="24"/>
          <w:szCs w:val="24"/>
        </w:rPr>
        <w:t>QNat</w:t>
      </w:r>
      <w:proofErr w:type="spellEnd"/>
      <w:r w:rsidR="00C567F1" w:rsidRPr="00C567F1">
        <w:rPr>
          <w:rFonts w:ascii="Times New Roman" w:hAnsi="Times New Roman" w:cs="Times New Roman"/>
          <w:bCs/>
          <w:iCs/>
          <w:sz w:val="24"/>
          <w:szCs w:val="24"/>
        </w:rPr>
        <w:t xml:space="preserve">. 1.17.8–9, </w:t>
      </w:r>
      <w:r w:rsidR="00C567F1" w:rsidRPr="00C567F1">
        <w:rPr>
          <w:rFonts w:ascii="Times New Roman" w:hAnsi="Times New Roman" w:cs="Times New Roman"/>
          <w:bCs/>
          <w:i/>
          <w:sz w:val="24"/>
          <w:szCs w:val="24"/>
        </w:rPr>
        <w:t>Ben</w:t>
      </w:r>
      <w:r w:rsidR="00C567F1" w:rsidRPr="00C567F1">
        <w:rPr>
          <w:rFonts w:ascii="Times New Roman" w:hAnsi="Times New Roman" w:cs="Times New Roman"/>
          <w:bCs/>
          <w:iCs/>
          <w:sz w:val="24"/>
          <w:szCs w:val="24"/>
        </w:rPr>
        <w:t xml:space="preserve"> 7.9.4; Juvenal 6.509, 6.464–66; Tac. </w:t>
      </w:r>
      <w:r w:rsidR="00C567F1" w:rsidRPr="00C567F1">
        <w:rPr>
          <w:rFonts w:ascii="Times New Roman" w:hAnsi="Times New Roman" w:cs="Times New Roman"/>
          <w:bCs/>
          <w:i/>
          <w:sz w:val="24"/>
          <w:szCs w:val="24"/>
        </w:rPr>
        <w:t>Ann</w:t>
      </w:r>
      <w:r w:rsidR="00C567F1" w:rsidRPr="00C567F1">
        <w:rPr>
          <w:rFonts w:ascii="Times New Roman" w:hAnsi="Times New Roman" w:cs="Times New Roman"/>
          <w:bCs/>
          <w:iCs/>
          <w:sz w:val="24"/>
          <w:szCs w:val="24"/>
        </w:rPr>
        <w:t>. 3.55</w:t>
      </w:r>
      <w:r w:rsidR="00C567F1">
        <w:rPr>
          <w:rFonts w:ascii="Times New Roman" w:hAnsi="Times New Roman" w:cs="Times New Roman"/>
          <w:bCs/>
          <w:iCs/>
          <w:sz w:val="24"/>
          <w:szCs w:val="24"/>
        </w:rPr>
        <w:t>).</w:t>
      </w:r>
      <w:r w:rsidR="00E0427D">
        <w:rPr>
          <w:rFonts w:ascii="Times New Roman" w:hAnsi="Times New Roman" w:cs="Times New Roman"/>
          <w:bCs/>
          <w:iCs/>
          <w:sz w:val="24"/>
          <w:szCs w:val="24"/>
        </w:rPr>
        <w:t xml:space="preserve"> By contrast, </w:t>
      </w:r>
      <w:r w:rsidR="00E0427D" w:rsidRPr="00E0427D">
        <w:rPr>
          <w:rFonts w:ascii="Times New Roman" w:hAnsi="Times New Roman" w:cs="Times New Roman"/>
          <w:bCs/>
          <w:iCs/>
          <w:sz w:val="24"/>
          <w:szCs w:val="24"/>
        </w:rPr>
        <w:t xml:space="preserve">most spices and aromatics (especially black pepper and incense) would barely have made a dent in the surplus income of the top </w:t>
      </w:r>
      <w:r w:rsidR="00E0427D">
        <w:rPr>
          <w:rFonts w:ascii="Times New Roman" w:hAnsi="Times New Roman" w:cs="Times New Roman"/>
          <w:bCs/>
          <w:iCs/>
          <w:sz w:val="24"/>
          <w:szCs w:val="24"/>
        </w:rPr>
        <w:t>1-</w:t>
      </w:r>
      <w:r w:rsidR="00E0427D" w:rsidRPr="00E0427D">
        <w:rPr>
          <w:rFonts w:ascii="Times New Roman" w:hAnsi="Times New Roman" w:cs="Times New Roman"/>
          <w:bCs/>
          <w:iCs/>
          <w:sz w:val="24"/>
          <w:szCs w:val="24"/>
        </w:rPr>
        <w:t>2% of the Roman Empire’s population, since there were practical limits on how much could normally be consumed</w:t>
      </w:r>
      <w:r w:rsidR="003A33D6">
        <w:rPr>
          <w:rFonts w:ascii="Times New Roman" w:hAnsi="Times New Roman" w:cs="Times New Roman"/>
          <w:bCs/>
          <w:iCs/>
          <w:sz w:val="24"/>
          <w:szCs w:val="24"/>
        </w:rPr>
        <w:t xml:space="preserve"> by individuals</w:t>
      </w:r>
      <w:r w:rsidR="00E0427D" w:rsidRPr="00E0427D">
        <w:rPr>
          <w:rFonts w:ascii="Times New Roman" w:hAnsi="Times New Roman" w:cs="Times New Roman"/>
          <w:bCs/>
          <w:iCs/>
          <w:sz w:val="24"/>
          <w:szCs w:val="24"/>
        </w:rPr>
        <w:t xml:space="preserve">, and the greatest aggregate consumption likely came from those </w:t>
      </w:r>
      <w:r w:rsidR="00E0427D">
        <w:rPr>
          <w:rFonts w:ascii="Times New Roman" w:hAnsi="Times New Roman" w:cs="Times New Roman"/>
          <w:bCs/>
          <w:iCs/>
          <w:sz w:val="24"/>
          <w:szCs w:val="24"/>
        </w:rPr>
        <w:t>of</w:t>
      </w:r>
      <w:r w:rsidR="00E0427D" w:rsidRPr="00E0427D">
        <w:rPr>
          <w:rFonts w:ascii="Times New Roman" w:hAnsi="Times New Roman" w:cs="Times New Roman"/>
          <w:bCs/>
          <w:iCs/>
          <w:sz w:val="24"/>
          <w:szCs w:val="24"/>
        </w:rPr>
        <w:t xml:space="preserve"> middling and “upper poor”</w:t>
      </w:r>
      <w:r w:rsidR="00E0427D">
        <w:rPr>
          <w:rFonts w:ascii="Times New Roman" w:hAnsi="Times New Roman" w:cs="Times New Roman"/>
          <w:bCs/>
          <w:iCs/>
          <w:sz w:val="24"/>
          <w:szCs w:val="24"/>
        </w:rPr>
        <w:t xml:space="preserve"> socio-economic status (Cobb 2022</w:t>
      </w:r>
      <w:r w:rsidR="00122EBA">
        <w:rPr>
          <w:rFonts w:ascii="Times New Roman" w:hAnsi="Times New Roman" w:cs="Times New Roman"/>
          <w:bCs/>
          <w:iCs/>
          <w:sz w:val="24"/>
          <w:szCs w:val="24"/>
        </w:rPr>
        <w:t>b</w:t>
      </w:r>
      <w:r w:rsidR="00E0427D">
        <w:rPr>
          <w:rFonts w:ascii="Times New Roman" w:hAnsi="Times New Roman" w:cs="Times New Roman"/>
          <w:bCs/>
          <w:iCs/>
          <w:sz w:val="24"/>
          <w:szCs w:val="24"/>
        </w:rPr>
        <w:t>).</w:t>
      </w:r>
    </w:p>
    <w:p w14:paraId="0A1D77B7" w14:textId="4DA6007A" w:rsidR="00216CEC" w:rsidRPr="00651C50" w:rsidRDefault="00216CEC" w:rsidP="00216CE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216CEC">
        <w:rPr>
          <w:rFonts w:ascii="Times New Roman" w:hAnsi="Times New Roman" w:cs="Times New Roman"/>
          <w:bCs/>
          <w:iCs/>
          <w:sz w:val="24"/>
          <w:szCs w:val="24"/>
        </w:rPr>
        <w:t>Thus, it is possible to have a situation w</w:t>
      </w:r>
      <w:r w:rsidR="00740348">
        <w:rPr>
          <w:rFonts w:ascii="Times New Roman" w:hAnsi="Times New Roman" w:cs="Times New Roman"/>
          <w:bCs/>
          <w:iCs/>
          <w:sz w:val="24"/>
          <w:szCs w:val="24"/>
        </w:rPr>
        <w:t>h</w:t>
      </w:r>
      <w:r w:rsidRPr="00216CEC">
        <w:rPr>
          <w:rFonts w:ascii="Times New Roman" w:hAnsi="Times New Roman" w:cs="Times New Roman"/>
          <w:bCs/>
          <w:iCs/>
          <w:sz w:val="24"/>
          <w:szCs w:val="24"/>
        </w:rPr>
        <w:t xml:space="preserve">ere in terms of volume products like black pepper and incense were imported on a considerable scale. And yet at the same time, </w:t>
      </w:r>
      <w:r w:rsidR="00DF3D0E">
        <w:rPr>
          <w:rFonts w:ascii="Times New Roman" w:hAnsi="Times New Roman" w:cs="Times New Roman"/>
          <w:bCs/>
          <w:iCs/>
          <w:sz w:val="24"/>
          <w:szCs w:val="24"/>
        </w:rPr>
        <w:t xml:space="preserve">the highest value </w:t>
      </w:r>
      <w:r w:rsidRPr="00216CEC">
        <w:rPr>
          <w:rFonts w:ascii="Times New Roman" w:hAnsi="Times New Roman" w:cs="Times New Roman"/>
          <w:bCs/>
          <w:iCs/>
          <w:sz w:val="24"/>
          <w:szCs w:val="24"/>
        </w:rPr>
        <w:t>gems</w:t>
      </w:r>
      <w:r w:rsidR="00DF3D0E">
        <w:rPr>
          <w:rFonts w:ascii="Times New Roman" w:hAnsi="Times New Roman" w:cs="Times New Roman"/>
          <w:bCs/>
          <w:iCs/>
          <w:sz w:val="24"/>
          <w:szCs w:val="24"/>
        </w:rPr>
        <w:t>tones</w:t>
      </w:r>
      <w:r w:rsidRPr="00216CEC">
        <w:rPr>
          <w:rFonts w:ascii="Times New Roman" w:hAnsi="Times New Roman" w:cs="Times New Roman"/>
          <w:bCs/>
          <w:iCs/>
          <w:sz w:val="24"/>
          <w:szCs w:val="24"/>
        </w:rPr>
        <w:t xml:space="preserve"> </w:t>
      </w:r>
      <w:r w:rsidR="000D0E98">
        <w:rPr>
          <w:rFonts w:ascii="Times New Roman" w:hAnsi="Times New Roman" w:cs="Times New Roman"/>
          <w:bCs/>
          <w:iCs/>
          <w:sz w:val="24"/>
          <w:szCs w:val="24"/>
        </w:rPr>
        <w:t>were</w:t>
      </w:r>
      <w:r w:rsidRPr="00216CEC">
        <w:rPr>
          <w:rFonts w:ascii="Times New Roman" w:hAnsi="Times New Roman" w:cs="Times New Roman"/>
          <w:bCs/>
          <w:iCs/>
          <w:sz w:val="24"/>
          <w:szCs w:val="24"/>
        </w:rPr>
        <w:t xml:space="preserve"> imported on a much smaller scale, for a more limited market but, nonetheless, represent in value terms a very significant </w:t>
      </w:r>
      <w:r w:rsidR="00DF3D0E">
        <w:rPr>
          <w:rFonts w:ascii="Times New Roman" w:hAnsi="Times New Roman" w:cs="Times New Roman"/>
          <w:bCs/>
          <w:iCs/>
          <w:sz w:val="24"/>
          <w:szCs w:val="24"/>
        </w:rPr>
        <w:t>element of</w:t>
      </w:r>
      <w:r w:rsidRPr="00216CEC">
        <w:rPr>
          <w:rFonts w:ascii="Times New Roman" w:hAnsi="Times New Roman" w:cs="Times New Roman"/>
          <w:bCs/>
          <w:iCs/>
          <w:sz w:val="24"/>
          <w:szCs w:val="24"/>
        </w:rPr>
        <w:t xml:space="preserve"> the so-called Indo-Roman trade.  </w:t>
      </w:r>
    </w:p>
    <w:p w14:paraId="44EF6231" w14:textId="55D1B7F8" w:rsidR="001D5ED3" w:rsidRPr="001D5ED3" w:rsidRDefault="001D5ED3" w:rsidP="001D5ED3">
      <w:pPr>
        <w:spacing w:after="0" w:line="240" w:lineRule="auto"/>
        <w:jc w:val="both"/>
        <w:rPr>
          <w:rFonts w:ascii="Times New Roman" w:hAnsi="Times New Roman" w:cs="Times New Roman"/>
          <w:bCs/>
          <w:iCs/>
          <w:sz w:val="24"/>
          <w:szCs w:val="24"/>
        </w:rPr>
      </w:pPr>
    </w:p>
    <w:p w14:paraId="3C0E589E" w14:textId="3740AF80" w:rsidR="002E52FF" w:rsidRPr="006F1AC8" w:rsidRDefault="00F202AE" w:rsidP="00512F97">
      <w:pPr>
        <w:spacing w:after="0" w:line="240" w:lineRule="auto"/>
        <w:jc w:val="both"/>
        <w:rPr>
          <w:rFonts w:ascii="Times New Roman" w:hAnsi="Times New Roman" w:cs="Times New Roman"/>
          <w:b/>
          <w:iCs/>
          <w:sz w:val="24"/>
          <w:szCs w:val="24"/>
        </w:rPr>
      </w:pPr>
      <w:r w:rsidRPr="006F1AC8">
        <w:rPr>
          <w:rFonts w:ascii="Times New Roman" w:hAnsi="Times New Roman" w:cs="Times New Roman"/>
          <w:b/>
          <w:iCs/>
          <w:sz w:val="24"/>
          <w:szCs w:val="24"/>
        </w:rPr>
        <w:t>Gemstones and their socio-cultural significance within Roman society</w:t>
      </w:r>
    </w:p>
    <w:p w14:paraId="534C9A02" w14:textId="77777777" w:rsidR="00B34DA7" w:rsidRDefault="008E21EE" w:rsidP="00B34DA7">
      <w:pPr>
        <w:spacing w:after="0" w:line="240" w:lineRule="auto"/>
        <w:jc w:val="both"/>
        <w:rPr>
          <w:rFonts w:ascii="Times New Roman" w:hAnsi="Times New Roman" w:cs="Times New Roman"/>
          <w:sz w:val="24"/>
          <w:szCs w:val="24"/>
          <w:lang w:val="en-US"/>
        </w:rPr>
      </w:pPr>
      <w:r w:rsidRPr="008E21EE">
        <w:rPr>
          <w:rFonts w:ascii="Times New Roman" w:hAnsi="Times New Roman" w:cs="Times New Roman"/>
          <w:sz w:val="24"/>
          <w:szCs w:val="24"/>
          <w:lang w:val="en-US"/>
        </w:rPr>
        <w:t xml:space="preserve">It has so far been suggested that even if </w:t>
      </w:r>
      <w:r>
        <w:rPr>
          <w:rFonts w:ascii="Times New Roman" w:hAnsi="Times New Roman" w:cs="Times New Roman"/>
          <w:sz w:val="24"/>
          <w:szCs w:val="24"/>
          <w:lang w:val="en-US"/>
        </w:rPr>
        <w:t xml:space="preserve">the highest cost </w:t>
      </w:r>
      <w:r w:rsidRPr="008E21EE">
        <w:rPr>
          <w:rFonts w:ascii="Times New Roman" w:hAnsi="Times New Roman" w:cs="Times New Roman"/>
          <w:sz w:val="24"/>
          <w:szCs w:val="24"/>
          <w:lang w:val="en-US"/>
        </w:rPr>
        <w:t>gemstones only took up little space on merchant vessels, their value made them highly economically significant. But we have also</w:t>
      </w:r>
      <w:r>
        <w:rPr>
          <w:rFonts w:ascii="Times New Roman" w:hAnsi="Times New Roman" w:cs="Times New Roman"/>
          <w:sz w:val="24"/>
          <w:szCs w:val="24"/>
          <w:lang w:val="en-US"/>
        </w:rPr>
        <w:t xml:space="preserve"> noted</w:t>
      </w:r>
      <w:r w:rsidRPr="008E21EE">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less costly </w:t>
      </w:r>
      <w:r w:rsidRPr="008E21EE">
        <w:rPr>
          <w:rFonts w:ascii="Times New Roman" w:hAnsi="Times New Roman" w:cs="Times New Roman"/>
          <w:sz w:val="24"/>
          <w:szCs w:val="24"/>
          <w:lang w:val="en-US"/>
        </w:rPr>
        <w:t>stones</w:t>
      </w:r>
      <w:r>
        <w:rPr>
          <w:rFonts w:ascii="Times New Roman" w:hAnsi="Times New Roman" w:cs="Times New Roman"/>
          <w:sz w:val="24"/>
          <w:szCs w:val="24"/>
          <w:lang w:val="en-US"/>
        </w:rPr>
        <w:t>,</w:t>
      </w:r>
      <w:r w:rsidRPr="008E21EE">
        <w:rPr>
          <w:rFonts w:ascii="Times New Roman" w:hAnsi="Times New Roman" w:cs="Times New Roman"/>
          <w:sz w:val="24"/>
          <w:szCs w:val="24"/>
          <w:lang w:val="en-US"/>
        </w:rPr>
        <w:t xml:space="preserve"> glass beads and studs may have been used by a wider spectrum of the population. As such, these diverse range of hard minerals could be incorporated into numerous social practices.</w:t>
      </w:r>
      <w:r w:rsidR="00940FC9">
        <w:rPr>
          <w:rFonts w:ascii="Times New Roman" w:hAnsi="Times New Roman" w:cs="Times New Roman"/>
          <w:sz w:val="24"/>
          <w:szCs w:val="24"/>
          <w:lang w:val="en-US"/>
        </w:rPr>
        <w:t xml:space="preserve"> </w:t>
      </w:r>
    </w:p>
    <w:p w14:paraId="666658BC" w14:textId="6BA14A7E" w:rsidR="00CC73B0" w:rsidRDefault="00B34DA7" w:rsidP="00B34DA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E73D4">
        <w:rPr>
          <w:rFonts w:ascii="Times New Roman" w:hAnsi="Times New Roman" w:cs="Times New Roman"/>
          <w:sz w:val="24"/>
          <w:szCs w:val="24"/>
          <w:lang w:val="en-US"/>
        </w:rPr>
        <w:t xml:space="preserve">Undoubtedly, </w:t>
      </w:r>
      <w:r w:rsidR="00940FC9" w:rsidRPr="00940FC9">
        <w:rPr>
          <w:rFonts w:ascii="Times New Roman" w:hAnsi="Times New Roman" w:cs="Times New Roman"/>
          <w:sz w:val="24"/>
          <w:szCs w:val="24"/>
        </w:rPr>
        <w:t xml:space="preserve">gemstones were </w:t>
      </w:r>
      <w:r w:rsidR="00BE73D4">
        <w:rPr>
          <w:rFonts w:ascii="Times New Roman" w:hAnsi="Times New Roman" w:cs="Times New Roman"/>
          <w:sz w:val="24"/>
          <w:szCs w:val="24"/>
        </w:rPr>
        <w:t xml:space="preserve">used (by those that could offered them) </w:t>
      </w:r>
      <w:r w:rsidR="00940FC9" w:rsidRPr="00940FC9">
        <w:rPr>
          <w:rFonts w:ascii="Times New Roman" w:hAnsi="Times New Roman" w:cs="Times New Roman"/>
          <w:sz w:val="24"/>
          <w:szCs w:val="24"/>
        </w:rPr>
        <w:t>to display wealth and status</w:t>
      </w:r>
      <w:r w:rsidR="003A33D6">
        <w:rPr>
          <w:rFonts w:ascii="Times New Roman" w:hAnsi="Times New Roman" w:cs="Times New Roman"/>
          <w:sz w:val="24"/>
          <w:szCs w:val="24"/>
        </w:rPr>
        <w:t xml:space="preserve">. </w:t>
      </w:r>
      <w:r w:rsidR="000A7CFF">
        <w:rPr>
          <w:rFonts w:ascii="Times New Roman" w:hAnsi="Times New Roman" w:cs="Times New Roman"/>
          <w:sz w:val="24"/>
          <w:szCs w:val="24"/>
        </w:rPr>
        <w:t>Most obviously</w:t>
      </w:r>
      <w:r w:rsidR="004B5CEE">
        <w:rPr>
          <w:rFonts w:ascii="Times New Roman" w:hAnsi="Times New Roman" w:cs="Times New Roman"/>
          <w:sz w:val="24"/>
          <w:szCs w:val="24"/>
        </w:rPr>
        <w:t xml:space="preserve">, a variety of different </w:t>
      </w:r>
      <w:r w:rsidR="000A7CFF">
        <w:rPr>
          <w:rFonts w:ascii="Times New Roman" w:hAnsi="Times New Roman" w:cs="Times New Roman"/>
          <w:sz w:val="24"/>
          <w:szCs w:val="24"/>
        </w:rPr>
        <w:t xml:space="preserve">forms of jewellery come to mind, with </w:t>
      </w:r>
      <w:r w:rsidR="00940FC9" w:rsidRPr="00940FC9">
        <w:rPr>
          <w:rFonts w:ascii="Times New Roman" w:hAnsi="Times New Roman" w:cs="Times New Roman"/>
          <w:sz w:val="24"/>
          <w:szCs w:val="24"/>
        </w:rPr>
        <w:t xml:space="preserve">hundreds of gemstones </w:t>
      </w:r>
      <w:r w:rsidR="000A7CFF">
        <w:rPr>
          <w:rFonts w:ascii="Times New Roman" w:hAnsi="Times New Roman" w:cs="Times New Roman"/>
          <w:sz w:val="24"/>
          <w:szCs w:val="24"/>
        </w:rPr>
        <w:t>fixed</w:t>
      </w:r>
      <w:r w:rsidR="00940FC9">
        <w:rPr>
          <w:rFonts w:ascii="Times New Roman" w:hAnsi="Times New Roman" w:cs="Times New Roman"/>
          <w:sz w:val="24"/>
          <w:szCs w:val="24"/>
        </w:rPr>
        <w:t xml:space="preserve"> </w:t>
      </w:r>
      <w:r w:rsidR="00940FC9" w:rsidRPr="00940FC9">
        <w:rPr>
          <w:rFonts w:ascii="Times New Roman" w:hAnsi="Times New Roman" w:cs="Times New Roman"/>
          <w:sz w:val="24"/>
          <w:szCs w:val="24"/>
        </w:rPr>
        <w:t xml:space="preserve">in jewellery </w:t>
      </w:r>
      <w:r w:rsidR="00940FC9">
        <w:rPr>
          <w:rFonts w:ascii="Times New Roman" w:hAnsi="Times New Roman" w:cs="Times New Roman"/>
          <w:sz w:val="24"/>
          <w:szCs w:val="24"/>
        </w:rPr>
        <w:t>hav</w:t>
      </w:r>
      <w:r w:rsidR="000A7CFF">
        <w:rPr>
          <w:rFonts w:ascii="Times New Roman" w:hAnsi="Times New Roman" w:cs="Times New Roman"/>
          <w:sz w:val="24"/>
          <w:szCs w:val="24"/>
        </w:rPr>
        <w:t>ing</w:t>
      </w:r>
      <w:r w:rsidR="00940FC9">
        <w:rPr>
          <w:rFonts w:ascii="Times New Roman" w:hAnsi="Times New Roman" w:cs="Times New Roman"/>
          <w:sz w:val="24"/>
          <w:szCs w:val="24"/>
        </w:rPr>
        <w:t xml:space="preserve"> been found</w:t>
      </w:r>
      <w:r w:rsidR="00940FC9" w:rsidRPr="00940FC9">
        <w:rPr>
          <w:rFonts w:ascii="Times New Roman" w:hAnsi="Times New Roman" w:cs="Times New Roman"/>
          <w:sz w:val="24"/>
          <w:szCs w:val="24"/>
        </w:rPr>
        <w:t xml:space="preserve"> at Pompeii</w:t>
      </w:r>
      <w:r w:rsidR="000A7CFF">
        <w:rPr>
          <w:rFonts w:ascii="Times New Roman" w:hAnsi="Times New Roman" w:cs="Times New Roman"/>
          <w:sz w:val="24"/>
          <w:szCs w:val="24"/>
        </w:rPr>
        <w:t xml:space="preserve"> (</w:t>
      </w:r>
      <w:proofErr w:type="spellStart"/>
      <w:r w:rsidR="00940FC9" w:rsidRPr="00940FC9">
        <w:rPr>
          <w:rFonts w:ascii="Times New Roman" w:hAnsi="Times New Roman" w:cs="Times New Roman"/>
          <w:sz w:val="24"/>
          <w:szCs w:val="24"/>
        </w:rPr>
        <w:t>Krzemnicki</w:t>
      </w:r>
      <w:proofErr w:type="spellEnd"/>
      <w:r w:rsidR="00940FC9" w:rsidRPr="00940FC9">
        <w:rPr>
          <w:rFonts w:ascii="Times New Roman" w:hAnsi="Times New Roman" w:cs="Times New Roman"/>
          <w:sz w:val="24"/>
          <w:szCs w:val="24"/>
        </w:rPr>
        <w:t xml:space="preserve"> et al. 2019, </w:t>
      </w:r>
      <w:r w:rsidR="00940FC9">
        <w:rPr>
          <w:rFonts w:ascii="Times New Roman" w:hAnsi="Times New Roman" w:cs="Times New Roman"/>
          <w:sz w:val="24"/>
          <w:szCs w:val="24"/>
        </w:rPr>
        <w:t xml:space="preserve">p. </w:t>
      </w:r>
      <w:r w:rsidR="00940FC9" w:rsidRPr="00940FC9">
        <w:rPr>
          <w:rFonts w:ascii="Times New Roman" w:hAnsi="Times New Roman" w:cs="Times New Roman"/>
          <w:sz w:val="24"/>
          <w:szCs w:val="24"/>
        </w:rPr>
        <w:t>712</w:t>
      </w:r>
      <w:r w:rsidR="00940FC9">
        <w:rPr>
          <w:rFonts w:ascii="Times New Roman" w:hAnsi="Times New Roman" w:cs="Times New Roman"/>
          <w:sz w:val="24"/>
          <w:szCs w:val="24"/>
        </w:rPr>
        <w:t>)</w:t>
      </w:r>
      <w:r w:rsidR="000A7CFF">
        <w:rPr>
          <w:rFonts w:ascii="Times New Roman" w:hAnsi="Times New Roman" w:cs="Times New Roman"/>
          <w:sz w:val="24"/>
          <w:szCs w:val="24"/>
        </w:rPr>
        <w:t xml:space="preserve">. But there were numerous other ornamental uses, such as their being incorporated into </w:t>
      </w:r>
      <w:r w:rsidR="00940FC9" w:rsidRPr="00940FC9">
        <w:rPr>
          <w:rFonts w:ascii="Times New Roman" w:hAnsi="Times New Roman" w:cs="Times New Roman"/>
          <w:sz w:val="24"/>
          <w:szCs w:val="24"/>
        </w:rPr>
        <w:t>furniture</w:t>
      </w:r>
      <w:r w:rsidR="00940FC9">
        <w:rPr>
          <w:rFonts w:ascii="Times New Roman" w:hAnsi="Times New Roman" w:cs="Times New Roman"/>
          <w:sz w:val="24"/>
          <w:szCs w:val="24"/>
        </w:rPr>
        <w:t xml:space="preserve"> (on j</w:t>
      </w:r>
      <w:r w:rsidR="00940FC9" w:rsidRPr="00940FC9">
        <w:rPr>
          <w:rFonts w:ascii="Times New Roman" w:hAnsi="Times New Roman" w:cs="Times New Roman"/>
          <w:sz w:val="24"/>
          <w:szCs w:val="24"/>
        </w:rPr>
        <w:t>ewelled furniture</w:t>
      </w:r>
      <w:r w:rsidR="00940FC9">
        <w:rPr>
          <w:rFonts w:ascii="Times New Roman" w:hAnsi="Times New Roman" w:cs="Times New Roman"/>
          <w:sz w:val="24"/>
          <w:szCs w:val="24"/>
        </w:rPr>
        <w:t>, see</w:t>
      </w:r>
      <w:r w:rsidR="00940FC9" w:rsidRPr="00940FC9">
        <w:rPr>
          <w:rFonts w:ascii="Times New Roman" w:hAnsi="Times New Roman" w:cs="Times New Roman"/>
          <w:sz w:val="24"/>
          <w:szCs w:val="24"/>
        </w:rPr>
        <w:t xml:space="preserve"> Sen. </w:t>
      </w:r>
      <w:r w:rsidR="00940FC9" w:rsidRPr="00940FC9">
        <w:rPr>
          <w:rFonts w:ascii="Times New Roman" w:hAnsi="Times New Roman" w:cs="Times New Roman"/>
          <w:i/>
          <w:iCs/>
          <w:sz w:val="24"/>
          <w:szCs w:val="24"/>
        </w:rPr>
        <w:t>Ep</w:t>
      </w:r>
      <w:r w:rsidR="00940FC9" w:rsidRPr="00940FC9">
        <w:rPr>
          <w:rFonts w:ascii="Times New Roman" w:hAnsi="Times New Roman" w:cs="Times New Roman"/>
          <w:sz w:val="24"/>
          <w:szCs w:val="24"/>
        </w:rPr>
        <w:t>. 110.12</w:t>
      </w:r>
      <w:r w:rsidR="00940FC9">
        <w:rPr>
          <w:rFonts w:ascii="Times New Roman" w:hAnsi="Times New Roman" w:cs="Times New Roman"/>
          <w:sz w:val="24"/>
          <w:szCs w:val="24"/>
        </w:rPr>
        <w:t>; on o</w:t>
      </w:r>
      <w:r w:rsidR="00940FC9" w:rsidRPr="00940FC9">
        <w:rPr>
          <w:rFonts w:ascii="Times New Roman" w:hAnsi="Times New Roman" w:cs="Times New Roman"/>
          <w:sz w:val="24"/>
          <w:szCs w:val="24"/>
        </w:rPr>
        <w:t>nyx embedded into the feet of a chair</w:t>
      </w:r>
      <w:r w:rsidR="00940FC9">
        <w:rPr>
          <w:rFonts w:ascii="Times New Roman" w:hAnsi="Times New Roman" w:cs="Times New Roman"/>
          <w:sz w:val="24"/>
          <w:szCs w:val="24"/>
        </w:rPr>
        <w:t>, see</w:t>
      </w:r>
      <w:r w:rsidR="00940FC9" w:rsidRPr="00940FC9">
        <w:rPr>
          <w:rFonts w:ascii="Times New Roman" w:hAnsi="Times New Roman" w:cs="Times New Roman"/>
          <w:sz w:val="24"/>
          <w:szCs w:val="24"/>
        </w:rPr>
        <w:t xml:space="preserve"> Mart. </w:t>
      </w:r>
      <w:r w:rsidR="00940FC9" w:rsidRPr="00940FC9">
        <w:rPr>
          <w:rFonts w:ascii="Times New Roman" w:hAnsi="Times New Roman" w:cs="Times New Roman"/>
          <w:i/>
          <w:iCs/>
          <w:sz w:val="24"/>
          <w:szCs w:val="24"/>
        </w:rPr>
        <w:t>Ep</w:t>
      </w:r>
      <w:r w:rsidR="00940FC9" w:rsidRPr="00940FC9">
        <w:rPr>
          <w:rFonts w:ascii="Times New Roman" w:hAnsi="Times New Roman" w:cs="Times New Roman"/>
          <w:sz w:val="24"/>
          <w:szCs w:val="24"/>
        </w:rPr>
        <w:t>. 36.12.7</w:t>
      </w:r>
      <w:r w:rsidR="00940FC9">
        <w:rPr>
          <w:rFonts w:ascii="Times New Roman" w:hAnsi="Times New Roman" w:cs="Times New Roman"/>
          <w:sz w:val="24"/>
          <w:szCs w:val="24"/>
        </w:rPr>
        <w:t>)</w:t>
      </w:r>
      <w:r w:rsidR="000A7CFF">
        <w:rPr>
          <w:rFonts w:ascii="Times New Roman" w:hAnsi="Times New Roman" w:cs="Times New Roman"/>
          <w:sz w:val="24"/>
          <w:szCs w:val="24"/>
        </w:rPr>
        <w:t xml:space="preserve">, as well as being </w:t>
      </w:r>
      <w:r w:rsidR="00940FC9" w:rsidRPr="00940FC9">
        <w:rPr>
          <w:rFonts w:ascii="Times New Roman" w:hAnsi="Times New Roman" w:cs="Times New Roman"/>
          <w:sz w:val="24"/>
          <w:szCs w:val="24"/>
        </w:rPr>
        <w:t>embedd</w:t>
      </w:r>
      <w:r w:rsidR="000A7CFF">
        <w:rPr>
          <w:rFonts w:ascii="Times New Roman" w:hAnsi="Times New Roman" w:cs="Times New Roman"/>
          <w:sz w:val="24"/>
          <w:szCs w:val="24"/>
        </w:rPr>
        <w:t>ed</w:t>
      </w:r>
      <w:r w:rsidR="00940FC9" w:rsidRPr="00940FC9">
        <w:rPr>
          <w:rFonts w:ascii="Times New Roman" w:hAnsi="Times New Roman" w:cs="Times New Roman"/>
          <w:sz w:val="24"/>
          <w:szCs w:val="24"/>
        </w:rPr>
        <w:t xml:space="preserve"> into objects like cups</w:t>
      </w:r>
      <w:r w:rsidR="00940FC9">
        <w:rPr>
          <w:rFonts w:ascii="Times New Roman" w:hAnsi="Times New Roman" w:cs="Times New Roman"/>
          <w:sz w:val="24"/>
          <w:szCs w:val="24"/>
        </w:rPr>
        <w:t xml:space="preserve"> (e.g., </w:t>
      </w:r>
      <w:r w:rsidR="00940FC9" w:rsidRPr="00940FC9">
        <w:rPr>
          <w:rFonts w:ascii="Times New Roman" w:hAnsi="Times New Roman" w:cs="Times New Roman"/>
          <w:sz w:val="24"/>
          <w:szCs w:val="24"/>
        </w:rPr>
        <w:t xml:space="preserve">Pliny </w:t>
      </w:r>
      <w:r w:rsidR="00940FC9" w:rsidRPr="00940FC9">
        <w:rPr>
          <w:rFonts w:ascii="Times New Roman" w:hAnsi="Times New Roman" w:cs="Times New Roman"/>
          <w:i/>
          <w:iCs/>
          <w:sz w:val="24"/>
          <w:szCs w:val="24"/>
        </w:rPr>
        <w:t>HN</w:t>
      </w:r>
      <w:r w:rsidR="00940FC9" w:rsidRPr="00940FC9">
        <w:rPr>
          <w:rFonts w:ascii="Times New Roman" w:hAnsi="Times New Roman" w:cs="Times New Roman"/>
          <w:sz w:val="24"/>
          <w:szCs w:val="24"/>
        </w:rPr>
        <w:t xml:space="preserve"> 37.6.2, 9-10.2</w:t>
      </w:r>
      <w:r w:rsidR="00940FC9">
        <w:rPr>
          <w:rFonts w:ascii="Times New Roman" w:hAnsi="Times New Roman" w:cs="Times New Roman"/>
          <w:sz w:val="24"/>
          <w:szCs w:val="24"/>
        </w:rPr>
        <w:t>)</w:t>
      </w:r>
      <w:r w:rsidR="00940FC9" w:rsidRPr="00940FC9">
        <w:rPr>
          <w:rFonts w:ascii="Times New Roman" w:hAnsi="Times New Roman" w:cs="Times New Roman"/>
          <w:sz w:val="24"/>
          <w:szCs w:val="24"/>
        </w:rPr>
        <w:t>. They could be shown off at banquets</w:t>
      </w:r>
      <w:r w:rsidR="003A33D6">
        <w:rPr>
          <w:rFonts w:ascii="Times New Roman" w:hAnsi="Times New Roman" w:cs="Times New Roman"/>
          <w:sz w:val="24"/>
          <w:szCs w:val="24"/>
        </w:rPr>
        <w:t>,</w:t>
      </w:r>
      <w:r w:rsidR="00940FC9" w:rsidRPr="00940FC9">
        <w:rPr>
          <w:rFonts w:ascii="Times New Roman" w:hAnsi="Times New Roman" w:cs="Times New Roman"/>
          <w:sz w:val="24"/>
          <w:szCs w:val="24"/>
        </w:rPr>
        <w:t xml:space="preserve"> </w:t>
      </w:r>
      <w:r w:rsidR="003A33D6">
        <w:rPr>
          <w:rFonts w:ascii="Times New Roman" w:hAnsi="Times New Roman" w:cs="Times New Roman"/>
          <w:sz w:val="24"/>
          <w:szCs w:val="24"/>
        </w:rPr>
        <w:t>used</w:t>
      </w:r>
      <w:r w:rsidR="00940FC9" w:rsidRPr="00940FC9">
        <w:rPr>
          <w:rFonts w:ascii="Times New Roman" w:hAnsi="Times New Roman" w:cs="Times New Roman"/>
          <w:sz w:val="24"/>
          <w:szCs w:val="24"/>
        </w:rPr>
        <w:t xml:space="preserve"> to attract a suitor</w:t>
      </w:r>
      <w:r>
        <w:rPr>
          <w:rFonts w:ascii="Times New Roman" w:hAnsi="Times New Roman" w:cs="Times New Roman"/>
          <w:sz w:val="24"/>
          <w:szCs w:val="24"/>
        </w:rPr>
        <w:t xml:space="preserve"> </w:t>
      </w:r>
      <w:r w:rsidR="003A33D6">
        <w:rPr>
          <w:rFonts w:ascii="Times New Roman" w:hAnsi="Times New Roman" w:cs="Times New Roman"/>
          <w:sz w:val="24"/>
          <w:szCs w:val="24"/>
        </w:rPr>
        <w:t xml:space="preserve">and worn to celebrated major life events </w:t>
      </w:r>
      <w:r>
        <w:rPr>
          <w:rFonts w:ascii="Times New Roman" w:hAnsi="Times New Roman" w:cs="Times New Roman"/>
          <w:sz w:val="24"/>
          <w:szCs w:val="24"/>
        </w:rPr>
        <w:t>(on</w:t>
      </w:r>
      <w:r w:rsidRPr="00B34DA7">
        <w:t xml:space="preserve"> </w:t>
      </w:r>
      <w:proofErr w:type="spellStart"/>
      <w:r w:rsidRPr="00B34DA7">
        <w:rPr>
          <w:rFonts w:ascii="Times New Roman" w:hAnsi="Times New Roman" w:cs="Times New Roman"/>
          <w:sz w:val="24"/>
          <w:szCs w:val="24"/>
        </w:rPr>
        <w:t>Lollia</w:t>
      </w:r>
      <w:proofErr w:type="spellEnd"/>
      <w:r w:rsidRPr="00B34DA7">
        <w:rPr>
          <w:rFonts w:ascii="Times New Roman" w:hAnsi="Times New Roman" w:cs="Times New Roman"/>
          <w:sz w:val="24"/>
          <w:szCs w:val="24"/>
        </w:rPr>
        <w:t xml:space="preserve"> Paulina</w:t>
      </w:r>
      <w:r>
        <w:rPr>
          <w:rFonts w:ascii="Times New Roman" w:hAnsi="Times New Roman" w:cs="Times New Roman"/>
          <w:sz w:val="24"/>
          <w:szCs w:val="24"/>
        </w:rPr>
        <w:t xml:space="preserve"> wearing </w:t>
      </w:r>
      <w:r w:rsidRPr="00B34DA7">
        <w:rPr>
          <w:rFonts w:ascii="Times New Roman" w:hAnsi="Times New Roman" w:cs="Times New Roman"/>
          <w:sz w:val="24"/>
          <w:szCs w:val="24"/>
        </w:rPr>
        <w:t>40,000,000 million sestertii worth of emeralds and pearls at her betrothal party</w:t>
      </w:r>
      <w:r>
        <w:rPr>
          <w:rFonts w:ascii="Times New Roman" w:hAnsi="Times New Roman" w:cs="Times New Roman"/>
          <w:sz w:val="24"/>
          <w:szCs w:val="24"/>
        </w:rPr>
        <w:t xml:space="preserve"> to the emperor Caligula, see </w:t>
      </w:r>
      <w:r w:rsidRPr="00B34DA7">
        <w:rPr>
          <w:rFonts w:ascii="Times New Roman" w:hAnsi="Times New Roman" w:cs="Times New Roman"/>
          <w:sz w:val="24"/>
          <w:szCs w:val="24"/>
        </w:rPr>
        <w:t xml:space="preserve">Pliny </w:t>
      </w:r>
      <w:r w:rsidRPr="00B34DA7">
        <w:rPr>
          <w:rFonts w:ascii="Times New Roman" w:hAnsi="Times New Roman" w:cs="Times New Roman"/>
          <w:i/>
          <w:iCs/>
          <w:sz w:val="24"/>
          <w:szCs w:val="24"/>
        </w:rPr>
        <w:t>HN</w:t>
      </w:r>
      <w:r w:rsidRPr="00B34DA7">
        <w:rPr>
          <w:rFonts w:ascii="Times New Roman" w:hAnsi="Times New Roman" w:cs="Times New Roman"/>
          <w:sz w:val="24"/>
          <w:szCs w:val="24"/>
        </w:rPr>
        <w:t xml:space="preserve"> 9.58.117</w:t>
      </w:r>
      <w:r>
        <w:rPr>
          <w:rFonts w:ascii="Times New Roman" w:hAnsi="Times New Roman" w:cs="Times New Roman"/>
          <w:sz w:val="24"/>
          <w:szCs w:val="24"/>
        </w:rPr>
        <w:t>)</w:t>
      </w:r>
      <w:r w:rsidR="00940FC9" w:rsidRPr="00940FC9">
        <w:rPr>
          <w:rFonts w:ascii="Times New Roman" w:hAnsi="Times New Roman" w:cs="Times New Roman"/>
          <w:sz w:val="24"/>
          <w:szCs w:val="24"/>
        </w:rPr>
        <w:t>.</w:t>
      </w:r>
      <w:r w:rsidR="000A7CFF">
        <w:rPr>
          <w:rFonts w:ascii="Times New Roman" w:hAnsi="Times New Roman" w:cs="Times New Roman"/>
          <w:sz w:val="24"/>
          <w:szCs w:val="24"/>
        </w:rPr>
        <w:t xml:space="preserve"> </w:t>
      </w:r>
      <w:r w:rsidR="004772F4">
        <w:rPr>
          <w:rFonts w:ascii="Times New Roman" w:hAnsi="Times New Roman" w:cs="Times New Roman"/>
          <w:sz w:val="24"/>
          <w:szCs w:val="24"/>
        </w:rPr>
        <w:t>A phenomenon that is apparent from d</w:t>
      </w:r>
      <w:r w:rsidR="004D0135">
        <w:rPr>
          <w:rFonts w:ascii="Times New Roman" w:hAnsi="Times New Roman" w:cs="Times New Roman"/>
          <w:sz w:val="24"/>
          <w:szCs w:val="24"/>
        </w:rPr>
        <w:t>epictions</w:t>
      </w:r>
      <w:r w:rsidR="004E7514">
        <w:rPr>
          <w:rFonts w:ascii="Times New Roman" w:hAnsi="Times New Roman" w:cs="Times New Roman"/>
          <w:sz w:val="24"/>
          <w:szCs w:val="24"/>
        </w:rPr>
        <w:t xml:space="preserve"> of gemstones</w:t>
      </w:r>
      <w:r w:rsidR="004D0135">
        <w:rPr>
          <w:rFonts w:ascii="Times New Roman" w:hAnsi="Times New Roman" w:cs="Times New Roman"/>
          <w:sz w:val="24"/>
          <w:szCs w:val="24"/>
        </w:rPr>
        <w:t xml:space="preserve"> in wall-paintings </w:t>
      </w:r>
      <w:r w:rsidR="004E7514">
        <w:rPr>
          <w:rFonts w:ascii="Times New Roman" w:hAnsi="Times New Roman" w:cs="Times New Roman"/>
          <w:sz w:val="24"/>
          <w:szCs w:val="24"/>
        </w:rPr>
        <w:t>and descriptions of their physical properties in Graeco-Roman literature</w:t>
      </w:r>
      <w:r w:rsidR="004772F4">
        <w:rPr>
          <w:rFonts w:ascii="Times New Roman" w:hAnsi="Times New Roman" w:cs="Times New Roman"/>
          <w:sz w:val="24"/>
          <w:szCs w:val="24"/>
        </w:rPr>
        <w:t>, where much emphasis is placed on t</w:t>
      </w:r>
      <w:r w:rsidR="000A7CFF">
        <w:rPr>
          <w:rFonts w:ascii="Times New Roman" w:hAnsi="Times New Roman" w:cs="Times New Roman"/>
          <w:sz w:val="24"/>
          <w:szCs w:val="24"/>
        </w:rPr>
        <w:t xml:space="preserve">heir sensory (including erotic) appeal (Allen 2019). </w:t>
      </w:r>
      <w:r w:rsidR="004772F4">
        <w:rPr>
          <w:rFonts w:ascii="Times New Roman" w:hAnsi="Times New Roman" w:cs="Times New Roman"/>
          <w:sz w:val="24"/>
          <w:szCs w:val="24"/>
        </w:rPr>
        <w:t>Seneca the Younger (</w:t>
      </w:r>
      <w:r w:rsidR="004772F4" w:rsidRPr="004772F4">
        <w:rPr>
          <w:rFonts w:ascii="Times New Roman" w:hAnsi="Times New Roman" w:cs="Times New Roman"/>
          <w:i/>
          <w:iCs/>
          <w:sz w:val="24"/>
          <w:szCs w:val="24"/>
        </w:rPr>
        <w:t>Ep</w:t>
      </w:r>
      <w:r w:rsidR="004772F4">
        <w:rPr>
          <w:rFonts w:ascii="Times New Roman" w:hAnsi="Times New Roman" w:cs="Times New Roman"/>
          <w:sz w:val="24"/>
          <w:szCs w:val="24"/>
        </w:rPr>
        <w:t xml:space="preserve">. 86.7) even goes so far as to claim that wealthy and decadent freedmen </w:t>
      </w:r>
      <w:r w:rsidR="004F5C77">
        <w:rPr>
          <w:rFonts w:ascii="Times New Roman" w:hAnsi="Times New Roman" w:cs="Times New Roman"/>
          <w:sz w:val="24"/>
          <w:szCs w:val="24"/>
        </w:rPr>
        <w:t xml:space="preserve">incorporated gemstones into the </w:t>
      </w:r>
      <w:r w:rsidR="00B81DBA">
        <w:rPr>
          <w:rFonts w:ascii="Times New Roman" w:hAnsi="Times New Roman" w:cs="Times New Roman"/>
          <w:sz w:val="24"/>
          <w:szCs w:val="24"/>
        </w:rPr>
        <w:t>adornment</w:t>
      </w:r>
      <w:r w:rsidR="004F5C77">
        <w:rPr>
          <w:rFonts w:ascii="Times New Roman" w:hAnsi="Times New Roman" w:cs="Times New Roman"/>
          <w:sz w:val="24"/>
          <w:szCs w:val="24"/>
        </w:rPr>
        <w:t xml:space="preserve"> of their bath</w:t>
      </w:r>
      <w:r w:rsidR="00732221">
        <w:rPr>
          <w:rFonts w:ascii="Times New Roman" w:hAnsi="Times New Roman" w:cs="Times New Roman"/>
          <w:sz w:val="24"/>
          <w:szCs w:val="24"/>
        </w:rPr>
        <w:t>ing facilities.</w:t>
      </w:r>
      <w:r w:rsidR="004772F4">
        <w:rPr>
          <w:rFonts w:ascii="Times New Roman" w:hAnsi="Times New Roman" w:cs="Times New Roman"/>
          <w:sz w:val="24"/>
          <w:szCs w:val="24"/>
        </w:rPr>
        <w:t xml:space="preserve"> </w:t>
      </w:r>
      <w:r w:rsidR="00940FC9" w:rsidRPr="00940FC9">
        <w:rPr>
          <w:rFonts w:ascii="Times New Roman" w:hAnsi="Times New Roman" w:cs="Times New Roman"/>
          <w:sz w:val="24"/>
          <w:szCs w:val="24"/>
        </w:rPr>
        <w:t xml:space="preserve"> </w:t>
      </w:r>
    </w:p>
    <w:p w14:paraId="6BA2DD29" w14:textId="2FD23735" w:rsidR="00940FC9" w:rsidRDefault="00CC73B0" w:rsidP="00B3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AB7">
        <w:rPr>
          <w:rFonts w:ascii="Times New Roman" w:hAnsi="Times New Roman" w:cs="Times New Roman"/>
          <w:sz w:val="24"/>
          <w:szCs w:val="24"/>
        </w:rPr>
        <w:t>G</w:t>
      </w:r>
      <w:r w:rsidR="003A33D6">
        <w:rPr>
          <w:rFonts w:ascii="Times New Roman" w:hAnsi="Times New Roman" w:cs="Times New Roman"/>
          <w:sz w:val="24"/>
          <w:szCs w:val="24"/>
        </w:rPr>
        <w:t xml:space="preserve">emstones could also serve </w:t>
      </w:r>
      <w:r w:rsidR="00940FC9" w:rsidRPr="00940FC9">
        <w:rPr>
          <w:rFonts w:ascii="Times New Roman" w:hAnsi="Times New Roman" w:cs="Times New Roman"/>
          <w:sz w:val="24"/>
          <w:szCs w:val="24"/>
        </w:rPr>
        <w:t xml:space="preserve">as a store of wealth </w:t>
      </w:r>
      <w:r w:rsidR="003A33D6">
        <w:rPr>
          <w:rFonts w:ascii="Times New Roman" w:hAnsi="Times New Roman" w:cs="Times New Roman"/>
          <w:sz w:val="24"/>
          <w:szCs w:val="24"/>
        </w:rPr>
        <w:t xml:space="preserve">to be </w:t>
      </w:r>
      <w:r w:rsidR="00940FC9" w:rsidRPr="00940FC9">
        <w:rPr>
          <w:rFonts w:ascii="Times New Roman" w:hAnsi="Times New Roman" w:cs="Times New Roman"/>
          <w:sz w:val="24"/>
          <w:szCs w:val="24"/>
        </w:rPr>
        <w:t>inherited or form part of a dowry.</w:t>
      </w:r>
      <w:r w:rsidR="00366AC6">
        <w:rPr>
          <w:rFonts w:ascii="Times New Roman" w:hAnsi="Times New Roman" w:cs="Times New Roman"/>
          <w:sz w:val="24"/>
          <w:szCs w:val="24"/>
        </w:rPr>
        <w:t xml:space="preserve"> A point that is even begrudgingly admitted by the moralising Pliny (</w:t>
      </w:r>
      <w:r w:rsidR="00366AC6" w:rsidRPr="00366AC6">
        <w:rPr>
          <w:rFonts w:ascii="Times New Roman" w:hAnsi="Times New Roman" w:cs="Times New Roman"/>
          <w:i/>
          <w:iCs/>
          <w:sz w:val="24"/>
          <w:szCs w:val="24"/>
        </w:rPr>
        <w:t xml:space="preserve">HN </w:t>
      </w:r>
      <w:r w:rsidR="00366AC6" w:rsidRPr="00366AC6">
        <w:rPr>
          <w:rFonts w:ascii="Times New Roman" w:hAnsi="Times New Roman" w:cs="Times New Roman"/>
          <w:sz w:val="24"/>
          <w:szCs w:val="24"/>
        </w:rPr>
        <w:t>13.4.20</w:t>
      </w:r>
      <w:r w:rsidR="00CB4340">
        <w:rPr>
          <w:rFonts w:ascii="Times New Roman" w:hAnsi="Times New Roman" w:cs="Times New Roman"/>
          <w:sz w:val="24"/>
          <w:szCs w:val="24"/>
        </w:rPr>
        <w:t>)</w:t>
      </w:r>
      <w:r w:rsidR="00366AC6">
        <w:rPr>
          <w:rFonts w:ascii="Times New Roman" w:hAnsi="Times New Roman" w:cs="Times New Roman"/>
          <w:sz w:val="24"/>
          <w:szCs w:val="24"/>
        </w:rPr>
        <w:t xml:space="preserve">, who notes that unlike ephemeral perfumes, gemstones </w:t>
      </w:r>
      <w:r w:rsidR="00CB4340">
        <w:rPr>
          <w:rFonts w:ascii="Times New Roman" w:hAnsi="Times New Roman" w:cs="Times New Roman"/>
          <w:sz w:val="24"/>
          <w:szCs w:val="24"/>
        </w:rPr>
        <w:t>(</w:t>
      </w:r>
      <w:r w:rsidR="00366AC6">
        <w:rPr>
          <w:rFonts w:ascii="Times New Roman" w:hAnsi="Times New Roman" w:cs="Times New Roman"/>
          <w:sz w:val="24"/>
          <w:szCs w:val="24"/>
        </w:rPr>
        <w:t>and pearls</w:t>
      </w:r>
      <w:r w:rsidR="00CB4340">
        <w:rPr>
          <w:rFonts w:ascii="Times New Roman" w:hAnsi="Times New Roman" w:cs="Times New Roman"/>
          <w:sz w:val="24"/>
          <w:szCs w:val="24"/>
        </w:rPr>
        <w:t>)</w:t>
      </w:r>
      <w:r w:rsidR="00366AC6">
        <w:rPr>
          <w:rFonts w:ascii="Times New Roman" w:hAnsi="Times New Roman" w:cs="Times New Roman"/>
          <w:sz w:val="24"/>
          <w:szCs w:val="24"/>
        </w:rPr>
        <w:t xml:space="preserve"> are</w:t>
      </w:r>
      <w:r w:rsidR="00234AB7">
        <w:rPr>
          <w:rFonts w:ascii="Times New Roman" w:hAnsi="Times New Roman" w:cs="Times New Roman"/>
          <w:sz w:val="24"/>
          <w:szCs w:val="24"/>
        </w:rPr>
        <w:t xml:space="preserve"> at least</w:t>
      </w:r>
      <w:r w:rsidR="00366AC6">
        <w:rPr>
          <w:rFonts w:ascii="Times New Roman" w:hAnsi="Times New Roman" w:cs="Times New Roman"/>
          <w:sz w:val="24"/>
          <w:szCs w:val="24"/>
        </w:rPr>
        <w:t xml:space="preserve"> more permanent.</w:t>
      </w:r>
      <w:r w:rsidR="00CB4340" w:rsidRPr="00CB4340">
        <w:t xml:space="preserve"> </w:t>
      </w:r>
      <w:r w:rsidR="00CB4340">
        <w:rPr>
          <w:rFonts w:ascii="Times New Roman" w:hAnsi="Times New Roman" w:cs="Times New Roman"/>
          <w:sz w:val="24"/>
          <w:szCs w:val="24"/>
        </w:rPr>
        <w:t xml:space="preserve">Indeed, we even have evidence from papyri in Roman Egypt of items like </w:t>
      </w:r>
      <w:r w:rsidR="00CB4340" w:rsidRPr="00CB4340">
        <w:rPr>
          <w:rFonts w:ascii="Times New Roman" w:hAnsi="Times New Roman" w:cs="Times New Roman"/>
          <w:sz w:val="24"/>
          <w:szCs w:val="24"/>
        </w:rPr>
        <w:t>jewellery and clothing</w:t>
      </w:r>
      <w:r w:rsidR="00CB4340">
        <w:rPr>
          <w:rFonts w:ascii="Times New Roman" w:hAnsi="Times New Roman" w:cs="Times New Roman"/>
          <w:sz w:val="24"/>
          <w:szCs w:val="24"/>
        </w:rPr>
        <w:t>,</w:t>
      </w:r>
      <w:r w:rsidR="00CB4340" w:rsidRPr="00CB4340">
        <w:rPr>
          <w:rFonts w:ascii="Times New Roman" w:hAnsi="Times New Roman" w:cs="Times New Roman"/>
          <w:sz w:val="24"/>
          <w:szCs w:val="24"/>
        </w:rPr>
        <w:t xml:space="preserve"> </w:t>
      </w:r>
      <w:r w:rsidR="00CB4340">
        <w:rPr>
          <w:rFonts w:ascii="Times New Roman" w:hAnsi="Times New Roman" w:cs="Times New Roman"/>
          <w:sz w:val="24"/>
          <w:szCs w:val="24"/>
        </w:rPr>
        <w:t>which formed part of do</w:t>
      </w:r>
      <w:r w:rsidR="00CB4340" w:rsidRPr="00CB4340">
        <w:rPr>
          <w:rFonts w:ascii="Times New Roman" w:hAnsi="Times New Roman" w:cs="Times New Roman"/>
          <w:sz w:val="24"/>
          <w:szCs w:val="24"/>
        </w:rPr>
        <w:t>wries</w:t>
      </w:r>
      <w:r w:rsidR="00CB4340">
        <w:rPr>
          <w:rFonts w:ascii="Times New Roman" w:hAnsi="Times New Roman" w:cs="Times New Roman"/>
          <w:sz w:val="24"/>
          <w:szCs w:val="24"/>
        </w:rPr>
        <w:t>, being used as collateral for loans</w:t>
      </w:r>
      <w:r w:rsidR="00CB4340" w:rsidRPr="00CB4340">
        <w:rPr>
          <w:rFonts w:ascii="Times New Roman" w:hAnsi="Times New Roman" w:cs="Times New Roman"/>
          <w:sz w:val="24"/>
          <w:szCs w:val="24"/>
        </w:rPr>
        <w:t xml:space="preserve"> </w:t>
      </w:r>
      <w:r w:rsidR="00CB4340">
        <w:rPr>
          <w:rFonts w:ascii="Times New Roman" w:hAnsi="Times New Roman" w:cs="Times New Roman"/>
          <w:sz w:val="24"/>
          <w:szCs w:val="24"/>
        </w:rPr>
        <w:t>(</w:t>
      </w:r>
      <w:proofErr w:type="spellStart"/>
      <w:r w:rsidR="00CB4340" w:rsidRPr="00CB4340">
        <w:rPr>
          <w:rFonts w:ascii="Times New Roman" w:hAnsi="Times New Roman" w:cs="Times New Roman"/>
          <w:sz w:val="24"/>
          <w:szCs w:val="24"/>
        </w:rPr>
        <w:t>Thoma</w:t>
      </w:r>
      <w:proofErr w:type="spellEnd"/>
      <w:r w:rsidR="00CB4340" w:rsidRPr="00CB4340">
        <w:rPr>
          <w:rFonts w:ascii="Times New Roman" w:hAnsi="Times New Roman" w:cs="Times New Roman"/>
          <w:sz w:val="24"/>
          <w:szCs w:val="24"/>
        </w:rPr>
        <w:t xml:space="preserve"> 2021)</w:t>
      </w:r>
      <w:r w:rsidR="00CB4340">
        <w:rPr>
          <w:rFonts w:ascii="Times New Roman" w:hAnsi="Times New Roman" w:cs="Times New Roman"/>
          <w:sz w:val="24"/>
          <w:szCs w:val="24"/>
        </w:rPr>
        <w:t>.</w:t>
      </w:r>
      <w:r w:rsidR="00940FC9" w:rsidRPr="00940FC9">
        <w:rPr>
          <w:rFonts w:ascii="Times New Roman" w:hAnsi="Times New Roman" w:cs="Times New Roman"/>
          <w:sz w:val="24"/>
          <w:szCs w:val="24"/>
        </w:rPr>
        <w:t xml:space="preserve"> Engrave</w:t>
      </w:r>
      <w:r w:rsidR="00997548">
        <w:rPr>
          <w:rFonts w:ascii="Times New Roman" w:hAnsi="Times New Roman" w:cs="Times New Roman"/>
          <w:sz w:val="24"/>
          <w:szCs w:val="24"/>
        </w:rPr>
        <w:t>d</w:t>
      </w:r>
      <w:r w:rsidR="00940FC9" w:rsidRPr="00940FC9">
        <w:rPr>
          <w:rFonts w:ascii="Times New Roman" w:hAnsi="Times New Roman" w:cs="Times New Roman"/>
          <w:sz w:val="24"/>
          <w:szCs w:val="24"/>
        </w:rPr>
        <w:t xml:space="preserve"> gemstones </w:t>
      </w:r>
      <w:r w:rsidR="00940FC9" w:rsidRPr="00940FC9">
        <w:rPr>
          <w:rFonts w:ascii="Times New Roman" w:hAnsi="Times New Roman" w:cs="Times New Roman"/>
          <w:sz w:val="24"/>
          <w:szCs w:val="24"/>
        </w:rPr>
        <w:lastRenderedPageBreak/>
        <w:t xml:space="preserve">served further practical purposes like being </w:t>
      </w:r>
      <w:r w:rsidR="003A33D6">
        <w:rPr>
          <w:rFonts w:ascii="Times New Roman" w:hAnsi="Times New Roman" w:cs="Times New Roman"/>
          <w:sz w:val="24"/>
          <w:szCs w:val="24"/>
        </w:rPr>
        <w:t>employed</w:t>
      </w:r>
      <w:r w:rsidR="00940FC9" w:rsidRPr="00940FC9">
        <w:rPr>
          <w:rFonts w:ascii="Times New Roman" w:hAnsi="Times New Roman" w:cs="Times New Roman"/>
          <w:sz w:val="24"/>
          <w:szCs w:val="24"/>
        </w:rPr>
        <w:t xml:space="preserve"> as personal insignia and seal rings</w:t>
      </w:r>
      <w:r w:rsidR="00997548">
        <w:rPr>
          <w:rFonts w:ascii="Times New Roman" w:hAnsi="Times New Roman" w:cs="Times New Roman"/>
          <w:sz w:val="24"/>
          <w:szCs w:val="24"/>
        </w:rPr>
        <w:t xml:space="preserve"> (</w:t>
      </w:r>
      <w:proofErr w:type="spellStart"/>
      <w:r w:rsidR="00997548" w:rsidRPr="00997548">
        <w:rPr>
          <w:rFonts w:ascii="Times New Roman" w:hAnsi="Times New Roman" w:cs="Times New Roman"/>
          <w:sz w:val="24"/>
          <w:szCs w:val="24"/>
        </w:rPr>
        <w:t>Borell</w:t>
      </w:r>
      <w:proofErr w:type="spellEnd"/>
      <w:r w:rsidR="00997548">
        <w:rPr>
          <w:rFonts w:ascii="Times New Roman" w:hAnsi="Times New Roman" w:cs="Times New Roman"/>
          <w:sz w:val="24"/>
          <w:szCs w:val="24"/>
        </w:rPr>
        <w:t xml:space="preserve"> et al. </w:t>
      </w:r>
      <w:r w:rsidR="00997548" w:rsidRPr="00997548">
        <w:rPr>
          <w:rFonts w:ascii="Times New Roman" w:hAnsi="Times New Roman" w:cs="Times New Roman"/>
          <w:sz w:val="24"/>
          <w:szCs w:val="24"/>
        </w:rPr>
        <w:t xml:space="preserve">2014, </w:t>
      </w:r>
      <w:r w:rsidR="00997548">
        <w:rPr>
          <w:rFonts w:ascii="Times New Roman" w:hAnsi="Times New Roman" w:cs="Times New Roman"/>
          <w:sz w:val="24"/>
          <w:szCs w:val="24"/>
        </w:rPr>
        <w:t xml:space="preserve">pp. </w:t>
      </w:r>
      <w:r w:rsidR="00997548" w:rsidRPr="00997548">
        <w:rPr>
          <w:rFonts w:ascii="Times New Roman" w:hAnsi="Times New Roman" w:cs="Times New Roman"/>
          <w:sz w:val="24"/>
          <w:szCs w:val="24"/>
        </w:rPr>
        <w:t>100, 104</w:t>
      </w:r>
      <w:r w:rsidR="00997548">
        <w:rPr>
          <w:rFonts w:ascii="Times New Roman" w:hAnsi="Times New Roman" w:cs="Times New Roman"/>
          <w:sz w:val="24"/>
          <w:szCs w:val="24"/>
        </w:rPr>
        <w:t xml:space="preserve">; </w:t>
      </w:r>
      <w:r w:rsidR="00997548" w:rsidRPr="00997548">
        <w:rPr>
          <w:rFonts w:ascii="Times New Roman" w:hAnsi="Times New Roman" w:cs="Times New Roman"/>
          <w:sz w:val="24"/>
          <w:szCs w:val="24"/>
        </w:rPr>
        <w:t xml:space="preserve">Nagy 2015, </w:t>
      </w:r>
      <w:r w:rsidR="00997548">
        <w:rPr>
          <w:rFonts w:ascii="Times New Roman" w:hAnsi="Times New Roman" w:cs="Times New Roman"/>
          <w:sz w:val="24"/>
          <w:szCs w:val="24"/>
        </w:rPr>
        <w:t xml:space="preserve">p. </w:t>
      </w:r>
      <w:r w:rsidR="00997548" w:rsidRPr="00997548">
        <w:rPr>
          <w:rFonts w:ascii="Times New Roman" w:hAnsi="Times New Roman" w:cs="Times New Roman"/>
          <w:sz w:val="24"/>
          <w:szCs w:val="24"/>
        </w:rPr>
        <w:t xml:space="preserve">208; Pérez González 2019, </w:t>
      </w:r>
      <w:r w:rsidR="00997548">
        <w:rPr>
          <w:rFonts w:ascii="Times New Roman" w:hAnsi="Times New Roman" w:cs="Times New Roman"/>
          <w:sz w:val="24"/>
          <w:szCs w:val="24"/>
        </w:rPr>
        <w:t xml:space="preserve">p. </w:t>
      </w:r>
      <w:r w:rsidR="00997548" w:rsidRPr="00997548">
        <w:rPr>
          <w:rFonts w:ascii="Times New Roman" w:hAnsi="Times New Roman" w:cs="Times New Roman"/>
          <w:sz w:val="24"/>
          <w:szCs w:val="24"/>
        </w:rPr>
        <w:t>141</w:t>
      </w:r>
      <w:r w:rsidR="00997548">
        <w:rPr>
          <w:rFonts w:ascii="Times New Roman" w:hAnsi="Times New Roman" w:cs="Times New Roman"/>
          <w:sz w:val="24"/>
          <w:szCs w:val="24"/>
        </w:rPr>
        <w:t>)</w:t>
      </w:r>
      <w:r w:rsidR="00940FC9" w:rsidRPr="00940FC9">
        <w:rPr>
          <w:rFonts w:ascii="Times New Roman" w:hAnsi="Times New Roman" w:cs="Times New Roman"/>
          <w:sz w:val="24"/>
          <w:szCs w:val="24"/>
        </w:rPr>
        <w:t xml:space="preserve">, something that was not the sole preserve of the elite, since iron rings with glass stones </w:t>
      </w:r>
      <w:r w:rsidR="005746AF">
        <w:rPr>
          <w:rFonts w:ascii="Times New Roman" w:hAnsi="Times New Roman" w:cs="Times New Roman"/>
          <w:sz w:val="24"/>
          <w:szCs w:val="24"/>
        </w:rPr>
        <w:t>(among other</w:t>
      </w:r>
      <w:r w:rsidR="0018413C">
        <w:rPr>
          <w:rFonts w:ascii="Times New Roman" w:hAnsi="Times New Roman" w:cs="Times New Roman"/>
          <w:sz w:val="24"/>
          <w:szCs w:val="24"/>
        </w:rPr>
        <w:t xml:space="preserve"> </w:t>
      </w:r>
      <w:r w:rsidR="005746AF">
        <w:rPr>
          <w:rFonts w:ascii="Times New Roman" w:hAnsi="Times New Roman" w:cs="Times New Roman"/>
          <w:sz w:val="24"/>
          <w:szCs w:val="24"/>
        </w:rPr>
        <w:t xml:space="preserve">materials) </w:t>
      </w:r>
      <w:r w:rsidR="00940FC9" w:rsidRPr="00940FC9">
        <w:rPr>
          <w:rFonts w:ascii="Times New Roman" w:hAnsi="Times New Roman" w:cs="Times New Roman"/>
          <w:sz w:val="24"/>
          <w:szCs w:val="24"/>
        </w:rPr>
        <w:t>could also be worn by the less wealthy</w:t>
      </w:r>
      <w:r w:rsidR="007E4521">
        <w:rPr>
          <w:rFonts w:ascii="Times New Roman" w:hAnsi="Times New Roman" w:cs="Times New Roman"/>
          <w:sz w:val="24"/>
          <w:szCs w:val="24"/>
        </w:rPr>
        <w:t xml:space="preserve"> (</w:t>
      </w:r>
      <w:r w:rsidR="005746AF">
        <w:rPr>
          <w:rFonts w:ascii="Times New Roman" w:hAnsi="Times New Roman" w:cs="Times New Roman"/>
          <w:sz w:val="24"/>
          <w:szCs w:val="24"/>
        </w:rPr>
        <w:t>Reinhold 1971, p. 284; Croom 2004)</w:t>
      </w:r>
      <w:r w:rsidR="00940FC9" w:rsidRPr="00940FC9">
        <w:rPr>
          <w:rFonts w:ascii="Times New Roman" w:hAnsi="Times New Roman" w:cs="Times New Roman"/>
          <w:sz w:val="24"/>
          <w:szCs w:val="24"/>
        </w:rPr>
        <w:t xml:space="preserve">. </w:t>
      </w:r>
    </w:p>
    <w:p w14:paraId="481E45A1" w14:textId="7F838D5F" w:rsidR="00871B99" w:rsidRDefault="00871B99" w:rsidP="00B3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C7A">
        <w:rPr>
          <w:rFonts w:ascii="Times New Roman" w:hAnsi="Times New Roman" w:cs="Times New Roman"/>
          <w:sz w:val="24"/>
          <w:szCs w:val="24"/>
        </w:rPr>
        <w:t>However, t</w:t>
      </w:r>
      <w:r w:rsidRPr="00871B99">
        <w:rPr>
          <w:rFonts w:ascii="Times New Roman" w:hAnsi="Times New Roman" w:cs="Times New Roman"/>
          <w:sz w:val="24"/>
          <w:szCs w:val="24"/>
        </w:rPr>
        <w:t xml:space="preserve">he use of gemstones went beyond social display, personal identification, and a means of preserving </w:t>
      </w:r>
      <w:r w:rsidR="00611413">
        <w:rPr>
          <w:rFonts w:ascii="Times New Roman" w:hAnsi="Times New Roman" w:cs="Times New Roman"/>
          <w:sz w:val="24"/>
          <w:szCs w:val="24"/>
        </w:rPr>
        <w:t xml:space="preserve">personal </w:t>
      </w:r>
      <w:r w:rsidRPr="00871B99">
        <w:rPr>
          <w:rFonts w:ascii="Times New Roman" w:hAnsi="Times New Roman" w:cs="Times New Roman"/>
          <w:sz w:val="24"/>
          <w:szCs w:val="24"/>
        </w:rPr>
        <w:t>wealth.</w:t>
      </w:r>
      <w:r w:rsidR="00611413">
        <w:rPr>
          <w:rFonts w:ascii="Times New Roman" w:hAnsi="Times New Roman" w:cs="Times New Roman"/>
          <w:sz w:val="24"/>
          <w:szCs w:val="24"/>
        </w:rPr>
        <w:t xml:space="preserve"> </w:t>
      </w:r>
      <w:r w:rsidRPr="00871B99">
        <w:rPr>
          <w:rFonts w:ascii="Times New Roman" w:hAnsi="Times New Roman" w:cs="Times New Roman"/>
          <w:sz w:val="24"/>
          <w:szCs w:val="24"/>
        </w:rPr>
        <w:t>These varied gemstones and glass materials also featured as part of religious dedications</w:t>
      </w:r>
      <w:r w:rsidR="00611413">
        <w:rPr>
          <w:rFonts w:ascii="Times New Roman" w:hAnsi="Times New Roman" w:cs="Times New Roman"/>
          <w:sz w:val="24"/>
          <w:szCs w:val="24"/>
        </w:rPr>
        <w:t xml:space="preserve"> (s</w:t>
      </w:r>
      <w:r w:rsidR="00611413" w:rsidRPr="00611413">
        <w:rPr>
          <w:rFonts w:ascii="Times New Roman" w:hAnsi="Times New Roman" w:cs="Times New Roman"/>
          <w:sz w:val="24"/>
          <w:szCs w:val="24"/>
        </w:rPr>
        <w:t xml:space="preserve">ee, for example, </w:t>
      </w:r>
      <w:proofErr w:type="spellStart"/>
      <w:r w:rsidR="00611413" w:rsidRPr="00611413">
        <w:rPr>
          <w:rFonts w:ascii="Times New Roman" w:hAnsi="Times New Roman" w:cs="Times New Roman"/>
          <w:sz w:val="24"/>
          <w:szCs w:val="24"/>
        </w:rPr>
        <w:t>Philostr</w:t>
      </w:r>
      <w:proofErr w:type="spellEnd"/>
      <w:r w:rsidR="00611413" w:rsidRPr="00611413">
        <w:rPr>
          <w:rFonts w:ascii="Times New Roman" w:hAnsi="Times New Roman" w:cs="Times New Roman"/>
          <w:sz w:val="24"/>
          <w:szCs w:val="24"/>
        </w:rPr>
        <w:t xml:space="preserve">. </w:t>
      </w:r>
      <w:r w:rsidR="00611413" w:rsidRPr="00611413">
        <w:rPr>
          <w:rFonts w:ascii="Times New Roman" w:hAnsi="Times New Roman" w:cs="Times New Roman"/>
          <w:i/>
          <w:iCs/>
          <w:sz w:val="24"/>
          <w:szCs w:val="24"/>
        </w:rPr>
        <w:t>VA</w:t>
      </w:r>
      <w:r w:rsidR="00611413" w:rsidRPr="00611413">
        <w:rPr>
          <w:rFonts w:ascii="Times New Roman" w:hAnsi="Times New Roman" w:cs="Times New Roman"/>
          <w:sz w:val="24"/>
          <w:szCs w:val="24"/>
        </w:rPr>
        <w:t>. 1.10.1, 2.40.3</w:t>
      </w:r>
      <w:r w:rsidR="00363763">
        <w:rPr>
          <w:rFonts w:ascii="Times New Roman" w:hAnsi="Times New Roman" w:cs="Times New Roman"/>
          <w:sz w:val="24"/>
          <w:szCs w:val="24"/>
        </w:rPr>
        <w:t>;</w:t>
      </w:r>
      <w:r w:rsidR="00363763" w:rsidRPr="00363763">
        <w:rPr>
          <w:rFonts w:ascii="Times New Roman" w:hAnsi="Times New Roman" w:cs="Times New Roman"/>
          <w:sz w:val="24"/>
          <w:szCs w:val="24"/>
        </w:rPr>
        <w:t xml:space="preserve"> </w:t>
      </w:r>
      <w:r w:rsidR="00363763">
        <w:rPr>
          <w:rFonts w:ascii="Times New Roman" w:hAnsi="Times New Roman" w:cs="Times New Roman"/>
          <w:sz w:val="24"/>
          <w:szCs w:val="24"/>
        </w:rPr>
        <w:t>see also</w:t>
      </w:r>
      <w:r w:rsidR="00BF1E3A">
        <w:rPr>
          <w:rFonts w:ascii="Times New Roman" w:hAnsi="Times New Roman" w:cs="Times New Roman"/>
          <w:sz w:val="24"/>
          <w:szCs w:val="24"/>
        </w:rPr>
        <w:t xml:space="preserve"> a dedication by the</w:t>
      </w:r>
      <w:r w:rsidR="00BF1E3A" w:rsidRPr="00BF1E3A">
        <w:t xml:space="preserve"> </w:t>
      </w:r>
      <w:proofErr w:type="spellStart"/>
      <w:r w:rsidR="00BF1E3A" w:rsidRPr="00BF1E3A">
        <w:rPr>
          <w:rFonts w:ascii="Times New Roman" w:hAnsi="Times New Roman" w:cs="Times New Roman"/>
          <w:i/>
          <w:iCs/>
          <w:sz w:val="24"/>
          <w:szCs w:val="24"/>
        </w:rPr>
        <w:t>flaminica</w:t>
      </w:r>
      <w:proofErr w:type="spellEnd"/>
      <w:r w:rsidR="00BF1E3A" w:rsidRPr="00BF1E3A">
        <w:rPr>
          <w:rFonts w:ascii="Times New Roman" w:hAnsi="Times New Roman" w:cs="Times New Roman"/>
          <w:sz w:val="24"/>
          <w:szCs w:val="24"/>
        </w:rPr>
        <w:t xml:space="preserve"> and </w:t>
      </w:r>
      <w:proofErr w:type="spellStart"/>
      <w:r w:rsidR="00BF1E3A" w:rsidRPr="00BF1E3A">
        <w:rPr>
          <w:rFonts w:ascii="Times New Roman" w:hAnsi="Times New Roman" w:cs="Times New Roman"/>
          <w:i/>
          <w:iCs/>
          <w:sz w:val="24"/>
          <w:szCs w:val="24"/>
        </w:rPr>
        <w:t>sacerdos</w:t>
      </w:r>
      <w:proofErr w:type="spellEnd"/>
      <w:r w:rsidR="00BF1E3A" w:rsidRPr="00BF1E3A">
        <w:rPr>
          <w:rFonts w:ascii="Times New Roman" w:hAnsi="Times New Roman" w:cs="Times New Roman"/>
          <w:sz w:val="24"/>
          <w:szCs w:val="24"/>
        </w:rPr>
        <w:t xml:space="preserve"> </w:t>
      </w:r>
      <w:proofErr w:type="spellStart"/>
      <w:r w:rsidR="00BF1E3A" w:rsidRPr="00BF1E3A">
        <w:rPr>
          <w:rFonts w:ascii="Times New Roman" w:hAnsi="Times New Roman" w:cs="Times New Roman"/>
          <w:sz w:val="24"/>
          <w:szCs w:val="24"/>
        </w:rPr>
        <w:t>Vibia</w:t>
      </w:r>
      <w:proofErr w:type="spellEnd"/>
      <w:r w:rsidR="00BF1E3A" w:rsidRPr="00BF1E3A">
        <w:rPr>
          <w:rFonts w:ascii="Times New Roman" w:hAnsi="Times New Roman" w:cs="Times New Roman"/>
          <w:sz w:val="24"/>
          <w:szCs w:val="24"/>
        </w:rPr>
        <w:t xml:space="preserve"> </w:t>
      </w:r>
      <w:proofErr w:type="spellStart"/>
      <w:r w:rsidR="00BF1E3A" w:rsidRPr="00BF1E3A">
        <w:rPr>
          <w:rFonts w:ascii="Times New Roman" w:hAnsi="Times New Roman" w:cs="Times New Roman"/>
          <w:sz w:val="24"/>
          <w:szCs w:val="24"/>
        </w:rPr>
        <w:t>Modesta</w:t>
      </w:r>
      <w:proofErr w:type="spellEnd"/>
      <w:r w:rsidR="00BF1E3A">
        <w:rPr>
          <w:rFonts w:ascii="Times New Roman" w:hAnsi="Times New Roman" w:cs="Times New Roman"/>
          <w:sz w:val="24"/>
          <w:szCs w:val="24"/>
        </w:rPr>
        <w:t xml:space="preserve"> in the community of </w:t>
      </w:r>
      <w:proofErr w:type="spellStart"/>
      <w:r w:rsidR="00BF1E3A">
        <w:rPr>
          <w:rFonts w:ascii="Times New Roman" w:hAnsi="Times New Roman" w:cs="Times New Roman"/>
          <w:sz w:val="24"/>
          <w:szCs w:val="24"/>
        </w:rPr>
        <w:t>Italica</w:t>
      </w:r>
      <w:proofErr w:type="spellEnd"/>
      <w:r w:rsidR="00BF1E3A">
        <w:rPr>
          <w:rFonts w:ascii="Times New Roman" w:hAnsi="Times New Roman" w:cs="Times New Roman"/>
          <w:sz w:val="24"/>
          <w:szCs w:val="24"/>
        </w:rPr>
        <w:t xml:space="preserve"> (</w:t>
      </w:r>
      <w:proofErr w:type="spellStart"/>
      <w:r w:rsidR="00BF1E3A">
        <w:rPr>
          <w:rFonts w:ascii="Times New Roman" w:hAnsi="Times New Roman" w:cs="Times New Roman"/>
          <w:sz w:val="24"/>
          <w:szCs w:val="24"/>
        </w:rPr>
        <w:t>Baetica</w:t>
      </w:r>
      <w:proofErr w:type="spellEnd"/>
      <w:r w:rsidR="00BF1E3A">
        <w:rPr>
          <w:rFonts w:ascii="Times New Roman" w:hAnsi="Times New Roman" w:cs="Times New Roman"/>
          <w:sz w:val="24"/>
          <w:szCs w:val="24"/>
        </w:rPr>
        <w:t>) –</w:t>
      </w:r>
      <w:r w:rsidR="00363763">
        <w:rPr>
          <w:rFonts w:ascii="Times New Roman" w:hAnsi="Times New Roman" w:cs="Times New Roman"/>
          <w:sz w:val="24"/>
          <w:szCs w:val="24"/>
        </w:rPr>
        <w:t xml:space="preserve"> </w:t>
      </w:r>
      <w:proofErr w:type="spellStart"/>
      <w:r w:rsidR="00363763" w:rsidRPr="0018511F">
        <w:rPr>
          <w:rFonts w:ascii="Times New Roman" w:hAnsi="Times New Roman" w:cs="Times New Roman"/>
          <w:sz w:val="24"/>
          <w:szCs w:val="24"/>
        </w:rPr>
        <w:t>Sabaté</w:t>
      </w:r>
      <w:proofErr w:type="spellEnd"/>
      <w:r w:rsidR="00363763" w:rsidRPr="0018511F">
        <w:rPr>
          <w:rFonts w:ascii="Times New Roman" w:hAnsi="Times New Roman" w:cs="Times New Roman"/>
          <w:sz w:val="24"/>
          <w:szCs w:val="24"/>
        </w:rPr>
        <w:t xml:space="preserve"> </w:t>
      </w:r>
      <w:r w:rsidR="00363763">
        <w:rPr>
          <w:rFonts w:ascii="Times New Roman" w:hAnsi="Times New Roman" w:cs="Times New Roman"/>
          <w:sz w:val="24"/>
          <w:szCs w:val="24"/>
        </w:rPr>
        <w:t>Morales 2023, pp. 137-</w:t>
      </w:r>
      <w:r w:rsidR="00BF1E3A">
        <w:rPr>
          <w:rFonts w:ascii="Times New Roman" w:hAnsi="Times New Roman" w:cs="Times New Roman"/>
          <w:sz w:val="24"/>
          <w:szCs w:val="24"/>
        </w:rPr>
        <w:t>41</w:t>
      </w:r>
      <w:r w:rsidR="00611413">
        <w:rPr>
          <w:rFonts w:ascii="Times New Roman" w:hAnsi="Times New Roman" w:cs="Times New Roman"/>
          <w:sz w:val="24"/>
          <w:szCs w:val="24"/>
        </w:rPr>
        <w:t>)</w:t>
      </w:r>
      <w:r w:rsidRPr="00871B99">
        <w:rPr>
          <w:rFonts w:ascii="Times New Roman" w:hAnsi="Times New Roman" w:cs="Times New Roman"/>
          <w:sz w:val="24"/>
          <w:szCs w:val="24"/>
        </w:rPr>
        <w:t xml:space="preserve"> or even</w:t>
      </w:r>
      <w:r w:rsidR="00AD31BE">
        <w:rPr>
          <w:rFonts w:ascii="Times New Roman" w:hAnsi="Times New Roman" w:cs="Times New Roman"/>
          <w:sz w:val="24"/>
          <w:szCs w:val="24"/>
        </w:rPr>
        <w:t xml:space="preserve"> as</w:t>
      </w:r>
      <w:r w:rsidRPr="00871B99">
        <w:rPr>
          <w:rFonts w:ascii="Times New Roman" w:hAnsi="Times New Roman" w:cs="Times New Roman"/>
          <w:sz w:val="24"/>
          <w:szCs w:val="24"/>
        </w:rPr>
        <w:t xml:space="preserve"> </w:t>
      </w:r>
      <w:proofErr w:type="spellStart"/>
      <w:r w:rsidRPr="00871B99">
        <w:rPr>
          <w:rFonts w:ascii="Times New Roman" w:hAnsi="Times New Roman" w:cs="Times New Roman"/>
          <w:i/>
          <w:iCs/>
          <w:sz w:val="24"/>
          <w:szCs w:val="24"/>
        </w:rPr>
        <w:t>fabri</w:t>
      </w:r>
      <w:proofErr w:type="spellEnd"/>
      <w:r w:rsidRPr="00871B99">
        <w:rPr>
          <w:rFonts w:ascii="Times New Roman" w:hAnsi="Times New Roman" w:cs="Times New Roman"/>
          <w:i/>
          <w:iCs/>
          <w:sz w:val="24"/>
          <w:szCs w:val="24"/>
        </w:rPr>
        <w:t xml:space="preserve"> </w:t>
      </w:r>
      <w:proofErr w:type="spellStart"/>
      <w:r w:rsidRPr="00871B99">
        <w:rPr>
          <w:rFonts w:ascii="Times New Roman" w:hAnsi="Times New Roman" w:cs="Times New Roman"/>
          <w:i/>
          <w:iCs/>
          <w:sz w:val="24"/>
          <w:szCs w:val="24"/>
        </w:rPr>
        <w:t>ocularii</w:t>
      </w:r>
      <w:proofErr w:type="spellEnd"/>
      <w:r w:rsidRPr="00871B99">
        <w:rPr>
          <w:rFonts w:ascii="Times New Roman" w:hAnsi="Times New Roman" w:cs="Times New Roman"/>
          <w:sz w:val="24"/>
          <w:szCs w:val="24"/>
        </w:rPr>
        <w:t xml:space="preserve"> in statues</w:t>
      </w:r>
      <w:r w:rsidR="00611413">
        <w:rPr>
          <w:rFonts w:ascii="Times New Roman" w:hAnsi="Times New Roman" w:cs="Times New Roman"/>
          <w:sz w:val="24"/>
          <w:szCs w:val="24"/>
        </w:rPr>
        <w:t xml:space="preserve"> (</w:t>
      </w:r>
      <w:r w:rsidR="00611413" w:rsidRPr="00611413">
        <w:rPr>
          <w:rFonts w:ascii="Times New Roman" w:hAnsi="Times New Roman" w:cs="Times New Roman"/>
          <w:sz w:val="24"/>
          <w:szCs w:val="24"/>
        </w:rPr>
        <w:t xml:space="preserve">Pérez González 2019, </w:t>
      </w:r>
      <w:r w:rsidR="00611413">
        <w:rPr>
          <w:rFonts w:ascii="Times New Roman" w:hAnsi="Times New Roman" w:cs="Times New Roman"/>
          <w:sz w:val="24"/>
          <w:szCs w:val="24"/>
        </w:rPr>
        <w:t xml:space="preserve">p. </w:t>
      </w:r>
      <w:r w:rsidR="00611413" w:rsidRPr="00611413">
        <w:rPr>
          <w:rFonts w:ascii="Times New Roman" w:hAnsi="Times New Roman" w:cs="Times New Roman"/>
          <w:sz w:val="24"/>
          <w:szCs w:val="24"/>
        </w:rPr>
        <w:t>147</w:t>
      </w:r>
      <w:r w:rsidR="00611413">
        <w:rPr>
          <w:rFonts w:ascii="Times New Roman" w:hAnsi="Times New Roman" w:cs="Times New Roman"/>
          <w:sz w:val="24"/>
          <w:szCs w:val="24"/>
        </w:rPr>
        <w:t>)</w:t>
      </w:r>
      <w:r w:rsidRPr="00871B99">
        <w:rPr>
          <w:rFonts w:ascii="Times New Roman" w:hAnsi="Times New Roman" w:cs="Times New Roman"/>
          <w:sz w:val="24"/>
          <w:szCs w:val="24"/>
        </w:rPr>
        <w:t xml:space="preserve">. Again, </w:t>
      </w:r>
      <w:r w:rsidR="00AD31BE">
        <w:rPr>
          <w:rFonts w:ascii="Times New Roman" w:hAnsi="Times New Roman" w:cs="Times New Roman"/>
          <w:sz w:val="24"/>
          <w:szCs w:val="24"/>
        </w:rPr>
        <w:t xml:space="preserve">these items </w:t>
      </w:r>
      <w:r w:rsidRPr="00871B99">
        <w:rPr>
          <w:rFonts w:ascii="Times New Roman" w:hAnsi="Times New Roman" w:cs="Times New Roman"/>
          <w:sz w:val="24"/>
          <w:szCs w:val="24"/>
        </w:rPr>
        <w:t>might also act as stores of</w:t>
      </w:r>
      <w:r w:rsidR="00611413">
        <w:rPr>
          <w:rFonts w:ascii="Times New Roman" w:hAnsi="Times New Roman" w:cs="Times New Roman"/>
          <w:sz w:val="24"/>
          <w:szCs w:val="24"/>
        </w:rPr>
        <w:t xml:space="preserve"> public resources</w:t>
      </w:r>
      <w:r w:rsidRPr="00871B99">
        <w:rPr>
          <w:rFonts w:ascii="Times New Roman" w:hAnsi="Times New Roman" w:cs="Times New Roman"/>
          <w:sz w:val="24"/>
          <w:szCs w:val="24"/>
        </w:rPr>
        <w:t xml:space="preserve">, such as when Marcus Aurelius auctioned off Hadrian’s </w:t>
      </w:r>
      <w:r w:rsidR="00611413">
        <w:rPr>
          <w:rFonts w:ascii="Times New Roman" w:hAnsi="Times New Roman" w:cs="Times New Roman"/>
          <w:sz w:val="24"/>
          <w:szCs w:val="24"/>
        </w:rPr>
        <w:t xml:space="preserve">“holy </w:t>
      </w:r>
      <w:r w:rsidRPr="00871B99">
        <w:rPr>
          <w:rFonts w:ascii="Times New Roman" w:hAnsi="Times New Roman" w:cs="Times New Roman"/>
          <w:sz w:val="24"/>
          <w:szCs w:val="24"/>
        </w:rPr>
        <w:t>cabinet</w:t>
      </w:r>
      <w:r w:rsidR="00611413">
        <w:rPr>
          <w:rFonts w:ascii="Times New Roman" w:hAnsi="Times New Roman" w:cs="Times New Roman"/>
          <w:sz w:val="24"/>
          <w:szCs w:val="24"/>
        </w:rPr>
        <w:t>”</w:t>
      </w:r>
      <w:r w:rsidRPr="00871B99">
        <w:rPr>
          <w:rFonts w:ascii="Times New Roman" w:hAnsi="Times New Roman" w:cs="Times New Roman"/>
          <w:sz w:val="24"/>
          <w:szCs w:val="24"/>
        </w:rPr>
        <w:t xml:space="preserve"> of gemstones which he had placed in the Forum of Trajan. This was done to raise additional funds for the Marcomannic </w:t>
      </w:r>
      <w:r w:rsidRPr="00AD31BE">
        <w:rPr>
          <w:rFonts w:ascii="Times New Roman" w:hAnsi="Times New Roman" w:cs="Times New Roman"/>
          <w:sz w:val="24"/>
          <w:szCs w:val="24"/>
        </w:rPr>
        <w:t>wars</w:t>
      </w:r>
      <w:r w:rsidR="00611413" w:rsidRPr="00AD31BE">
        <w:rPr>
          <w:rFonts w:ascii="Times New Roman" w:hAnsi="Times New Roman" w:cs="Times New Roman"/>
          <w:sz w:val="24"/>
          <w:szCs w:val="24"/>
        </w:rPr>
        <w:t xml:space="preserve">, </w:t>
      </w:r>
      <w:r w:rsidR="00AD31BE">
        <w:rPr>
          <w:rFonts w:ascii="Times New Roman" w:hAnsi="Times New Roman" w:cs="Times New Roman"/>
          <w:sz w:val="24"/>
          <w:szCs w:val="24"/>
        </w:rPr>
        <w:t xml:space="preserve">in order </w:t>
      </w:r>
      <w:r w:rsidR="00AD31BE" w:rsidRPr="00AD31BE">
        <w:rPr>
          <w:rFonts w:ascii="Times New Roman" w:hAnsi="Times New Roman" w:cs="Times New Roman"/>
          <w:sz w:val="24"/>
          <w:szCs w:val="24"/>
        </w:rPr>
        <w:t xml:space="preserve">to avoid </w:t>
      </w:r>
      <w:r w:rsidR="00611413" w:rsidRPr="00AD31BE">
        <w:rPr>
          <w:rFonts w:ascii="Times New Roman" w:hAnsi="Times New Roman" w:cs="Times New Roman"/>
          <w:sz w:val="24"/>
          <w:szCs w:val="24"/>
        </w:rPr>
        <w:t>burdening</w:t>
      </w:r>
      <w:r w:rsidR="00611413" w:rsidRPr="00611413">
        <w:rPr>
          <w:rFonts w:ascii="Times New Roman" w:hAnsi="Times New Roman" w:cs="Times New Roman"/>
          <w:sz w:val="24"/>
          <w:szCs w:val="24"/>
        </w:rPr>
        <w:t xml:space="preserve"> the provincials with further taxation</w:t>
      </w:r>
      <w:r w:rsidR="00611413">
        <w:rPr>
          <w:rFonts w:ascii="Times New Roman" w:hAnsi="Times New Roman" w:cs="Times New Roman"/>
          <w:sz w:val="24"/>
          <w:szCs w:val="24"/>
        </w:rPr>
        <w:t xml:space="preserve"> (</w:t>
      </w:r>
      <w:r w:rsidR="00611413" w:rsidRPr="00611413">
        <w:rPr>
          <w:rFonts w:ascii="Times New Roman" w:hAnsi="Times New Roman" w:cs="Times New Roman"/>
          <w:i/>
          <w:iCs/>
          <w:sz w:val="24"/>
          <w:szCs w:val="24"/>
        </w:rPr>
        <w:t>SHA Marcus Aurelius</w:t>
      </w:r>
      <w:r w:rsidR="00611413" w:rsidRPr="00611413">
        <w:rPr>
          <w:rFonts w:ascii="Times New Roman" w:hAnsi="Times New Roman" w:cs="Times New Roman"/>
          <w:sz w:val="24"/>
          <w:szCs w:val="24"/>
        </w:rPr>
        <w:t xml:space="preserve"> 17.1-5</w:t>
      </w:r>
      <w:r w:rsidR="00611413">
        <w:rPr>
          <w:rFonts w:ascii="Times New Roman" w:hAnsi="Times New Roman" w:cs="Times New Roman"/>
          <w:sz w:val="24"/>
          <w:szCs w:val="24"/>
        </w:rPr>
        <w:t>)</w:t>
      </w:r>
      <w:r w:rsidRPr="00871B99">
        <w:rPr>
          <w:rFonts w:ascii="Times New Roman" w:hAnsi="Times New Roman" w:cs="Times New Roman"/>
          <w:sz w:val="24"/>
          <w:szCs w:val="24"/>
        </w:rPr>
        <w:t>.</w:t>
      </w:r>
    </w:p>
    <w:p w14:paraId="22FC47A8" w14:textId="5F3577B4" w:rsidR="00120747" w:rsidRDefault="00120747" w:rsidP="00B34D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A1C7A">
        <w:rPr>
          <w:rFonts w:ascii="Times New Roman" w:hAnsi="Times New Roman" w:cs="Times New Roman"/>
          <w:sz w:val="24"/>
          <w:szCs w:val="24"/>
        </w:rPr>
        <w:t>Furthermore, g</w:t>
      </w:r>
      <w:r w:rsidRPr="00120747">
        <w:rPr>
          <w:rFonts w:ascii="Times New Roman" w:hAnsi="Times New Roman" w:cs="Times New Roman"/>
          <w:sz w:val="24"/>
          <w:szCs w:val="24"/>
        </w:rPr>
        <w:t>emstones, jewellery, and amulets</w:t>
      </w:r>
      <w:r w:rsidR="00FA1C7A">
        <w:rPr>
          <w:rFonts w:ascii="Times New Roman" w:hAnsi="Times New Roman" w:cs="Times New Roman"/>
          <w:sz w:val="24"/>
          <w:szCs w:val="24"/>
        </w:rPr>
        <w:t xml:space="preserve"> were viewed as having</w:t>
      </w:r>
      <w:r w:rsidRPr="00120747">
        <w:rPr>
          <w:rFonts w:ascii="Times New Roman" w:hAnsi="Times New Roman" w:cs="Times New Roman"/>
          <w:sz w:val="24"/>
          <w:szCs w:val="24"/>
        </w:rPr>
        <w:t xml:space="preserve"> potential magical and medicinal associations in the Roman world, belying the reductive moniker “luxury”</w:t>
      </w:r>
      <w:r>
        <w:rPr>
          <w:rFonts w:ascii="Times New Roman" w:hAnsi="Times New Roman" w:cs="Times New Roman"/>
          <w:sz w:val="24"/>
          <w:szCs w:val="24"/>
        </w:rPr>
        <w:t xml:space="preserve"> (</w:t>
      </w:r>
      <w:r w:rsidRPr="00120747">
        <w:rPr>
          <w:rFonts w:ascii="Times New Roman" w:hAnsi="Times New Roman" w:cs="Times New Roman"/>
          <w:sz w:val="24"/>
          <w:szCs w:val="24"/>
        </w:rPr>
        <w:t xml:space="preserve">Pollard 2013, </w:t>
      </w:r>
      <w:r>
        <w:rPr>
          <w:rFonts w:ascii="Times New Roman" w:hAnsi="Times New Roman" w:cs="Times New Roman"/>
          <w:sz w:val="24"/>
          <w:szCs w:val="24"/>
        </w:rPr>
        <w:t xml:space="preserve">p. </w:t>
      </w:r>
      <w:r w:rsidRPr="00120747">
        <w:rPr>
          <w:rFonts w:ascii="Times New Roman" w:hAnsi="Times New Roman" w:cs="Times New Roman"/>
          <w:sz w:val="24"/>
          <w:szCs w:val="24"/>
        </w:rPr>
        <w:t>2; Seland 2017,</w:t>
      </w:r>
      <w:r>
        <w:rPr>
          <w:rFonts w:ascii="Times New Roman" w:hAnsi="Times New Roman" w:cs="Times New Roman"/>
          <w:sz w:val="24"/>
          <w:szCs w:val="24"/>
        </w:rPr>
        <w:t xml:space="preserve"> p. </w:t>
      </w:r>
      <w:r w:rsidRPr="00120747">
        <w:rPr>
          <w:rFonts w:ascii="Times New Roman" w:hAnsi="Times New Roman" w:cs="Times New Roman"/>
          <w:sz w:val="24"/>
          <w:szCs w:val="24"/>
        </w:rPr>
        <w:t xml:space="preserve">51; Pérez González 2019, </w:t>
      </w:r>
      <w:r>
        <w:rPr>
          <w:rFonts w:ascii="Times New Roman" w:hAnsi="Times New Roman" w:cs="Times New Roman"/>
          <w:sz w:val="24"/>
          <w:szCs w:val="24"/>
        </w:rPr>
        <w:t xml:space="preserve">p. </w:t>
      </w:r>
      <w:r w:rsidRPr="00120747">
        <w:rPr>
          <w:rFonts w:ascii="Times New Roman" w:hAnsi="Times New Roman" w:cs="Times New Roman"/>
          <w:sz w:val="24"/>
          <w:szCs w:val="24"/>
        </w:rPr>
        <w:t>140</w:t>
      </w:r>
      <w:r>
        <w:rPr>
          <w:rFonts w:ascii="Times New Roman" w:hAnsi="Times New Roman" w:cs="Times New Roman"/>
          <w:sz w:val="24"/>
          <w:szCs w:val="24"/>
        </w:rPr>
        <w:t>)</w:t>
      </w:r>
      <w:r w:rsidRPr="00120747">
        <w:rPr>
          <w:rFonts w:ascii="Times New Roman" w:hAnsi="Times New Roman" w:cs="Times New Roman"/>
          <w:sz w:val="24"/>
          <w:szCs w:val="24"/>
        </w:rPr>
        <w:t xml:space="preserve">. </w:t>
      </w:r>
      <w:r w:rsidRPr="00120747">
        <w:rPr>
          <w:rFonts w:ascii="Times New Roman" w:hAnsi="Times New Roman" w:cs="Times New Roman"/>
          <w:sz w:val="24"/>
          <w:szCs w:val="24"/>
          <w:lang w:val="en-US"/>
        </w:rPr>
        <w:t xml:space="preserve">The purported magical and apotropaic quality of gemstones (often embedded in pendants and rings) is expressed in numerous written sources, </w:t>
      </w:r>
      <w:r w:rsidR="005A0ADE">
        <w:rPr>
          <w:rFonts w:ascii="Times New Roman" w:hAnsi="Times New Roman" w:cs="Times New Roman"/>
          <w:sz w:val="24"/>
          <w:szCs w:val="24"/>
          <w:lang w:val="en-US"/>
        </w:rPr>
        <w:t xml:space="preserve">most notably </w:t>
      </w:r>
      <w:r w:rsidR="00224B89">
        <w:rPr>
          <w:rFonts w:ascii="Times New Roman" w:hAnsi="Times New Roman" w:cs="Times New Roman"/>
          <w:sz w:val="24"/>
          <w:szCs w:val="24"/>
          <w:lang w:val="en-US"/>
        </w:rPr>
        <w:t>the list of “recipes” or formulas in the</w:t>
      </w:r>
      <w:r w:rsidRPr="00120747">
        <w:rPr>
          <w:rFonts w:ascii="Times New Roman" w:hAnsi="Times New Roman" w:cs="Times New Roman"/>
          <w:sz w:val="24"/>
          <w:szCs w:val="24"/>
          <w:lang w:val="en-US"/>
        </w:rPr>
        <w:t xml:space="preserve"> magical papyri </w:t>
      </w:r>
      <w:r>
        <w:rPr>
          <w:rFonts w:ascii="Times New Roman" w:hAnsi="Times New Roman" w:cs="Times New Roman"/>
          <w:sz w:val="24"/>
          <w:szCs w:val="24"/>
          <w:lang w:val="en-US"/>
        </w:rPr>
        <w:t>(</w:t>
      </w:r>
      <w:r w:rsidRPr="00120747">
        <w:rPr>
          <w:rFonts w:ascii="Times New Roman" w:hAnsi="Times New Roman" w:cs="Times New Roman"/>
          <w:sz w:val="24"/>
          <w:szCs w:val="24"/>
          <w:lang w:val="en-US"/>
        </w:rPr>
        <w:t xml:space="preserve">Nagy 2002, </w:t>
      </w:r>
      <w:r>
        <w:rPr>
          <w:rFonts w:ascii="Times New Roman" w:hAnsi="Times New Roman" w:cs="Times New Roman"/>
          <w:sz w:val="24"/>
          <w:szCs w:val="24"/>
          <w:lang w:val="en-US"/>
        </w:rPr>
        <w:t xml:space="preserve">pp. </w:t>
      </w:r>
      <w:r w:rsidRPr="00120747">
        <w:rPr>
          <w:rFonts w:ascii="Times New Roman" w:hAnsi="Times New Roman" w:cs="Times New Roman"/>
          <w:sz w:val="24"/>
          <w:szCs w:val="24"/>
          <w:lang w:val="en-US"/>
        </w:rPr>
        <w:t>170-</w:t>
      </w:r>
      <w:r>
        <w:rPr>
          <w:rFonts w:ascii="Times New Roman" w:hAnsi="Times New Roman" w:cs="Times New Roman"/>
          <w:sz w:val="24"/>
          <w:szCs w:val="24"/>
          <w:lang w:val="en-US"/>
        </w:rPr>
        <w:t>7</w:t>
      </w:r>
      <w:r w:rsidRPr="00120747">
        <w:rPr>
          <w:rFonts w:ascii="Times New Roman" w:hAnsi="Times New Roman" w:cs="Times New Roman"/>
          <w:sz w:val="24"/>
          <w:szCs w:val="24"/>
          <w:lang w:val="en-US"/>
        </w:rPr>
        <w:t>9).</w:t>
      </w:r>
      <w:r w:rsidR="005A0ADE">
        <w:rPr>
          <w:rFonts w:ascii="Times New Roman" w:hAnsi="Times New Roman" w:cs="Times New Roman"/>
          <w:sz w:val="24"/>
          <w:szCs w:val="24"/>
          <w:lang w:val="en-US"/>
        </w:rPr>
        <w:t>[11]</w:t>
      </w:r>
      <w:r w:rsidRPr="00120747">
        <w:rPr>
          <w:rFonts w:ascii="Times New Roman" w:hAnsi="Times New Roman" w:cs="Times New Roman"/>
          <w:sz w:val="24"/>
          <w:szCs w:val="24"/>
        </w:rPr>
        <w:t xml:space="preserve"> </w:t>
      </w:r>
      <w:r w:rsidR="002F2D69">
        <w:rPr>
          <w:rFonts w:ascii="Times New Roman" w:hAnsi="Times New Roman" w:cs="Times New Roman"/>
          <w:sz w:val="24"/>
          <w:szCs w:val="24"/>
        </w:rPr>
        <w:t>Moreover, they also feature</w:t>
      </w:r>
      <w:r w:rsidR="002F2D69" w:rsidRPr="002F2D69">
        <w:rPr>
          <w:rFonts w:ascii="Times New Roman" w:hAnsi="Times New Roman" w:cs="Times New Roman"/>
          <w:sz w:val="24"/>
          <w:szCs w:val="24"/>
        </w:rPr>
        <w:t xml:space="preserve"> </w:t>
      </w:r>
      <w:r w:rsidR="00AD31BE">
        <w:rPr>
          <w:rFonts w:ascii="Times New Roman" w:hAnsi="Times New Roman" w:cs="Times New Roman"/>
          <w:sz w:val="24"/>
          <w:szCs w:val="24"/>
        </w:rPr>
        <w:t xml:space="preserve">in </w:t>
      </w:r>
      <w:r w:rsidR="002F2D69" w:rsidRPr="002F2D69">
        <w:rPr>
          <w:rFonts w:ascii="Times New Roman" w:hAnsi="Times New Roman" w:cs="Times New Roman"/>
          <w:sz w:val="24"/>
          <w:szCs w:val="24"/>
        </w:rPr>
        <w:t>fictional novels</w:t>
      </w:r>
      <w:r w:rsidR="002F2D69">
        <w:rPr>
          <w:rFonts w:ascii="Times New Roman" w:hAnsi="Times New Roman" w:cs="Times New Roman"/>
          <w:sz w:val="24"/>
          <w:szCs w:val="24"/>
        </w:rPr>
        <w:t xml:space="preserve">, such as </w:t>
      </w:r>
      <w:r w:rsidRPr="00120747">
        <w:rPr>
          <w:rFonts w:ascii="Times New Roman" w:hAnsi="Times New Roman" w:cs="Times New Roman"/>
          <w:sz w:val="24"/>
          <w:szCs w:val="24"/>
          <w:lang w:val="en-US"/>
        </w:rPr>
        <w:t xml:space="preserve">the </w:t>
      </w:r>
      <w:r w:rsidRPr="00120747">
        <w:rPr>
          <w:rFonts w:ascii="Times New Roman" w:hAnsi="Times New Roman" w:cs="Times New Roman"/>
          <w:i/>
          <w:iCs/>
          <w:sz w:val="24"/>
          <w:szCs w:val="24"/>
          <w:lang w:val="en-US"/>
        </w:rPr>
        <w:t>Aethiopica</w:t>
      </w:r>
      <w:r w:rsidRPr="00120747">
        <w:rPr>
          <w:rFonts w:ascii="Times New Roman" w:hAnsi="Times New Roman" w:cs="Times New Roman"/>
          <w:sz w:val="24"/>
          <w:szCs w:val="24"/>
          <w:lang w:val="en-US"/>
        </w:rPr>
        <w:t xml:space="preserve"> of </w:t>
      </w:r>
      <w:proofErr w:type="spellStart"/>
      <w:r w:rsidRPr="00120747">
        <w:rPr>
          <w:rFonts w:ascii="Times New Roman" w:hAnsi="Times New Roman" w:cs="Times New Roman"/>
          <w:sz w:val="24"/>
          <w:szCs w:val="24"/>
          <w:lang w:val="en-US"/>
        </w:rPr>
        <w:t>Heliodorus</w:t>
      </w:r>
      <w:proofErr w:type="spellEnd"/>
      <w:r w:rsidRPr="00120747">
        <w:rPr>
          <w:rFonts w:ascii="Times New Roman" w:hAnsi="Times New Roman" w:cs="Times New Roman"/>
          <w:sz w:val="24"/>
          <w:szCs w:val="24"/>
          <w:lang w:val="en-US"/>
        </w:rPr>
        <w:t xml:space="preserve">. In this text, a major plot point concerns how the heroine </w:t>
      </w:r>
      <w:proofErr w:type="spellStart"/>
      <w:r w:rsidRPr="00120747">
        <w:rPr>
          <w:rFonts w:ascii="Times New Roman" w:hAnsi="Times New Roman" w:cs="Times New Roman"/>
          <w:sz w:val="24"/>
          <w:szCs w:val="24"/>
          <w:lang w:val="en-US"/>
        </w:rPr>
        <w:t>Chariclea</w:t>
      </w:r>
      <w:proofErr w:type="spellEnd"/>
      <w:r w:rsidRPr="00120747">
        <w:rPr>
          <w:rFonts w:ascii="Times New Roman" w:hAnsi="Times New Roman" w:cs="Times New Roman"/>
          <w:sz w:val="24"/>
          <w:szCs w:val="24"/>
          <w:lang w:val="en-US"/>
        </w:rPr>
        <w:t xml:space="preserve"> was saved from death by the fire-resisting properties of the </w:t>
      </w:r>
      <w:proofErr w:type="spellStart"/>
      <w:r w:rsidRPr="00120747">
        <w:rPr>
          <w:rFonts w:ascii="Times New Roman" w:hAnsi="Times New Roman" w:cs="Times New Roman"/>
          <w:sz w:val="24"/>
          <w:szCs w:val="24"/>
          <w:lang w:val="en-US"/>
        </w:rPr>
        <w:t>pantarbe</w:t>
      </w:r>
      <w:proofErr w:type="spellEnd"/>
      <w:r w:rsidRPr="00120747">
        <w:rPr>
          <w:rFonts w:ascii="Times New Roman" w:hAnsi="Times New Roman" w:cs="Times New Roman"/>
          <w:sz w:val="24"/>
          <w:szCs w:val="24"/>
          <w:lang w:val="en-US"/>
        </w:rPr>
        <w:t xml:space="preserve"> (“all-fear”) ring, with its magical </w:t>
      </w:r>
      <w:r w:rsidR="00FA1C7A">
        <w:rPr>
          <w:rFonts w:ascii="Times New Roman" w:hAnsi="Times New Roman" w:cs="Times New Roman"/>
          <w:sz w:val="24"/>
          <w:szCs w:val="24"/>
          <w:lang w:val="en-US"/>
        </w:rPr>
        <w:t xml:space="preserve">qualities </w:t>
      </w:r>
      <w:r w:rsidRPr="00120747">
        <w:rPr>
          <w:rFonts w:ascii="Times New Roman" w:hAnsi="Times New Roman" w:cs="Times New Roman"/>
          <w:sz w:val="24"/>
          <w:szCs w:val="24"/>
          <w:lang w:val="en-US"/>
        </w:rPr>
        <w:t xml:space="preserve">being enhanced by the </w:t>
      </w:r>
      <w:r>
        <w:rPr>
          <w:rFonts w:ascii="Times New Roman" w:hAnsi="Times New Roman" w:cs="Times New Roman"/>
          <w:sz w:val="24"/>
          <w:szCs w:val="24"/>
          <w:lang w:val="en-US"/>
        </w:rPr>
        <w:t>Ae</w:t>
      </w:r>
      <w:r w:rsidRPr="00120747">
        <w:rPr>
          <w:rFonts w:ascii="Times New Roman" w:hAnsi="Times New Roman" w:cs="Times New Roman"/>
          <w:sz w:val="24"/>
          <w:szCs w:val="24"/>
          <w:lang w:val="en-US"/>
        </w:rPr>
        <w:t>thiopian hieroglyphics engraved on it</w:t>
      </w:r>
      <w:r>
        <w:rPr>
          <w:rFonts w:ascii="Times New Roman" w:hAnsi="Times New Roman" w:cs="Times New Roman"/>
          <w:sz w:val="24"/>
          <w:szCs w:val="24"/>
          <w:lang w:val="en-US"/>
        </w:rPr>
        <w:t xml:space="preserve"> (</w:t>
      </w:r>
      <w:proofErr w:type="spellStart"/>
      <w:r w:rsidRPr="00120747">
        <w:rPr>
          <w:rFonts w:ascii="Times New Roman" w:hAnsi="Times New Roman" w:cs="Times New Roman"/>
          <w:sz w:val="24"/>
          <w:szCs w:val="24"/>
          <w:lang w:val="en-US"/>
        </w:rPr>
        <w:t>Lefteratou</w:t>
      </w:r>
      <w:proofErr w:type="spellEnd"/>
      <w:r w:rsidRPr="00120747">
        <w:rPr>
          <w:rFonts w:ascii="Times New Roman" w:hAnsi="Times New Roman" w:cs="Times New Roman"/>
          <w:sz w:val="24"/>
          <w:szCs w:val="24"/>
          <w:lang w:val="en-US"/>
        </w:rPr>
        <w:t xml:space="preserve"> 2019, </w:t>
      </w:r>
      <w:r w:rsidR="00AD31BE">
        <w:rPr>
          <w:rFonts w:ascii="Times New Roman" w:hAnsi="Times New Roman" w:cs="Times New Roman"/>
          <w:sz w:val="24"/>
          <w:szCs w:val="24"/>
          <w:lang w:val="en-US"/>
        </w:rPr>
        <w:t xml:space="preserve">p. </w:t>
      </w:r>
      <w:r w:rsidRPr="00120747">
        <w:rPr>
          <w:rFonts w:ascii="Times New Roman" w:hAnsi="Times New Roman" w:cs="Times New Roman"/>
          <w:sz w:val="24"/>
          <w:szCs w:val="24"/>
          <w:lang w:val="en-US"/>
        </w:rPr>
        <w:t>14</w:t>
      </w:r>
      <w:r>
        <w:rPr>
          <w:rFonts w:ascii="Times New Roman" w:hAnsi="Times New Roman" w:cs="Times New Roman"/>
          <w:sz w:val="24"/>
          <w:szCs w:val="24"/>
          <w:lang w:val="en-US"/>
        </w:rPr>
        <w:t>; see also</w:t>
      </w:r>
      <w:r w:rsidR="00AD31BE">
        <w:rPr>
          <w:rFonts w:ascii="Times New Roman" w:hAnsi="Times New Roman" w:cs="Times New Roman"/>
          <w:sz w:val="24"/>
          <w:szCs w:val="24"/>
          <w:lang w:val="en-US"/>
        </w:rPr>
        <w:t xml:space="preserve"> </w:t>
      </w:r>
      <w:proofErr w:type="spellStart"/>
      <w:r w:rsidR="00AD31BE">
        <w:rPr>
          <w:rFonts w:ascii="Times New Roman" w:hAnsi="Times New Roman" w:cs="Times New Roman"/>
          <w:sz w:val="24"/>
          <w:szCs w:val="24"/>
          <w:lang w:val="en-US"/>
        </w:rPr>
        <w:t>Philostr</w:t>
      </w:r>
      <w:proofErr w:type="spellEnd"/>
      <w:r w:rsidR="00AD31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D31BE" w:rsidRPr="00AD31BE">
        <w:rPr>
          <w:rFonts w:ascii="Times New Roman" w:hAnsi="Times New Roman" w:cs="Times New Roman"/>
          <w:i/>
          <w:iCs/>
          <w:sz w:val="24"/>
          <w:szCs w:val="24"/>
          <w:lang w:val="en-US"/>
        </w:rPr>
        <w:t>VA</w:t>
      </w:r>
      <w:r w:rsidR="00AD31BE" w:rsidRPr="00AD31BE">
        <w:rPr>
          <w:rFonts w:ascii="Times New Roman" w:hAnsi="Times New Roman" w:cs="Times New Roman"/>
          <w:sz w:val="24"/>
          <w:szCs w:val="24"/>
          <w:lang w:val="en-US"/>
        </w:rPr>
        <w:t xml:space="preserve"> 3.46-47</w:t>
      </w:r>
      <w:r w:rsidR="00AD31BE">
        <w:rPr>
          <w:rFonts w:ascii="Times New Roman" w:hAnsi="Times New Roman" w:cs="Times New Roman"/>
          <w:sz w:val="24"/>
          <w:szCs w:val="24"/>
          <w:lang w:val="en-US"/>
        </w:rPr>
        <w:t>, where details about the Indian origin of the fictional</w:t>
      </w:r>
      <w:r w:rsidR="00AD31BE" w:rsidRPr="00AD31BE">
        <w:rPr>
          <w:rFonts w:ascii="Times New Roman" w:hAnsi="Times New Roman" w:cs="Times New Roman"/>
          <w:sz w:val="24"/>
          <w:szCs w:val="24"/>
          <w:lang w:val="en-US"/>
        </w:rPr>
        <w:t xml:space="preserve"> </w:t>
      </w:r>
      <w:proofErr w:type="spellStart"/>
      <w:r w:rsidR="00AD31BE" w:rsidRPr="00AD31BE">
        <w:rPr>
          <w:rFonts w:ascii="Times New Roman" w:hAnsi="Times New Roman" w:cs="Times New Roman"/>
          <w:sz w:val="24"/>
          <w:szCs w:val="24"/>
          <w:lang w:val="en-US"/>
        </w:rPr>
        <w:t>pentrabe</w:t>
      </w:r>
      <w:proofErr w:type="spellEnd"/>
      <w:r w:rsidR="00AD31BE" w:rsidRPr="00AD31BE">
        <w:rPr>
          <w:rFonts w:ascii="Times New Roman" w:hAnsi="Times New Roman" w:cs="Times New Roman"/>
          <w:sz w:val="24"/>
          <w:szCs w:val="24"/>
          <w:lang w:val="en-US"/>
        </w:rPr>
        <w:t xml:space="preserve"> ring </w:t>
      </w:r>
      <w:r w:rsidR="00AD31BE">
        <w:rPr>
          <w:rFonts w:ascii="Times New Roman" w:hAnsi="Times New Roman" w:cs="Times New Roman"/>
          <w:sz w:val="24"/>
          <w:szCs w:val="24"/>
          <w:lang w:val="en-US"/>
        </w:rPr>
        <w:t>are given</w:t>
      </w:r>
      <w:r w:rsidR="00B3119E">
        <w:rPr>
          <w:rFonts w:ascii="Times New Roman" w:hAnsi="Times New Roman" w:cs="Times New Roman"/>
          <w:sz w:val="24"/>
          <w:szCs w:val="24"/>
          <w:lang w:val="en-US"/>
        </w:rPr>
        <w:t xml:space="preserve"> in the </w:t>
      </w:r>
      <w:r w:rsidR="00AD31BE">
        <w:rPr>
          <w:rFonts w:ascii="Times New Roman" w:hAnsi="Times New Roman" w:cs="Times New Roman"/>
          <w:sz w:val="24"/>
          <w:szCs w:val="24"/>
          <w:lang w:val="en-US"/>
        </w:rPr>
        <w:t xml:space="preserve">humorous and fantastical account of </w:t>
      </w:r>
      <w:r w:rsidR="00AD31BE" w:rsidRPr="00AD31BE">
        <w:rPr>
          <w:rFonts w:ascii="Times New Roman" w:hAnsi="Times New Roman" w:cs="Times New Roman"/>
          <w:sz w:val="24"/>
          <w:szCs w:val="24"/>
          <w:lang w:val="en-US"/>
        </w:rPr>
        <w:t xml:space="preserve">Apollonius of </w:t>
      </w:r>
      <w:proofErr w:type="spellStart"/>
      <w:r w:rsidR="00AD31BE" w:rsidRPr="00AD31BE">
        <w:rPr>
          <w:rFonts w:ascii="Times New Roman" w:hAnsi="Times New Roman" w:cs="Times New Roman"/>
          <w:sz w:val="24"/>
          <w:szCs w:val="24"/>
          <w:lang w:val="en-US"/>
        </w:rPr>
        <w:t>Tyana</w:t>
      </w:r>
      <w:r w:rsidR="00AD31BE">
        <w:rPr>
          <w:rFonts w:ascii="Times New Roman" w:hAnsi="Times New Roman" w:cs="Times New Roman"/>
          <w:sz w:val="24"/>
          <w:szCs w:val="24"/>
          <w:lang w:val="en-US"/>
        </w:rPr>
        <w:t>’s</w:t>
      </w:r>
      <w:proofErr w:type="spellEnd"/>
      <w:r w:rsidR="00AD31BE">
        <w:rPr>
          <w:rFonts w:ascii="Times New Roman" w:hAnsi="Times New Roman" w:cs="Times New Roman"/>
          <w:sz w:val="24"/>
          <w:szCs w:val="24"/>
          <w:lang w:val="en-US"/>
        </w:rPr>
        <w:t xml:space="preserve"> life and deeds</w:t>
      </w:r>
      <w:r>
        <w:rPr>
          <w:rFonts w:ascii="Times New Roman" w:hAnsi="Times New Roman" w:cs="Times New Roman"/>
          <w:sz w:val="24"/>
          <w:szCs w:val="24"/>
          <w:lang w:val="en-US"/>
        </w:rPr>
        <w:t>).</w:t>
      </w:r>
      <w:r w:rsidRPr="00120747">
        <w:rPr>
          <w:rFonts w:ascii="Times New Roman" w:hAnsi="Times New Roman" w:cs="Times New Roman"/>
          <w:sz w:val="24"/>
          <w:szCs w:val="24"/>
          <w:lang w:val="en-US"/>
        </w:rPr>
        <w:t xml:space="preserve"> In addition to textual sources, thousands of surviving engraved gems have been identified, mainly in museum storerooms</w:t>
      </w:r>
      <w:r w:rsidR="00BD4705" w:rsidRPr="00BD4705">
        <w:t xml:space="preserve"> </w:t>
      </w:r>
      <w:r w:rsidR="00BD4705" w:rsidRPr="00BD4705">
        <w:rPr>
          <w:rFonts w:ascii="Times New Roman" w:hAnsi="Times New Roman" w:cs="Times New Roman"/>
          <w:sz w:val="24"/>
          <w:szCs w:val="24"/>
          <w:lang w:val="en-US"/>
        </w:rPr>
        <w:t>rather than from in situ archaeological contexts</w:t>
      </w:r>
      <w:r w:rsidR="00797D05">
        <w:rPr>
          <w:rFonts w:ascii="Times New Roman" w:hAnsi="Times New Roman" w:cs="Times New Roman"/>
          <w:sz w:val="24"/>
          <w:szCs w:val="24"/>
          <w:lang w:val="en-US"/>
        </w:rPr>
        <w:t xml:space="preserve"> (e.g., </w:t>
      </w:r>
      <w:r w:rsidR="00797D05">
        <w:rPr>
          <w:rFonts w:ascii="Times New Roman" w:hAnsi="Times New Roman" w:cs="Times New Roman"/>
          <w:sz w:val="24"/>
          <w:szCs w:val="24"/>
          <w:lang w:val="en-US"/>
        </w:rPr>
        <w:t>see Figures 2.1 and 2.2)</w:t>
      </w:r>
      <w:r w:rsidRPr="00120747">
        <w:rPr>
          <w:rFonts w:ascii="Times New Roman" w:hAnsi="Times New Roman" w:cs="Times New Roman"/>
          <w:sz w:val="24"/>
          <w:szCs w:val="24"/>
          <w:lang w:val="en-US"/>
        </w:rPr>
        <w:t xml:space="preserve">. </w:t>
      </w:r>
      <w:r w:rsidR="00BD4705">
        <w:rPr>
          <w:rFonts w:ascii="Times New Roman" w:hAnsi="Times New Roman" w:cs="Times New Roman"/>
          <w:sz w:val="24"/>
          <w:szCs w:val="24"/>
          <w:lang w:val="en-US"/>
        </w:rPr>
        <w:t>Largely produced in the Eastern Mediterranean, t</w:t>
      </w:r>
      <w:r w:rsidRPr="00120747">
        <w:rPr>
          <w:rFonts w:ascii="Times New Roman" w:hAnsi="Times New Roman" w:cs="Times New Roman"/>
          <w:sz w:val="24"/>
          <w:szCs w:val="24"/>
          <w:lang w:val="en-US"/>
        </w:rPr>
        <w:t>hese feature Graeco-Egyptian imagery and</w:t>
      </w:r>
      <w:r w:rsidR="00B3119E">
        <w:rPr>
          <w:rFonts w:ascii="Times New Roman" w:hAnsi="Times New Roman" w:cs="Times New Roman"/>
          <w:sz w:val="24"/>
          <w:szCs w:val="24"/>
          <w:lang w:val="en-US"/>
        </w:rPr>
        <w:t>,</w:t>
      </w:r>
      <w:r w:rsidRPr="00120747">
        <w:rPr>
          <w:rFonts w:ascii="Times New Roman" w:hAnsi="Times New Roman" w:cs="Times New Roman"/>
          <w:sz w:val="24"/>
          <w:szCs w:val="24"/>
          <w:lang w:val="en-US"/>
        </w:rPr>
        <w:t xml:space="preserve"> </w:t>
      </w:r>
      <w:r w:rsidR="00B3119E">
        <w:rPr>
          <w:rFonts w:ascii="Times New Roman" w:hAnsi="Times New Roman" w:cs="Times New Roman"/>
          <w:sz w:val="24"/>
          <w:szCs w:val="24"/>
          <w:lang w:val="en-US"/>
        </w:rPr>
        <w:t xml:space="preserve">as </w:t>
      </w:r>
      <w:r w:rsidRPr="00120747">
        <w:rPr>
          <w:rFonts w:ascii="Times New Roman" w:hAnsi="Times New Roman" w:cs="Times New Roman"/>
          <w:sz w:val="24"/>
          <w:szCs w:val="24"/>
          <w:lang w:val="en-US"/>
        </w:rPr>
        <w:t>Nagy</w:t>
      </w:r>
      <w:r w:rsidR="00BD4705">
        <w:rPr>
          <w:rFonts w:ascii="Times New Roman" w:hAnsi="Times New Roman" w:cs="Times New Roman"/>
          <w:sz w:val="24"/>
          <w:szCs w:val="24"/>
          <w:lang w:val="en-US"/>
        </w:rPr>
        <w:t xml:space="preserve"> (</w:t>
      </w:r>
      <w:r w:rsidR="00BD4705" w:rsidRPr="00BD4705">
        <w:rPr>
          <w:rFonts w:ascii="Times New Roman" w:hAnsi="Times New Roman" w:cs="Times New Roman"/>
          <w:sz w:val="24"/>
          <w:szCs w:val="24"/>
          <w:lang w:val="en-US"/>
        </w:rPr>
        <w:t>2015,</w:t>
      </w:r>
      <w:r w:rsidR="00BD4705">
        <w:rPr>
          <w:rFonts w:ascii="Times New Roman" w:hAnsi="Times New Roman" w:cs="Times New Roman"/>
          <w:sz w:val="24"/>
          <w:szCs w:val="24"/>
          <w:lang w:val="en-US"/>
        </w:rPr>
        <w:t xml:space="preserve"> pp. 210-11,</w:t>
      </w:r>
      <w:r w:rsidR="00BD4705" w:rsidRPr="00BD4705">
        <w:rPr>
          <w:rFonts w:ascii="Times New Roman" w:hAnsi="Times New Roman" w:cs="Times New Roman"/>
          <w:sz w:val="24"/>
          <w:szCs w:val="24"/>
          <w:lang w:val="en-US"/>
        </w:rPr>
        <w:t xml:space="preserve"> 215-20</w:t>
      </w:r>
      <w:r w:rsidR="00BD4705">
        <w:rPr>
          <w:rFonts w:ascii="Times New Roman" w:hAnsi="Times New Roman" w:cs="Times New Roman"/>
          <w:sz w:val="24"/>
          <w:szCs w:val="24"/>
          <w:lang w:val="en-US"/>
        </w:rPr>
        <w:t>)</w:t>
      </w:r>
      <w:r w:rsidRPr="00120747">
        <w:rPr>
          <w:rFonts w:ascii="Times New Roman" w:hAnsi="Times New Roman" w:cs="Times New Roman"/>
          <w:sz w:val="24"/>
          <w:szCs w:val="24"/>
          <w:lang w:val="en-US"/>
        </w:rPr>
        <w:t xml:space="preserve"> </w:t>
      </w:r>
      <w:r w:rsidR="00B3119E">
        <w:rPr>
          <w:rFonts w:ascii="Times New Roman" w:hAnsi="Times New Roman" w:cs="Times New Roman"/>
          <w:sz w:val="24"/>
          <w:szCs w:val="24"/>
          <w:lang w:val="en-US"/>
        </w:rPr>
        <w:t>observes,</w:t>
      </w:r>
      <w:r w:rsidRPr="00120747">
        <w:rPr>
          <w:rFonts w:ascii="Times New Roman" w:hAnsi="Times New Roman" w:cs="Times New Roman"/>
          <w:sz w:val="24"/>
          <w:szCs w:val="24"/>
          <w:lang w:val="en-US"/>
        </w:rPr>
        <w:t xml:space="preserve"> </w:t>
      </w:r>
      <w:r w:rsidR="00B3119E">
        <w:rPr>
          <w:rFonts w:ascii="Times New Roman" w:hAnsi="Times New Roman" w:cs="Times New Roman"/>
          <w:sz w:val="24"/>
          <w:szCs w:val="24"/>
          <w:lang w:val="en-US"/>
        </w:rPr>
        <w:t xml:space="preserve">are </w:t>
      </w:r>
      <w:r w:rsidR="00BD4705">
        <w:rPr>
          <w:rFonts w:ascii="Times New Roman" w:hAnsi="Times New Roman" w:cs="Times New Roman"/>
          <w:sz w:val="24"/>
          <w:szCs w:val="24"/>
          <w:lang w:val="en-US"/>
        </w:rPr>
        <w:t xml:space="preserve">typically </w:t>
      </w:r>
      <w:r w:rsidRPr="00120747">
        <w:rPr>
          <w:rFonts w:ascii="Times New Roman" w:hAnsi="Times New Roman" w:cs="Times New Roman"/>
          <w:sz w:val="24"/>
          <w:szCs w:val="24"/>
          <w:lang w:val="en-US"/>
        </w:rPr>
        <w:t>tied into concerns about success, love, and health</w:t>
      </w:r>
      <w:r w:rsidR="00BD4705">
        <w:rPr>
          <w:rFonts w:ascii="Times New Roman" w:hAnsi="Times New Roman" w:cs="Times New Roman"/>
          <w:sz w:val="24"/>
          <w:szCs w:val="24"/>
          <w:lang w:val="en-US"/>
        </w:rPr>
        <w:t xml:space="preserve"> </w:t>
      </w:r>
      <w:r w:rsidR="00BD4705" w:rsidRPr="00BD4705">
        <w:rPr>
          <w:rFonts w:ascii="Times New Roman" w:hAnsi="Times New Roman" w:cs="Times New Roman"/>
          <w:sz w:val="24"/>
          <w:szCs w:val="24"/>
          <w:lang w:val="en-US"/>
        </w:rPr>
        <w:t>rather than</w:t>
      </w:r>
      <w:r w:rsidR="00BD4705">
        <w:rPr>
          <w:rFonts w:ascii="Times New Roman" w:hAnsi="Times New Roman" w:cs="Times New Roman"/>
          <w:sz w:val="24"/>
          <w:szCs w:val="24"/>
          <w:lang w:val="en-US"/>
        </w:rPr>
        <w:t xml:space="preserve"> what we might call</w:t>
      </w:r>
      <w:r w:rsidR="00BD4705" w:rsidRPr="00BD4705">
        <w:rPr>
          <w:rFonts w:ascii="Times New Roman" w:hAnsi="Times New Roman" w:cs="Times New Roman"/>
          <w:sz w:val="24"/>
          <w:szCs w:val="24"/>
          <w:lang w:val="en-US"/>
        </w:rPr>
        <w:t xml:space="preserve"> “black magic”</w:t>
      </w:r>
      <w:r w:rsidRPr="00120747">
        <w:rPr>
          <w:rFonts w:ascii="Times New Roman" w:hAnsi="Times New Roman" w:cs="Times New Roman"/>
          <w:sz w:val="24"/>
          <w:szCs w:val="24"/>
          <w:lang w:val="en-US"/>
        </w:rPr>
        <w:t>.</w:t>
      </w:r>
      <w:r w:rsidR="00BD4705">
        <w:rPr>
          <w:rFonts w:ascii="Times New Roman" w:hAnsi="Times New Roman" w:cs="Times New Roman"/>
          <w:sz w:val="24"/>
          <w:szCs w:val="24"/>
          <w:lang w:val="en-US"/>
        </w:rPr>
        <w:t xml:space="preserve"> </w:t>
      </w:r>
    </w:p>
    <w:p w14:paraId="3097E96C" w14:textId="4EE29280" w:rsidR="00BD4705" w:rsidRDefault="00BD4705" w:rsidP="00B34DA7">
      <w:pPr>
        <w:spacing w:after="0" w:line="240" w:lineRule="auto"/>
        <w:jc w:val="both"/>
        <w:rPr>
          <w:rFonts w:ascii="Times New Roman" w:hAnsi="Times New Roman" w:cs="Times New Roman"/>
          <w:sz w:val="24"/>
          <w:szCs w:val="24"/>
          <w:lang w:val="en-US"/>
        </w:rPr>
      </w:pPr>
    </w:p>
    <w:p w14:paraId="651B102A" w14:textId="1B6C0B73" w:rsidR="00BD4705" w:rsidRDefault="00BD4705" w:rsidP="00B34DA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Conclusion</w:t>
      </w:r>
    </w:p>
    <w:p w14:paraId="1AFFFD2B" w14:textId="3A2837BE" w:rsidR="00BD4705" w:rsidRPr="00BD4705" w:rsidRDefault="00BD4705" w:rsidP="00B34D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preceding discussion, it should hopefully be apparent that </w:t>
      </w:r>
      <w:r w:rsidRPr="00BD4705">
        <w:rPr>
          <w:rFonts w:ascii="Times New Roman" w:hAnsi="Times New Roman" w:cs="Times New Roman"/>
          <w:sz w:val="24"/>
          <w:szCs w:val="24"/>
          <w:lang w:val="en-US"/>
        </w:rPr>
        <w:t xml:space="preserve">gemstones were not merely an incidental commodity picked up alongside more important items of trade, like spices, aromatics, and </w:t>
      </w:r>
      <w:r>
        <w:rPr>
          <w:rFonts w:ascii="Times New Roman" w:hAnsi="Times New Roman" w:cs="Times New Roman"/>
          <w:sz w:val="24"/>
          <w:szCs w:val="24"/>
          <w:lang w:val="en-US"/>
        </w:rPr>
        <w:t>vari</w:t>
      </w:r>
      <w:r w:rsidR="00527E86">
        <w:rPr>
          <w:rFonts w:ascii="Times New Roman" w:hAnsi="Times New Roman" w:cs="Times New Roman"/>
          <w:sz w:val="24"/>
          <w:szCs w:val="24"/>
          <w:lang w:val="en-US"/>
        </w:rPr>
        <w:t>ous</w:t>
      </w:r>
      <w:r>
        <w:rPr>
          <w:rFonts w:ascii="Times New Roman" w:hAnsi="Times New Roman" w:cs="Times New Roman"/>
          <w:sz w:val="24"/>
          <w:szCs w:val="24"/>
          <w:lang w:val="en-US"/>
        </w:rPr>
        <w:t xml:space="preserve"> types of </w:t>
      </w:r>
      <w:r w:rsidRPr="00BD4705">
        <w:rPr>
          <w:rFonts w:ascii="Times New Roman" w:hAnsi="Times New Roman" w:cs="Times New Roman"/>
          <w:sz w:val="24"/>
          <w:szCs w:val="24"/>
          <w:lang w:val="en-US"/>
        </w:rPr>
        <w:t xml:space="preserve">textiles. Rather, these gemstones were </w:t>
      </w:r>
      <w:r w:rsidRPr="00BD4705">
        <w:rPr>
          <w:rFonts w:ascii="Times New Roman" w:hAnsi="Times New Roman" w:cs="Times New Roman"/>
          <w:sz w:val="24"/>
          <w:szCs w:val="24"/>
        </w:rPr>
        <w:t>utilised</w:t>
      </w:r>
      <w:r w:rsidRPr="00BD4705">
        <w:rPr>
          <w:rFonts w:ascii="Times New Roman" w:hAnsi="Times New Roman" w:cs="Times New Roman"/>
          <w:sz w:val="24"/>
          <w:szCs w:val="24"/>
          <w:lang w:val="en-US"/>
        </w:rPr>
        <w:t xml:space="preserve"> in </w:t>
      </w:r>
      <w:r w:rsidR="00527E86">
        <w:rPr>
          <w:rFonts w:ascii="Times New Roman" w:hAnsi="Times New Roman" w:cs="Times New Roman"/>
          <w:sz w:val="24"/>
          <w:szCs w:val="24"/>
          <w:lang w:val="en-US"/>
        </w:rPr>
        <w:t xml:space="preserve">numerous </w:t>
      </w:r>
      <w:r w:rsidRPr="00BD4705">
        <w:rPr>
          <w:rFonts w:ascii="Times New Roman" w:hAnsi="Times New Roman" w:cs="Times New Roman"/>
          <w:sz w:val="24"/>
          <w:szCs w:val="24"/>
          <w:lang w:val="en-US"/>
        </w:rPr>
        <w:t>socio-cultural and religious contexts within the Roman Empire. They not only played a role in social display and personal identification, but also in medicinal, religious, magical, marriage</w:t>
      </w:r>
      <w:r w:rsidR="00346851">
        <w:rPr>
          <w:rFonts w:ascii="Times New Roman" w:hAnsi="Times New Roman" w:cs="Times New Roman"/>
          <w:sz w:val="24"/>
          <w:szCs w:val="24"/>
          <w:lang w:val="en-US"/>
        </w:rPr>
        <w:t xml:space="preserve"> and inheritance</w:t>
      </w:r>
      <w:r w:rsidR="00750DBF">
        <w:rPr>
          <w:rFonts w:ascii="Times New Roman" w:hAnsi="Times New Roman" w:cs="Times New Roman"/>
          <w:sz w:val="24"/>
          <w:szCs w:val="24"/>
          <w:lang w:val="en-US"/>
        </w:rPr>
        <w:t xml:space="preserve"> </w:t>
      </w:r>
      <w:r w:rsidRPr="00BD4705">
        <w:rPr>
          <w:rFonts w:ascii="Times New Roman" w:hAnsi="Times New Roman" w:cs="Times New Roman"/>
          <w:sz w:val="24"/>
          <w:szCs w:val="24"/>
          <w:lang w:val="en-US"/>
        </w:rPr>
        <w:t xml:space="preserve">practices. It is true, however, that the most expensive gemstones would only ever have formed a tiny portion of a ship’s cargo for those </w:t>
      </w:r>
      <w:r w:rsidR="00D92FD8">
        <w:rPr>
          <w:rFonts w:ascii="Times New Roman" w:hAnsi="Times New Roman" w:cs="Times New Roman"/>
          <w:sz w:val="24"/>
          <w:szCs w:val="24"/>
          <w:lang w:val="en-US"/>
        </w:rPr>
        <w:t>vessels</w:t>
      </w:r>
      <w:r w:rsidRPr="00BD4705">
        <w:rPr>
          <w:rFonts w:ascii="Times New Roman" w:hAnsi="Times New Roman" w:cs="Times New Roman"/>
          <w:sz w:val="24"/>
          <w:szCs w:val="24"/>
          <w:lang w:val="en-US"/>
        </w:rPr>
        <w:t xml:space="preserve"> plying the Indian Ocean. This is unsurprising given their potential cost in comparison to other commodities like black pepper, frankincense, and low</w:t>
      </w:r>
      <w:r w:rsidR="00D92FD8">
        <w:rPr>
          <w:rFonts w:ascii="Times New Roman" w:hAnsi="Times New Roman" w:cs="Times New Roman"/>
          <w:sz w:val="24"/>
          <w:szCs w:val="24"/>
          <w:lang w:val="en-US"/>
        </w:rPr>
        <w:t>er</w:t>
      </w:r>
      <w:r w:rsidRPr="00BD4705">
        <w:rPr>
          <w:rFonts w:ascii="Times New Roman" w:hAnsi="Times New Roman" w:cs="Times New Roman"/>
          <w:sz w:val="24"/>
          <w:szCs w:val="24"/>
          <w:lang w:val="en-US"/>
        </w:rPr>
        <w:t>-cost textiles. In fact, we can perhaps imagine an inverse scale with some of the highest value, low</w:t>
      </w:r>
      <w:r w:rsidR="00D92FD8">
        <w:rPr>
          <w:rFonts w:ascii="Times New Roman" w:hAnsi="Times New Roman" w:cs="Times New Roman"/>
          <w:sz w:val="24"/>
          <w:szCs w:val="24"/>
          <w:lang w:val="en-US"/>
        </w:rPr>
        <w:t>est</w:t>
      </w:r>
      <w:r w:rsidRPr="00BD4705">
        <w:rPr>
          <w:rFonts w:ascii="Times New Roman" w:hAnsi="Times New Roman" w:cs="Times New Roman"/>
          <w:sz w:val="24"/>
          <w:szCs w:val="24"/>
          <w:lang w:val="en-US"/>
        </w:rPr>
        <w:t xml:space="preserve"> bulk items, like gemstones, pearls</w:t>
      </w:r>
      <w:r w:rsidR="00467581">
        <w:rPr>
          <w:rFonts w:ascii="Times New Roman" w:hAnsi="Times New Roman" w:cs="Times New Roman"/>
          <w:sz w:val="24"/>
          <w:szCs w:val="24"/>
          <w:lang w:val="en-US"/>
        </w:rPr>
        <w:t>, red coral</w:t>
      </w:r>
      <w:r w:rsidRPr="00BD4705">
        <w:rPr>
          <w:rFonts w:ascii="Times New Roman" w:hAnsi="Times New Roman" w:cs="Times New Roman"/>
          <w:sz w:val="24"/>
          <w:szCs w:val="24"/>
          <w:lang w:val="en-US"/>
        </w:rPr>
        <w:t xml:space="preserve"> and gold and silver, taking up little space, but representing a significant portion of the value in the overall cargo</w:t>
      </w:r>
      <w:r w:rsidR="00467581">
        <w:rPr>
          <w:rFonts w:ascii="Times New Roman" w:hAnsi="Times New Roman" w:cs="Times New Roman"/>
          <w:sz w:val="24"/>
          <w:szCs w:val="24"/>
          <w:lang w:val="en-US"/>
        </w:rPr>
        <w:t xml:space="preserve"> (for outbound and inbound journeys)</w:t>
      </w:r>
      <w:r w:rsidRPr="00BD4705">
        <w:rPr>
          <w:rFonts w:ascii="Times New Roman" w:hAnsi="Times New Roman" w:cs="Times New Roman"/>
          <w:sz w:val="24"/>
          <w:szCs w:val="24"/>
          <w:lang w:val="en-US"/>
        </w:rPr>
        <w:t>, with bulkier items like raw materials and spices taking up more space, but having a lower relational value.</w:t>
      </w:r>
      <w:r w:rsidR="00D92FD8">
        <w:rPr>
          <w:rFonts w:ascii="Times New Roman" w:hAnsi="Times New Roman" w:cs="Times New Roman"/>
          <w:sz w:val="24"/>
          <w:szCs w:val="24"/>
          <w:lang w:val="en-US"/>
        </w:rPr>
        <w:t xml:space="preserve"> Lower cost gemstones </w:t>
      </w:r>
      <w:r w:rsidRPr="00BD4705">
        <w:rPr>
          <w:rFonts w:ascii="Times New Roman" w:hAnsi="Times New Roman" w:cs="Times New Roman"/>
          <w:sz w:val="24"/>
          <w:szCs w:val="24"/>
          <w:lang w:val="en-US"/>
        </w:rPr>
        <w:t xml:space="preserve">and glass beads were also traded, </w:t>
      </w:r>
      <w:r w:rsidR="00D92FD8">
        <w:rPr>
          <w:rFonts w:ascii="Times New Roman" w:hAnsi="Times New Roman" w:cs="Times New Roman"/>
          <w:sz w:val="24"/>
          <w:szCs w:val="24"/>
          <w:lang w:val="en-US"/>
        </w:rPr>
        <w:t xml:space="preserve">the latter </w:t>
      </w:r>
      <w:r w:rsidRPr="00BD4705">
        <w:rPr>
          <w:rFonts w:ascii="Times New Roman" w:hAnsi="Times New Roman" w:cs="Times New Roman"/>
          <w:sz w:val="24"/>
          <w:szCs w:val="24"/>
          <w:lang w:val="en-US"/>
        </w:rPr>
        <w:t xml:space="preserve">almost certainly on a more significant </w:t>
      </w:r>
      <w:r w:rsidR="00D92FD8">
        <w:rPr>
          <w:rFonts w:ascii="Times New Roman" w:hAnsi="Times New Roman" w:cs="Times New Roman"/>
          <w:sz w:val="24"/>
          <w:szCs w:val="24"/>
          <w:lang w:val="en-US"/>
        </w:rPr>
        <w:t xml:space="preserve">scale </w:t>
      </w:r>
      <w:r w:rsidRPr="00BD4705">
        <w:rPr>
          <w:rFonts w:ascii="Times New Roman" w:hAnsi="Times New Roman" w:cs="Times New Roman"/>
          <w:sz w:val="24"/>
          <w:szCs w:val="24"/>
          <w:lang w:val="en-US"/>
        </w:rPr>
        <w:t>and finding a wider market</w:t>
      </w:r>
      <w:r w:rsidR="00D92FD8">
        <w:rPr>
          <w:rFonts w:ascii="Times New Roman" w:hAnsi="Times New Roman" w:cs="Times New Roman"/>
          <w:sz w:val="24"/>
          <w:szCs w:val="24"/>
          <w:lang w:val="en-US"/>
        </w:rPr>
        <w:t xml:space="preserve"> in the Roman world (as elsewhere)</w:t>
      </w:r>
      <w:r w:rsidRPr="00BD4705">
        <w:rPr>
          <w:rFonts w:ascii="Times New Roman" w:hAnsi="Times New Roman" w:cs="Times New Roman"/>
          <w:sz w:val="24"/>
          <w:szCs w:val="24"/>
          <w:lang w:val="en-US"/>
        </w:rPr>
        <w:t>.</w:t>
      </w:r>
    </w:p>
    <w:p w14:paraId="039701F7" w14:textId="53331ED8" w:rsidR="00487C80" w:rsidRDefault="00487C80" w:rsidP="00512F97">
      <w:pPr>
        <w:spacing w:after="0" w:line="240" w:lineRule="auto"/>
        <w:jc w:val="both"/>
        <w:rPr>
          <w:rFonts w:ascii="Times New Roman" w:hAnsi="Times New Roman" w:cs="Times New Roman"/>
          <w:sz w:val="24"/>
          <w:szCs w:val="24"/>
          <w:lang w:val="en-US"/>
        </w:rPr>
      </w:pPr>
    </w:p>
    <w:p w14:paraId="6B33348F" w14:textId="2825A4EE" w:rsidR="00487C80" w:rsidRDefault="00644853" w:rsidP="00512F9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w:t>
      </w:r>
      <w:r w:rsidR="00487C80">
        <w:rPr>
          <w:rFonts w:ascii="Times New Roman" w:hAnsi="Times New Roman" w:cs="Times New Roman"/>
          <w:b/>
          <w:bCs/>
          <w:sz w:val="24"/>
          <w:szCs w:val="24"/>
          <w:lang w:val="en-US"/>
        </w:rPr>
        <w:t>otes</w:t>
      </w:r>
    </w:p>
    <w:p w14:paraId="6536DEDC" w14:textId="04C2120A" w:rsidR="00487C80" w:rsidRDefault="00487C80"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T</w:t>
      </w:r>
      <w:r w:rsidRPr="00487C80">
        <w:rPr>
          <w:rFonts w:ascii="Times New Roman" w:hAnsi="Times New Roman" w:cs="Times New Roman"/>
          <w:sz w:val="24"/>
          <w:szCs w:val="24"/>
          <w:lang w:val="en-US"/>
        </w:rPr>
        <w:t xml:space="preserve">he label Indo-Roman perhaps belies the multidirectional nature of the networks linking the Mediterranean, northeast Africa, Arabia, South Asia and regions beyond, though the term </w:t>
      </w:r>
      <w:r w:rsidRPr="00487C80">
        <w:rPr>
          <w:rFonts w:ascii="Times New Roman" w:hAnsi="Times New Roman" w:cs="Times New Roman"/>
          <w:sz w:val="24"/>
          <w:szCs w:val="24"/>
          <w:lang w:val="en-US"/>
        </w:rPr>
        <w:lastRenderedPageBreak/>
        <w:t>has still proved popular as a geographic and chronological marker</w:t>
      </w:r>
      <w:r w:rsidR="002E6FDC">
        <w:rPr>
          <w:rFonts w:ascii="Times New Roman" w:hAnsi="Times New Roman" w:cs="Times New Roman"/>
          <w:sz w:val="24"/>
          <w:szCs w:val="24"/>
          <w:lang w:val="en-US"/>
        </w:rPr>
        <w:t xml:space="preserve">. For a critique of </w:t>
      </w:r>
      <w:r w:rsidR="00CD108F">
        <w:rPr>
          <w:rFonts w:ascii="Times New Roman" w:hAnsi="Times New Roman" w:cs="Times New Roman"/>
          <w:sz w:val="24"/>
          <w:szCs w:val="24"/>
          <w:lang w:val="en-US"/>
        </w:rPr>
        <w:t>the</w:t>
      </w:r>
      <w:r w:rsidR="002E6FDC">
        <w:rPr>
          <w:rFonts w:ascii="Times New Roman" w:hAnsi="Times New Roman" w:cs="Times New Roman"/>
          <w:sz w:val="24"/>
          <w:szCs w:val="24"/>
          <w:lang w:val="en-US"/>
        </w:rPr>
        <w:t xml:space="preserve"> use</w:t>
      </w:r>
      <w:r w:rsidR="00CD108F">
        <w:rPr>
          <w:rFonts w:ascii="Times New Roman" w:hAnsi="Times New Roman" w:cs="Times New Roman"/>
          <w:sz w:val="24"/>
          <w:szCs w:val="24"/>
          <w:lang w:val="en-US"/>
        </w:rPr>
        <w:t xml:space="preserve"> of the term Indo-Roman trade</w:t>
      </w:r>
      <w:r w:rsidR="002E6FDC">
        <w:rPr>
          <w:rFonts w:ascii="Times New Roman" w:hAnsi="Times New Roman" w:cs="Times New Roman"/>
          <w:sz w:val="24"/>
          <w:szCs w:val="24"/>
          <w:lang w:val="en-US"/>
        </w:rPr>
        <w:t xml:space="preserve">, see Simmons forthcoming. </w:t>
      </w:r>
    </w:p>
    <w:p w14:paraId="712CFC96" w14:textId="72A34DFF" w:rsidR="006654F9" w:rsidRDefault="006654F9"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This paper focuses primarily on hard minerals. However, it is worth noting that pearls</w:t>
      </w:r>
      <w:r w:rsidR="004A5B6C">
        <w:rPr>
          <w:rFonts w:ascii="Times New Roman" w:hAnsi="Times New Roman" w:cs="Times New Roman"/>
          <w:sz w:val="24"/>
          <w:szCs w:val="24"/>
          <w:lang w:val="en-US"/>
        </w:rPr>
        <w:t xml:space="preserve"> </w:t>
      </w:r>
      <w:r w:rsidR="004A5B6C" w:rsidRPr="00AA2018">
        <w:rPr>
          <w:rFonts w:ascii="Times New Roman" w:hAnsi="Times New Roman" w:cs="Times New Roman"/>
          <w:sz w:val="24"/>
          <w:szCs w:val="24"/>
          <w:lang w:val="en-US"/>
        </w:rPr>
        <w:t>–</w:t>
      </w:r>
      <w:r w:rsidR="004A5B6C">
        <w:rPr>
          <w:rFonts w:ascii="Times New Roman" w:hAnsi="Times New Roman" w:cs="Times New Roman"/>
          <w:sz w:val="24"/>
          <w:szCs w:val="24"/>
          <w:lang w:val="en-US"/>
        </w:rPr>
        <w:t xml:space="preserve"> </w:t>
      </w:r>
      <w:r>
        <w:rPr>
          <w:rFonts w:ascii="Times New Roman" w:hAnsi="Times New Roman" w:cs="Times New Roman"/>
          <w:sz w:val="24"/>
          <w:szCs w:val="24"/>
          <w:lang w:val="en-US"/>
        </w:rPr>
        <w:t>in fact an organic material (</w:t>
      </w:r>
      <w:r w:rsidR="00385F49">
        <w:rPr>
          <w:rFonts w:ascii="Times New Roman" w:hAnsi="Times New Roman" w:cs="Times New Roman"/>
          <w:sz w:val="24"/>
          <w:szCs w:val="24"/>
          <w:lang w:val="en-US"/>
        </w:rPr>
        <w:t xml:space="preserve">largely composed of </w:t>
      </w:r>
      <w:r w:rsidR="00385F49" w:rsidRPr="00385F49">
        <w:rPr>
          <w:rFonts w:ascii="Times New Roman" w:hAnsi="Times New Roman" w:cs="Times New Roman"/>
          <w:sz w:val="24"/>
          <w:szCs w:val="24"/>
          <w:lang w:val="en-US"/>
        </w:rPr>
        <w:t>calcium carbonate</w:t>
      </w:r>
      <w:r>
        <w:rPr>
          <w:rFonts w:ascii="Times New Roman" w:hAnsi="Times New Roman" w:cs="Times New Roman"/>
          <w:sz w:val="24"/>
          <w:szCs w:val="24"/>
          <w:lang w:val="en-US"/>
        </w:rPr>
        <w:t>)</w:t>
      </w:r>
      <w:r w:rsidR="004A5B6C">
        <w:rPr>
          <w:rFonts w:ascii="Times New Roman" w:hAnsi="Times New Roman" w:cs="Times New Roman"/>
          <w:sz w:val="24"/>
          <w:szCs w:val="24"/>
          <w:lang w:val="en-US"/>
        </w:rPr>
        <w:t xml:space="preserve"> </w:t>
      </w:r>
      <w:r w:rsidR="004A5B6C" w:rsidRPr="00AA2018">
        <w:rPr>
          <w:rFonts w:ascii="Times New Roman" w:hAnsi="Times New Roman" w:cs="Times New Roman"/>
          <w:sz w:val="24"/>
          <w:szCs w:val="24"/>
          <w:lang w:val="en-US"/>
        </w:rPr>
        <w:t>–</w:t>
      </w:r>
      <w:r w:rsidR="004A5B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were often considered by </w:t>
      </w:r>
      <w:r w:rsidR="00403AE9">
        <w:rPr>
          <w:rFonts w:ascii="Times New Roman" w:hAnsi="Times New Roman" w:cs="Times New Roman"/>
          <w:sz w:val="24"/>
          <w:szCs w:val="24"/>
          <w:lang w:val="en-US"/>
        </w:rPr>
        <w:t xml:space="preserve">many </w:t>
      </w:r>
      <w:r>
        <w:rPr>
          <w:rFonts w:ascii="Times New Roman" w:hAnsi="Times New Roman" w:cs="Times New Roman"/>
          <w:sz w:val="24"/>
          <w:szCs w:val="24"/>
          <w:lang w:val="en-US"/>
        </w:rPr>
        <w:t xml:space="preserve">ancient authors </w:t>
      </w:r>
      <w:r w:rsidR="00403AE9">
        <w:rPr>
          <w:rFonts w:ascii="Times New Roman" w:hAnsi="Times New Roman" w:cs="Times New Roman"/>
          <w:sz w:val="24"/>
          <w:szCs w:val="24"/>
          <w:lang w:val="en-US"/>
        </w:rPr>
        <w:t xml:space="preserve">as within </w:t>
      </w:r>
      <w:r>
        <w:rPr>
          <w:rFonts w:ascii="Times New Roman" w:hAnsi="Times New Roman" w:cs="Times New Roman"/>
          <w:sz w:val="24"/>
          <w:szCs w:val="24"/>
          <w:lang w:val="en-US"/>
        </w:rPr>
        <w:t xml:space="preserve">the same class of material – </w:t>
      </w:r>
      <w:r w:rsidR="00403AE9" w:rsidRPr="00403AE9">
        <w:rPr>
          <w:rFonts w:ascii="Times New Roman" w:hAnsi="Times New Roman" w:cs="Times New Roman"/>
          <w:sz w:val="24"/>
          <w:szCs w:val="24"/>
          <w:lang w:val="en-US"/>
        </w:rPr>
        <w:t>Pérez González (2019</w:t>
      </w:r>
      <w:r w:rsidR="00403AE9">
        <w:rPr>
          <w:rFonts w:ascii="Times New Roman" w:hAnsi="Times New Roman" w:cs="Times New Roman"/>
          <w:sz w:val="24"/>
          <w:szCs w:val="24"/>
          <w:lang w:val="en-US"/>
        </w:rPr>
        <w:t>, p.</w:t>
      </w:r>
      <w:r w:rsidR="00403AE9" w:rsidRPr="00403AE9">
        <w:rPr>
          <w:rFonts w:ascii="Times New Roman" w:hAnsi="Times New Roman" w:cs="Times New Roman"/>
          <w:sz w:val="24"/>
          <w:szCs w:val="24"/>
          <w:lang w:val="en-US"/>
        </w:rPr>
        <w:t xml:space="preserve"> 140</w:t>
      </w:r>
      <w:r w:rsidR="00403AE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60C73">
        <w:rPr>
          <w:rFonts w:ascii="Times New Roman" w:hAnsi="Times New Roman" w:cs="Times New Roman"/>
          <w:sz w:val="24"/>
          <w:szCs w:val="24"/>
          <w:lang w:val="en-US"/>
        </w:rPr>
        <w:t xml:space="preserve">Indeed, </w:t>
      </w:r>
      <w:r>
        <w:rPr>
          <w:rFonts w:ascii="Times New Roman" w:hAnsi="Times New Roman" w:cs="Times New Roman"/>
          <w:sz w:val="24"/>
          <w:szCs w:val="24"/>
          <w:lang w:val="en-US"/>
        </w:rPr>
        <w:t>many of the conclusions drawn in this paper regarding gemstones are also applicable to (high quality) pearls. For a detailed discussion of the</w:t>
      </w:r>
      <w:r w:rsidR="00385F49">
        <w:rPr>
          <w:rFonts w:ascii="Times New Roman" w:hAnsi="Times New Roman" w:cs="Times New Roman"/>
          <w:sz w:val="24"/>
          <w:szCs w:val="24"/>
          <w:lang w:val="en-US"/>
        </w:rPr>
        <w:t xml:space="preserve"> pearl trade in the Roman Empire, see</w:t>
      </w:r>
      <w:r>
        <w:rPr>
          <w:rFonts w:ascii="Times New Roman" w:hAnsi="Times New Roman" w:cs="Times New Roman"/>
          <w:sz w:val="24"/>
          <w:szCs w:val="24"/>
          <w:lang w:val="en-US"/>
        </w:rPr>
        <w:t xml:space="preserve"> </w:t>
      </w:r>
      <w:proofErr w:type="spellStart"/>
      <w:r w:rsidRPr="006654F9">
        <w:rPr>
          <w:rFonts w:ascii="Times New Roman" w:hAnsi="Times New Roman" w:cs="Times New Roman"/>
          <w:sz w:val="24"/>
          <w:szCs w:val="24"/>
          <w:lang w:val="en-US"/>
        </w:rPr>
        <w:t>Schörle</w:t>
      </w:r>
      <w:proofErr w:type="spellEnd"/>
      <w:r w:rsidRPr="006654F9">
        <w:rPr>
          <w:rFonts w:ascii="Times New Roman" w:hAnsi="Times New Roman" w:cs="Times New Roman"/>
          <w:sz w:val="24"/>
          <w:szCs w:val="24"/>
          <w:lang w:val="en-US"/>
        </w:rPr>
        <w:t xml:space="preserve"> (2015</w:t>
      </w:r>
      <w:r>
        <w:rPr>
          <w:rFonts w:ascii="Times New Roman" w:hAnsi="Times New Roman" w:cs="Times New Roman"/>
          <w:sz w:val="24"/>
          <w:szCs w:val="24"/>
          <w:lang w:val="en-US"/>
        </w:rPr>
        <w:t>)</w:t>
      </w:r>
      <w:r w:rsidR="00C61458">
        <w:rPr>
          <w:rFonts w:ascii="Times New Roman" w:hAnsi="Times New Roman" w:cs="Times New Roman"/>
          <w:sz w:val="24"/>
          <w:szCs w:val="24"/>
          <w:lang w:val="en-US"/>
        </w:rPr>
        <w:t>;</w:t>
      </w:r>
      <w:r w:rsidR="00385F49">
        <w:rPr>
          <w:rFonts w:ascii="Times New Roman" w:hAnsi="Times New Roman" w:cs="Times New Roman"/>
          <w:sz w:val="24"/>
          <w:szCs w:val="24"/>
          <w:lang w:val="en-US"/>
        </w:rPr>
        <w:t xml:space="preserve"> </w:t>
      </w:r>
      <w:bookmarkStart w:id="4" w:name="_Hlk139616272"/>
      <w:r w:rsidR="00385F49" w:rsidRPr="00385F49">
        <w:rPr>
          <w:rFonts w:ascii="Times New Roman" w:hAnsi="Times New Roman" w:cs="Times New Roman"/>
          <w:sz w:val="24"/>
          <w:szCs w:val="24"/>
          <w:lang w:val="en-US"/>
        </w:rPr>
        <w:t>Schneider</w:t>
      </w:r>
      <w:bookmarkEnd w:id="4"/>
      <w:r w:rsidR="00385F49">
        <w:rPr>
          <w:rFonts w:ascii="Times New Roman" w:hAnsi="Times New Roman" w:cs="Times New Roman"/>
          <w:sz w:val="24"/>
          <w:szCs w:val="24"/>
          <w:lang w:val="en-US"/>
        </w:rPr>
        <w:t xml:space="preserve"> (2019)</w:t>
      </w:r>
      <w:r w:rsidR="00C61458">
        <w:rPr>
          <w:rFonts w:ascii="Times New Roman" w:hAnsi="Times New Roman" w:cs="Times New Roman"/>
          <w:sz w:val="24"/>
          <w:szCs w:val="24"/>
          <w:lang w:val="en-US"/>
        </w:rPr>
        <w:t xml:space="preserve"> and</w:t>
      </w:r>
      <w:r w:rsidR="00C61458" w:rsidRPr="00C61458">
        <w:t xml:space="preserve"> </w:t>
      </w:r>
      <w:r w:rsidR="00C61458" w:rsidRPr="00C61458">
        <w:rPr>
          <w:rFonts w:ascii="Times New Roman" w:hAnsi="Times New Roman" w:cs="Times New Roman"/>
          <w:sz w:val="24"/>
          <w:szCs w:val="24"/>
          <w:lang w:val="en-US"/>
        </w:rPr>
        <w:t>Schneider</w:t>
      </w:r>
      <w:r w:rsidR="00C61458">
        <w:rPr>
          <w:rFonts w:ascii="Times New Roman" w:hAnsi="Times New Roman" w:cs="Times New Roman"/>
          <w:sz w:val="24"/>
          <w:szCs w:val="24"/>
          <w:lang w:val="en-US"/>
        </w:rPr>
        <w:t xml:space="preserve"> (forthcoming)</w:t>
      </w:r>
      <w:r>
        <w:rPr>
          <w:rFonts w:ascii="Times New Roman" w:hAnsi="Times New Roman" w:cs="Times New Roman"/>
          <w:sz w:val="24"/>
          <w:szCs w:val="24"/>
          <w:lang w:val="en-US"/>
        </w:rPr>
        <w:t>.</w:t>
      </w:r>
    </w:p>
    <w:p w14:paraId="56962A9E" w14:textId="311117E5" w:rsidR="00CD108F" w:rsidRDefault="00CD108F"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654F9">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CD108F">
        <w:rPr>
          <w:rFonts w:ascii="Times New Roman" w:hAnsi="Times New Roman" w:cs="Times New Roman"/>
          <w:sz w:val="24"/>
          <w:szCs w:val="24"/>
          <w:lang w:val="en-US"/>
        </w:rPr>
        <w:t xml:space="preserve">Pérez González </w:t>
      </w:r>
      <w:r>
        <w:rPr>
          <w:rFonts w:ascii="Times New Roman" w:hAnsi="Times New Roman" w:cs="Times New Roman"/>
          <w:sz w:val="24"/>
          <w:szCs w:val="24"/>
          <w:lang w:val="en-US"/>
        </w:rPr>
        <w:t xml:space="preserve">(2019, pp. </w:t>
      </w:r>
      <w:r w:rsidRPr="00CD108F">
        <w:rPr>
          <w:rFonts w:ascii="Times New Roman" w:hAnsi="Times New Roman" w:cs="Times New Roman"/>
          <w:sz w:val="24"/>
          <w:szCs w:val="24"/>
          <w:lang w:val="en-US"/>
        </w:rPr>
        <w:t>142-44</w:t>
      </w:r>
      <w:r>
        <w:rPr>
          <w:rFonts w:ascii="Times New Roman" w:hAnsi="Times New Roman" w:cs="Times New Roman"/>
          <w:sz w:val="24"/>
          <w:szCs w:val="24"/>
          <w:lang w:val="en-US"/>
        </w:rPr>
        <w:t xml:space="preserve">) </w:t>
      </w:r>
      <w:r w:rsidRPr="00CD108F">
        <w:rPr>
          <w:rFonts w:ascii="Times New Roman" w:hAnsi="Times New Roman" w:cs="Times New Roman"/>
          <w:sz w:val="24"/>
          <w:szCs w:val="24"/>
          <w:lang w:val="en-US"/>
        </w:rPr>
        <w:t xml:space="preserve">has noted that of the 240 gemstones mentioned in book 37 of Pliny’s </w:t>
      </w:r>
      <w:r w:rsidR="00644853" w:rsidRPr="00644853">
        <w:rPr>
          <w:rFonts w:ascii="Times New Roman" w:hAnsi="Times New Roman" w:cs="Times New Roman"/>
          <w:i/>
          <w:iCs/>
          <w:sz w:val="24"/>
          <w:szCs w:val="24"/>
          <w:lang w:val="en-US"/>
        </w:rPr>
        <w:t>Historia Naturalis</w:t>
      </w:r>
      <w:r w:rsidRPr="00CD108F">
        <w:rPr>
          <w:rFonts w:ascii="Times New Roman" w:hAnsi="Times New Roman" w:cs="Times New Roman"/>
          <w:sz w:val="24"/>
          <w:szCs w:val="24"/>
          <w:lang w:val="en-US"/>
        </w:rPr>
        <w:t>, the purported origins of 93 are given, of which 21% are said to come from India specifically, and another 30% coming from the “East”; a ratio which he asserts roughly accords with Roman gemstones contained in 10 major museums collections</w:t>
      </w:r>
      <w:r w:rsidR="00220ECD">
        <w:rPr>
          <w:rFonts w:ascii="Times New Roman" w:hAnsi="Times New Roman" w:cs="Times New Roman"/>
          <w:sz w:val="24"/>
          <w:szCs w:val="24"/>
          <w:lang w:val="en-US"/>
        </w:rPr>
        <w:t>.</w:t>
      </w:r>
    </w:p>
    <w:p w14:paraId="4C38A9B0" w14:textId="2FE64950" w:rsidR="003B2D31" w:rsidRDefault="003B2D31"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BC02D6">
        <w:rPr>
          <w:rFonts w:ascii="Times New Roman" w:hAnsi="Times New Roman" w:cs="Times New Roman"/>
          <w:sz w:val="24"/>
          <w:szCs w:val="24"/>
          <w:lang w:val="en-US"/>
        </w:rPr>
        <w:t xml:space="preserve"> The indigenous peoples of the southern Eastern Desert, known as Blemmyes in many Late Antique sources, and referred to as </w:t>
      </w:r>
      <w:proofErr w:type="spellStart"/>
      <w:r w:rsidR="00BC02D6" w:rsidRPr="00BC02D6">
        <w:rPr>
          <w:rFonts w:ascii="Times New Roman" w:hAnsi="Times New Roman" w:cs="Times New Roman"/>
          <w:i/>
          <w:iCs/>
          <w:sz w:val="24"/>
          <w:szCs w:val="24"/>
          <w:lang w:val="en-US"/>
        </w:rPr>
        <w:t>barbaroi</w:t>
      </w:r>
      <w:proofErr w:type="spellEnd"/>
      <w:r w:rsidR="00BC02D6">
        <w:rPr>
          <w:rFonts w:ascii="Times New Roman" w:hAnsi="Times New Roman" w:cs="Times New Roman"/>
          <w:sz w:val="24"/>
          <w:szCs w:val="24"/>
          <w:lang w:val="en-US"/>
        </w:rPr>
        <w:t xml:space="preserve"> in </w:t>
      </w:r>
      <w:r w:rsidR="00084714">
        <w:rPr>
          <w:rFonts w:ascii="Times New Roman" w:hAnsi="Times New Roman" w:cs="Times New Roman"/>
          <w:sz w:val="24"/>
          <w:szCs w:val="24"/>
          <w:lang w:val="en-US"/>
        </w:rPr>
        <w:t xml:space="preserve">various </w:t>
      </w:r>
      <w:r w:rsidR="00BC02D6">
        <w:rPr>
          <w:rFonts w:ascii="Times New Roman" w:hAnsi="Times New Roman" w:cs="Times New Roman"/>
          <w:sz w:val="24"/>
          <w:szCs w:val="24"/>
          <w:lang w:val="en-US"/>
        </w:rPr>
        <w:t xml:space="preserve">ostraka </w:t>
      </w:r>
      <w:r w:rsidR="00084714">
        <w:rPr>
          <w:rFonts w:ascii="Times New Roman" w:hAnsi="Times New Roman" w:cs="Times New Roman"/>
          <w:sz w:val="24"/>
          <w:szCs w:val="24"/>
          <w:lang w:val="en-US"/>
        </w:rPr>
        <w:t>deriving from</w:t>
      </w:r>
      <w:r w:rsidR="00BC02D6">
        <w:rPr>
          <w:rFonts w:ascii="Times New Roman" w:hAnsi="Times New Roman" w:cs="Times New Roman"/>
          <w:sz w:val="24"/>
          <w:szCs w:val="24"/>
          <w:lang w:val="en-US"/>
        </w:rPr>
        <w:t xml:space="preserve"> Roman </w:t>
      </w:r>
      <w:proofErr w:type="spellStart"/>
      <w:r w:rsidR="00BC02D6">
        <w:rPr>
          <w:rFonts w:ascii="Times New Roman" w:hAnsi="Times New Roman" w:cs="Times New Roman"/>
          <w:sz w:val="24"/>
          <w:szCs w:val="24"/>
          <w:lang w:val="en-US"/>
        </w:rPr>
        <w:t>fortlets</w:t>
      </w:r>
      <w:proofErr w:type="spellEnd"/>
      <w:r w:rsidR="00BC02D6">
        <w:rPr>
          <w:rFonts w:ascii="Times New Roman" w:hAnsi="Times New Roman" w:cs="Times New Roman"/>
          <w:sz w:val="24"/>
          <w:szCs w:val="24"/>
          <w:lang w:val="en-US"/>
        </w:rPr>
        <w:t xml:space="preserve"> (praesidia) </w:t>
      </w:r>
      <w:r w:rsidR="00084714">
        <w:rPr>
          <w:rFonts w:ascii="Times New Roman" w:hAnsi="Times New Roman" w:cs="Times New Roman"/>
          <w:sz w:val="24"/>
          <w:szCs w:val="24"/>
          <w:lang w:val="en-US"/>
        </w:rPr>
        <w:t xml:space="preserve">that lined the routes between </w:t>
      </w:r>
      <w:proofErr w:type="spellStart"/>
      <w:r w:rsidR="00084714">
        <w:rPr>
          <w:rFonts w:ascii="Times New Roman" w:hAnsi="Times New Roman" w:cs="Times New Roman"/>
          <w:sz w:val="24"/>
          <w:szCs w:val="24"/>
          <w:lang w:val="en-US"/>
        </w:rPr>
        <w:t>Koptos</w:t>
      </w:r>
      <w:proofErr w:type="spellEnd"/>
      <w:r w:rsidR="00084714">
        <w:rPr>
          <w:rFonts w:ascii="Times New Roman" w:hAnsi="Times New Roman" w:cs="Times New Roman"/>
          <w:sz w:val="24"/>
          <w:szCs w:val="24"/>
          <w:lang w:val="en-US"/>
        </w:rPr>
        <w:t xml:space="preserve">, </w:t>
      </w:r>
      <w:proofErr w:type="spellStart"/>
      <w:r w:rsidR="00084714">
        <w:rPr>
          <w:rFonts w:ascii="Times New Roman" w:hAnsi="Times New Roman" w:cs="Times New Roman"/>
          <w:sz w:val="24"/>
          <w:szCs w:val="24"/>
          <w:lang w:val="en-US"/>
        </w:rPr>
        <w:t>Myos</w:t>
      </w:r>
      <w:proofErr w:type="spellEnd"/>
      <w:r w:rsidR="00084714">
        <w:rPr>
          <w:rFonts w:ascii="Times New Roman" w:hAnsi="Times New Roman" w:cs="Times New Roman"/>
          <w:sz w:val="24"/>
          <w:szCs w:val="24"/>
          <w:lang w:val="en-US"/>
        </w:rPr>
        <w:t xml:space="preserve"> </w:t>
      </w:r>
      <w:proofErr w:type="spellStart"/>
      <w:r w:rsidR="00084714">
        <w:rPr>
          <w:rFonts w:ascii="Times New Roman" w:hAnsi="Times New Roman" w:cs="Times New Roman"/>
          <w:sz w:val="24"/>
          <w:szCs w:val="24"/>
          <w:lang w:val="en-US"/>
        </w:rPr>
        <w:t>Hormos</w:t>
      </w:r>
      <w:proofErr w:type="spellEnd"/>
      <w:r w:rsidR="00084714">
        <w:rPr>
          <w:rFonts w:ascii="Times New Roman" w:hAnsi="Times New Roman" w:cs="Times New Roman"/>
          <w:sz w:val="24"/>
          <w:szCs w:val="24"/>
          <w:lang w:val="en-US"/>
        </w:rPr>
        <w:t xml:space="preserve"> and Berenike i</w:t>
      </w:r>
      <w:r w:rsidR="00BC02D6">
        <w:rPr>
          <w:rFonts w:ascii="Times New Roman" w:hAnsi="Times New Roman" w:cs="Times New Roman"/>
          <w:sz w:val="24"/>
          <w:szCs w:val="24"/>
          <w:lang w:val="en-US"/>
        </w:rPr>
        <w:t>n the first to third centuries AD, were an important presence in the region. And by the fourth century AD</w:t>
      </w:r>
      <w:r w:rsidR="00084714">
        <w:rPr>
          <w:rFonts w:ascii="Times New Roman" w:hAnsi="Times New Roman" w:cs="Times New Roman"/>
          <w:sz w:val="24"/>
          <w:szCs w:val="24"/>
          <w:lang w:val="en-US"/>
        </w:rPr>
        <w:t xml:space="preserve"> they</w:t>
      </w:r>
      <w:r w:rsidR="00BC02D6">
        <w:rPr>
          <w:rFonts w:ascii="Times New Roman" w:hAnsi="Times New Roman" w:cs="Times New Roman"/>
          <w:sz w:val="24"/>
          <w:szCs w:val="24"/>
          <w:lang w:val="en-US"/>
        </w:rPr>
        <w:t xml:space="preserve"> were likely in control of </w:t>
      </w:r>
      <w:r w:rsidR="00084714">
        <w:rPr>
          <w:rFonts w:ascii="Times New Roman" w:hAnsi="Times New Roman" w:cs="Times New Roman"/>
          <w:sz w:val="24"/>
          <w:szCs w:val="24"/>
          <w:lang w:val="en-US"/>
        </w:rPr>
        <w:t>much of its territory</w:t>
      </w:r>
      <w:r w:rsidR="00BC02D6">
        <w:rPr>
          <w:rFonts w:ascii="Times New Roman" w:hAnsi="Times New Roman" w:cs="Times New Roman"/>
          <w:sz w:val="24"/>
          <w:szCs w:val="24"/>
          <w:lang w:val="en-US"/>
        </w:rPr>
        <w:t xml:space="preserve">, including the port of Berenike and the mines of the Mons </w:t>
      </w:r>
      <w:proofErr w:type="spellStart"/>
      <w:r w:rsidR="00BC02D6">
        <w:rPr>
          <w:rFonts w:ascii="Times New Roman" w:hAnsi="Times New Roman" w:cs="Times New Roman"/>
          <w:sz w:val="24"/>
          <w:szCs w:val="24"/>
          <w:lang w:val="en-US"/>
        </w:rPr>
        <w:t>Smaragdus</w:t>
      </w:r>
      <w:proofErr w:type="spellEnd"/>
      <w:r w:rsidR="00084714">
        <w:rPr>
          <w:rFonts w:ascii="Times New Roman" w:hAnsi="Times New Roman" w:cs="Times New Roman"/>
          <w:sz w:val="24"/>
          <w:szCs w:val="24"/>
          <w:lang w:val="en-US"/>
        </w:rPr>
        <w:t xml:space="preserve"> area</w:t>
      </w:r>
      <w:r w:rsidR="00BC02D6">
        <w:rPr>
          <w:rFonts w:ascii="Times New Roman" w:hAnsi="Times New Roman" w:cs="Times New Roman"/>
          <w:sz w:val="24"/>
          <w:szCs w:val="24"/>
          <w:lang w:val="en-US"/>
        </w:rPr>
        <w:t>. On these indigenous nomads</w:t>
      </w:r>
      <w:r w:rsidR="00403572">
        <w:rPr>
          <w:rFonts w:ascii="Times New Roman" w:hAnsi="Times New Roman" w:cs="Times New Roman"/>
          <w:sz w:val="24"/>
          <w:szCs w:val="24"/>
          <w:lang w:val="en-US"/>
        </w:rPr>
        <w:t xml:space="preserve"> (and texts mentioning them)</w:t>
      </w:r>
      <w:r w:rsidR="00BC02D6">
        <w:rPr>
          <w:rFonts w:ascii="Times New Roman" w:hAnsi="Times New Roman" w:cs="Times New Roman"/>
          <w:sz w:val="24"/>
          <w:szCs w:val="24"/>
          <w:lang w:val="en-US"/>
        </w:rPr>
        <w:t xml:space="preserve">, see Cuvigny </w:t>
      </w:r>
      <w:r w:rsidR="00403572">
        <w:rPr>
          <w:rFonts w:ascii="Times New Roman" w:hAnsi="Times New Roman" w:cs="Times New Roman"/>
          <w:sz w:val="24"/>
          <w:szCs w:val="24"/>
          <w:lang w:val="en-US"/>
        </w:rPr>
        <w:t xml:space="preserve">(2005), </w:t>
      </w:r>
      <w:r w:rsidR="00047001">
        <w:rPr>
          <w:rFonts w:ascii="Times New Roman" w:hAnsi="Times New Roman" w:cs="Times New Roman"/>
          <w:sz w:val="24"/>
          <w:szCs w:val="24"/>
          <w:lang w:val="en-US"/>
        </w:rPr>
        <w:t>(2006)</w:t>
      </w:r>
      <w:r w:rsidR="00403572">
        <w:rPr>
          <w:rFonts w:ascii="Times New Roman" w:hAnsi="Times New Roman" w:cs="Times New Roman"/>
          <w:sz w:val="24"/>
          <w:szCs w:val="24"/>
          <w:lang w:val="en-US"/>
        </w:rPr>
        <w:t xml:space="preserve">, </w:t>
      </w:r>
      <w:r w:rsidR="00251E0D">
        <w:rPr>
          <w:rFonts w:ascii="Times New Roman" w:hAnsi="Times New Roman" w:cs="Times New Roman"/>
          <w:sz w:val="24"/>
          <w:szCs w:val="24"/>
          <w:lang w:val="en-US"/>
        </w:rPr>
        <w:t>(2012) and (</w:t>
      </w:r>
      <w:r w:rsidR="002F67FC">
        <w:rPr>
          <w:rFonts w:ascii="Times New Roman" w:hAnsi="Times New Roman" w:cs="Times New Roman"/>
          <w:sz w:val="24"/>
          <w:szCs w:val="24"/>
          <w:lang w:val="en-US"/>
        </w:rPr>
        <w:t>2022</w:t>
      </w:r>
      <w:r w:rsidR="00251E0D">
        <w:rPr>
          <w:rFonts w:ascii="Times New Roman" w:hAnsi="Times New Roman" w:cs="Times New Roman"/>
          <w:sz w:val="24"/>
          <w:szCs w:val="24"/>
          <w:lang w:val="en-US"/>
        </w:rPr>
        <w:t>)</w:t>
      </w:r>
      <w:r w:rsidR="00AD0883">
        <w:rPr>
          <w:rFonts w:ascii="Times New Roman" w:hAnsi="Times New Roman" w:cs="Times New Roman"/>
          <w:sz w:val="24"/>
          <w:szCs w:val="24"/>
          <w:lang w:val="en-US"/>
        </w:rPr>
        <w:t xml:space="preserve">. On Late Antique archaeological evidence from the Mons </w:t>
      </w:r>
      <w:proofErr w:type="spellStart"/>
      <w:r w:rsidR="00AD0883">
        <w:rPr>
          <w:rFonts w:ascii="Times New Roman" w:hAnsi="Times New Roman" w:cs="Times New Roman"/>
          <w:sz w:val="24"/>
          <w:szCs w:val="24"/>
          <w:lang w:val="en-US"/>
        </w:rPr>
        <w:t>Smaragdus</w:t>
      </w:r>
      <w:proofErr w:type="spellEnd"/>
      <w:r w:rsidR="00AD0883">
        <w:rPr>
          <w:rFonts w:ascii="Times New Roman" w:hAnsi="Times New Roman" w:cs="Times New Roman"/>
          <w:sz w:val="24"/>
          <w:szCs w:val="24"/>
          <w:lang w:val="en-US"/>
        </w:rPr>
        <w:t xml:space="preserve"> area and possible links to the Blemmyes, see</w:t>
      </w:r>
      <w:r w:rsidR="00B20B12">
        <w:rPr>
          <w:rFonts w:ascii="Times New Roman" w:hAnsi="Times New Roman" w:cs="Times New Roman"/>
          <w:sz w:val="24"/>
          <w:szCs w:val="24"/>
          <w:lang w:val="en-US"/>
        </w:rPr>
        <w:t xml:space="preserve"> </w:t>
      </w:r>
      <w:proofErr w:type="spellStart"/>
      <w:r w:rsidR="00B20B12" w:rsidRPr="00B20B12">
        <w:rPr>
          <w:rFonts w:ascii="Times New Roman" w:hAnsi="Times New Roman" w:cs="Times New Roman"/>
          <w:sz w:val="24"/>
          <w:szCs w:val="24"/>
          <w:lang w:val="en-US"/>
        </w:rPr>
        <w:t>Oller</w:t>
      </w:r>
      <w:proofErr w:type="spellEnd"/>
      <w:r w:rsidR="00B20B12" w:rsidRPr="00B20B12">
        <w:rPr>
          <w:rFonts w:ascii="Times New Roman" w:hAnsi="Times New Roman" w:cs="Times New Roman"/>
          <w:sz w:val="24"/>
          <w:szCs w:val="24"/>
          <w:lang w:val="en-US"/>
        </w:rPr>
        <w:t xml:space="preserve"> Guzmán (2022</w:t>
      </w:r>
      <w:r w:rsidR="00B20B12">
        <w:rPr>
          <w:rFonts w:ascii="Times New Roman" w:hAnsi="Times New Roman" w:cs="Times New Roman"/>
          <w:sz w:val="24"/>
          <w:szCs w:val="24"/>
          <w:lang w:val="en-US"/>
        </w:rPr>
        <w:t>, pp. 374-381).</w:t>
      </w:r>
    </w:p>
    <w:p w14:paraId="39AC7879" w14:textId="53E05698" w:rsidR="00220ECD" w:rsidRDefault="00220ECD"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B2D31">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220ECD">
        <w:rPr>
          <w:rFonts w:ascii="Times New Roman" w:hAnsi="Times New Roman" w:cs="Times New Roman"/>
          <w:sz w:val="24"/>
          <w:szCs w:val="24"/>
          <w:lang w:val="en-US"/>
        </w:rPr>
        <w:t xml:space="preserve">Several houses in Pompeii, potentially linked to gem-cutting activity, have revealed jasper, </w:t>
      </w:r>
      <w:proofErr w:type="gramStart"/>
      <w:r w:rsidRPr="00220ECD">
        <w:rPr>
          <w:rFonts w:ascii="Times New Roman" w:hAnsi="Times New Roman" w:cs="Times New Roman"/>
          <w:sz w:val="24"/>
          <w:szCs w:val="24"/>
          <w:lang w:val="en-US"/>
        </w:rPr>
        <w:t>carnelian</w:t>
      </w:r>
      <w:proofErr w:type="gramEnd"/>
      <w:r w:rsidRPr="00220ECD">
        <w:rPr>
          <w:rFonts w:ascii="Times New Roman" w:hAnsi="Times New Roman" w:cs="Times New Roman"/>
          <w:sz w:val="24"/>
          <w:szCs w:val="24"/>
          <w:lang w:val="en-US"/>
        </w:rPr>
        <w:t xml:space="preserve"> and agate, among other stones </w:t>
      </w:r>
      <w:r>
        <w:rPr>
          <w:rFonts w:ascii="Times New Roman" w:hAnsi="Times New Roman" w:cs="Times New Roman"/>
          <w:sz w:val="24"/>
          <w:szCs w:val="24"/>
          <w:lang w:val="en-US"/>
        </w:rPr>
        <w:t>(</w:t>
      </w:r>
      <w:r w:rsidRPr="00220ECD">
        <w:rPr>
          <w:rFonts w:ascii="Times New Roman" w:hAnsi="Times New Roman" w:cs="Times New Roman"/>
          <w:sz w:val="24"/>
          <w:szCs w:val="24"/>
          <w:lang w:val="en-US"/>
        </w:rPr>
        <w:t xml:space="preserve">Evers 2017, </w:t>
      </w:r>
      <w:r>
        <w:rPr>
          <w:rFonts w:ascii="Times New Roman" w:hAnsi="Times New Roman" w:cs="Times New Roman"/>
          <w:sz w:val="24"/>
          <w:szCs w:val="24"/>
          <w:lang w:val="en-US"/>
        </w:rPr>
        <w:t xml:space="preserve">p. </w:t>
      </w:r>
      <w:r w:rsidRPr="00220ECD">
        <w:rPr>
          <w:rFonts w:ascii="Times New Roman" w:hAnsi="Times New Roman" w:cs="Times New Roman"/>
          <w:sz w:val="24"/>
          <w:szCs w:val="24"/>
          <w:lang w:val="en-US"/>
        </w:rPr>
        <w:t>56</w:t>
      </w:r>
      <w:r>
        <w:rPr>
          <w:rFonts w:ascii="Times New Roman" w:hAnsi="Times New Roman" w:cs="Times New Roman"/>
          <w:sz w:val="24"/>
          <w:szCs w:val="24"/>
          <w:lang w:val="en-US"/>
        </w:rPr>
        <w:t>).</w:t>
      </w:r>
    </w:p>
    <w:p w14:paraId="2BF00D04" w14:textId="6588141E" w:rsidR="007C6E4B" w:rsidRDefault="007C6E4B"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B2D31">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7C6E4B">
        <w:rPr>
          <w:rFonts w:ascii="Times New Roman" w:hAnsi="Times New Roman" w:cs="Times New Roman"/>
          <w:sz w:val="24"/>
          <w:szCs w:val="24"/>
          <w:lang w:val="en-US"/>
        </w:rPr>
        <w:t xml:space="preserve">On the </w:t>
      </w:r>
      <w:proofErr w:type="spellStart"/>
      <w:r w:rsidRPr="007C6E4B">
        <w:rPr>
          <w:rFonts w:ascii="Times New Roman" w:hAnsi="Times New Roman" w:cs="Times New Roman"/>
          <w:sz w:val="24"/>
          <w:szCs w:val="24"/>
          <w:lang w:val="en-US"/>
        </w:rPr>
        <w:t>μέγιστ</w:t>
      </w:r>
      <w:proofErr w:type="spellEnd"/>
      <w:r w:rsidRPr="007C6E4B">
        <w:rPr>
          <w:rFonts w:ascii="Times New Roman" w:hAnsi="Times New Roman" w:cs="Times New Roman"/>
          <w:sz w:val="24"/>
          <w:szCs w:val="24"/>
          <w:lang w:val="en-US"/>
        </w:rPr>
        <w:t>α π</w:t>
      </w:r>
      <w:proofErr w:type="spellStart"/>
      <w:r w:rsidRPr="007C6E4B">
        <w:rPr>
          <w:rFonts w:ascii="Times New Roman" w:hAnsi="Times New Roman" w:cs="Times New Roman"/>
          <w:sz w:val="24"/>
          <w:szCs w:val="24"/>
          <w:lang w:val="en-US"/>
        </w:rPr>
        <w:t>λοῖ</w:t>
      </w:r>
      <w:proofErr w:type="spellEnd"/>
      <w:r w:rsidRPr="007C6E4B">
        <w:rPr>
          <w:rFonts w:ascii="Times New Roman" w:hAnsi="Times New Roman" w:cs="Times New Roman"/>
          <w:sz w:val="24"/>
          <w:szCs w:val="24"/>
          <w:lang w:val="en-US"/>
        </w:rPr>
        <w:t xml:space="preserve">α of the </w:t>
      </w:r>
      <w:r w:rsidRPr="007C6E4B">
        <w:rPr>
          <w:rFonts w:ascii="Times New Roman" w:hAnsi="Times New Roman" w:cs="Times New Roman"/>
          <w:i/>
          <w:iCs/>
          <w:sz w:val="24"/>
          <w:szCs w:val="24"/>
          <w:lang w:val="en-US"/>
        </w:rPr>
        <w:t>PME</w:t>
      </w:r>
      <w:r w:rsidRPr="007C6E4B">
        <w:rPr>
          <w:rFonts w:ascii="Times New Roman" w:hAnsi="Times New Roman" w:cs="Times New Roman"/>
          <w:sz w:val="24"/>
          <w:szCs w:val="24"/>
          <w:lang w:val="en-US"/>
        </w:rPr>
        <w:t xml:space="preserve"> (56), see</w:t>
      </w:r>
      <w:r>
        <w:rPr>
          <w:rFonts w:ascii="Times New Roman" w:hAnsi="Times New Roman" w:cs="Times New Roman"/>
          <w:sz w:val="24"/>
          <w:szCs w:val="24"/>
          <w:lang w:val="en-US"/>
        </w:rPr>
        <w:t xml:space="preserve"> discussion by</w:t>
      </w:r>
      <w:r w:rsidRPr="007C6E4B">
        <w:rPr>
          <w:rFonts w:ascii="Times New Roman" w:hAnsi="Times New Roman" w:cs="Times New Roman"/>
          <w:sz w:val="24"/>
          <w:szCs w:val="24"/>
          <w:lang w:val="en-US"/>
        </w:rPr>
        <w:t xml:space="preserve"> De </w:t>
      </w:r>
      <w:proofErr w:type="spellStart"/>
      <w:r w:rsidRPr="007C6E4B">
        <w:rPr>
          <w:rFonts w:ascii="Times New Roman" w:hAnsi="Times New Roman" w:cs="Times New Roman"/>
          <w:sz w:val="24"/>
          <w:szCs w:val="24"/>
          <w:lang w:val="en-US"/>
        </w:rPr>
        <w:t>Romanis</w:t>
      </w:r>
      <w:proofErr w:type="spellEnd"/>
      <w:r>
        <w:rPr>
          <w:rFonts w:ascii="Times New Roman" w:hAnsi="Times New Roman" w:cs="Times New Roman"/>
          <w:sz w:val="24"/>
          <w:szCs w:val="24"/>
          <w:lang w:val="en-US"/>
        </w:rPr>
        <w:t xml:space="preserve"> (</w:t>
      </w:r>
      <w:r w:rsidRPr="007C6E4B">
        <w:rPr>
          <w:rFonts w:ascii="Times New Roman" w:hAnsi="Times New Roman" w:cs="Times New Roman"/>
          <w:sz w:val="24"/>
          <w:szCs w:val="24"/>
          <w:lang w:val="en-US"/>
        </w:rPr>
        <w:t xml:space="preserve">1996, </w:t>
      </w:r>
      <w:r>
        <w:rPr>
          <w:rFonts w:ascii="Times New Roman" w:hAnsi="Times New Roman" w:cs="Times New Roman"/>
          <w:sz w:val="24"/>
          <w:szCs w:val="24"/>
          <w:lang w:val="en-US"/>
        </w:rPr>
        <w:t xml:space="preserve">pp. </w:t>
      </w:r>
      <w:r w:rsidRPr="007C6E4B">
        <w:rPr>
          <w:rFonts w:ascii="Times New Roman" w:hAnsi="Times New Roman" w:cs="Times New Roman"/>
          <w:sz w:val="24"/>
          <w:szCs w:val="24"/>
          <w:lang w:val="en-US"/>
        </w:rPr>
        <w:t xml:space="preserve">178-80 n. 40; </w:t>
      </w:r>
      <w:r>
        <w:rPr>
          <w:rFonts w:ascii="Times New Roman" w:hAnsi="Times New Roman" w:cs="Times New Roman"/>
          <w:sz w:val="24"/>
          <w:szCs w:val="24"/>
          <w:lang w:val="en-US"/>
        </w:rPr>
        <w:t>&amp;</w:t>
      </w:r>
      <w:r w:rsidRPr="007C6E4B">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pp.</w:t>
      </w:r>
      <w:r w:rsidRPr="007C6E4B">
        <w:rPr>
          <w:rFonts w:ascii="Times New Roman" w:hAnsi="Times New Roman" w:cs="Times New Roman"/>
          <w:sz w:val="24"/>
          <w:szCs w:val="24"/>
          <w:lang w:val="en-US"/>
        </w:rPr>
        <w:t xml:space="preserve"> 75-77</w:t>
      </w:r>
      <w:r>
        <w:rPr>
          <w:rFonts w:ascii="Times New Roman" w:hAnsi="Times New Roman" w:cs="Times New Roman"/>
          <w:sz w:val="24"/>
          <w:szCs w:val="24"/>
          <w:lang w:val="en-US"/>
        </w:rPr>
        <w:t>).</w:t>
      </w:r>
    </w:p>
    <w:p w14:paraId="040A6385" w14:textId="23D04EE5" w:rsidR="002E52FF" w:rsidRDefault="009F7422" w:rsidP="00512F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B2D31">
        <w:rPr>
          <w:rFonts w:ascii="Times New Roman" w:hAnsi="Times New Roman" w:cs="Times New Roman"/>
          <w:sz w:val="24"/>
          <w:szCs w:val="24"/>
          <w:lang w:val="en-US"/>
        </w:rPr>
        <w:t>7</w:t>
      </w:r>
      <w:r>
        <w:rPr>
          <w:rFonts w:ascii="Times New Roman" w:hAnsi="Times New Roman" w:cs="Times New Roman"/>
          <w:sz w:val="24"/>
          <w:szCs w:val="24"/>
          <w:lang w:val="en-US"/>
        </w:rPr>
        <w:t xml:space="preserve">]: Findspots of </w:t>
      </w:r>
      <w:r w:rsidRPr="009F7422">
        <w:rPr>
          <w:rFonts w:ascii="Times New Roman" w:hAnsi="Times New Roman" w:cs="Times New Roman"/>
          <w:sz w:val="24"/>
          <w:szCs w:val="24"/>
          <w:lang w:val="en-US"/>
        </w:rPr>
        <w:t xml:space="preserve">Julio-Claudian denarii </w:t>
      </w:r>
      <w:r>
        <w:rPr>
          <w:rFonts w:ascii="Times New Roman" w:hAnsi="Times New Roman" w:cs="Times New Roman"/>
          <w:sz w:val="24"/>
          <w:szCs w:val="24"/>
          <w:lang w:val="en-US"/>
        </w:rPr>
        <w:t xml:space="preserve">in this </w:t>
      </w:r>
      <w:r w:rsidRPr="009F7422">
        <w:rPr>
          <w:rFonts w:ascii="Times New Roman" w:hAnsi="Times New Roman" w:cs="Times New Roman"/>
          <w:sz w:val="24"/>
          <w:szCs w:val="24"/>
          <w:lang w:val="en-US"/>
        </w:rPr>
        <w:t>area</w:t>
      </w:r>
      <w:r>
        <w:rPr>
          <w:rFonts w:ascii="Times New Roman" w:hAnsi="Times New Roman" w:cs="Times New Roman"/>
          <w:sz w:val="24"/>
          <w:szCs w:val="24"/>
          <w:lang w:val="en-US"/>
        </w:rPr>
        <w:t xml:space="preserve"> include: </w:t>
      </w:r>
      <w:proofErr w:type="spellStart"/>
      <w:r w:rsidRPr="009F7422">
        <w:rPr>
          <w:rFonts w:ascii="Times New Roman" w:hAnsi="Times New Roman" w:cs="Times New Roman"/>
          <w:sz w:val="24"/>
          <w:szCs w:val="24"/>
          <w:lang w:val="en-US"/>
        </w:rPr>
        <w:t>Akhilandapuram</w:t>
      </w:r>
      <w:proofErr w:type="spellEnd"/>
      <w:r w:rsidRPr="009F7422">
        <w:rPr>
          <w:rFonts w:ascii="Times New Roman" w:hAnsi="Times New Roman" w:cs="Times New Roman"/>
          <w:sz w:val="24"/>
          <w:szCs w:val="24"/>
          <w:lang w:val="en-US"/>
        </w:rPr>
        <w:t xml:space="preserve">, </w:t>
      </w:r>
      <w:proofErr w:type="spellStart"/>
      <w:r w:rsidRPr="009F7422">
        <w:rPr>
          <w:rFonts w:ascii="Times New Roman" w:hAnsi="Times New Roman" w:cs="Times New Roman"/>
          <w:sz w:val="24"/>
          <w:szCs w:val="24"/>
          <w:lang w:val="en-US"/>
        </w:rPr>
        <w:t>Annamalal</w:t>
      </w:r>
      <w:proofErr w:type="spellEnd"/>
      <w:r w:rsidRPr="009F7422">
        <w:rPr>
          <w:rFonts w:ascii="Times New Roman" w:hAnsi="Times New Roman" w:cs="Times New Roman"/>
          <w:sz w:val="24"/>
          <w:szCs w:val="24"/>
          <w:lang w:val="en-US"/>
        </w:rPr>
        <w:t xml:space="preserve">, </w:t>
      </w:r>
      <w:proofErr w:type="spellStart"/>
      <w:r w:rsidRPr="009F7422">
        <w:rPr>
          <w:rFonts w:ascii="Times New Roman" w:hAnsi="Times New Roman" w:cs="Times New Roman"/>
          <w:sz w:val="24"/>
          <w:szCs w:val="24"/>
          <w:lang w:val="en-US"/>
        </w:rPr>
        <w:t>Budinatham</w:t>
      </w:r>
      <w:proofErr w:type="spellEnd"/>
      <w:r w:rsidRPr="009F7422">
        <w:rPr>
          <w:rFonts w:ascii="Times New Roman" w:hAnsi="Times New Roman" w:cs="Times New Roman"/>
          <w:sz w:val="24"/>
          <w:szCs w:val="24"/>
          <w:lang w:val="en-US"/>
        </w:rPr>
        <w:t xml:space="preserve">, Pennar, Pollachi, and </w:t>
      </w:r>
      <w:proofErr w:type="spellStart"/>
      <w:r w:rsidRPr="009F7422">
        <w:rPr>
          <w:rFonts w:ascii="Times New Roman" w:hAnsi="Times New Roman" w:cs="Times New Roman"/>
          <w:sz w:val="24"/>
          <w:szCs w:val="24"/>
          <w:lang w:val="en-US"/>
        </w:rPr>
        <w:t>Vellalur</w:t>
      </w:r>
      <w:proofErr w:type="spellEnd"/>
      <w:r w:rsidRPr="009F7422">
        <w:rPr>
          <w:rFonts w:ascii="Times New Roman" w:hAnsi="Times New Roman" w:cs="Times New Roman"/>
          <w:sz w:val="24"/>
          <w:szCs w:val="24"/>
          <w:lang w:val="en-US"/>
        </w:rPr>
        <w:t xml:space="preserve">, as well as a report on Tiberian aurei found alongside </w:t>
      </w:r>
      <w:r w:rsidRPr="00DF3D0E">
        <w:rPr>
          <w:rFonts w:ascii="Times New Roman" w:hAnsi="Times New Roman" w:cs="Times New Roman"/>
          <w:sz w:val="24"/>
          <w:szCs w:val="24"/>
        </w:rPr>
        <w:t>jewellery</w:t>
      </w:r>
      <w:r w:rsidRPr="009F7422">
        <w:rPr>
          <w:rFonts w:ascii="Times New Roman" w:hAnsi="Times New Roman" w:cs="Times New Roman"/>
          <w:sz w:val="24"/>
          <w:szCs w:val="24"/>
          <w:lang w:val="en-US"/>
        </w:rPr>
        <w:t xml:space="preserve"> at the latter site</w:t>
      </w:r>
      <w:r>
        <w:rPr>
          <w:rFonts w:ascii="Times New Roman" w:hAnsi="Times New Roman" w:cs="Times New Roman"/>
          <w:sz w:val="24"/>
          <w:szCs w:val="24"/>
          <w:lang w:val="en-US"/>
        </w:rPr>
        <w:t>. For details, see Turner 1989.</w:t>
      </w:r>
      <w:r w:rsidR="006A0A6D">
        <w:rPr>
          <w:rFonts w:ascii="Times New Roman" w:hAnsi="Times New Roman" w:cs="Times New Roman"/>
          <w:sz w:val="24"/>
          <w:szCs w:val="24"/>
          <w:lang w:val="en-US"/>
        </w:rPr>
        <w:t xml:space="preserve"> See also, De </w:t>
      </w:r>
      <w:proofErr w:type="spellStart"/>
      <w:r w:rsidR="006A0A6D">
        <w:rPr>
          <w:rFonts w:ascii="Times New Roman" w:hAnsi="Times New Roman" w:cs="Times New Roman"/>
          <w:sz w:val="24"/>
          <w:szCs w:val="24"/>
          <w:lang w:val="en-US"/>
        </w:rPr>
        <w:t>Romanis</w:t>
      </w:r>
      <w:proofErr w:type="spellEnd"/>
      <w:r w:rsidR="006A0A6D">
        <w:rPr>
          <w:rFonts w:ascii="Times New Roman" w:hAnsi="Times New Roman" w:cs="Times New Roman"/>
          <w:sz w:val="24"/>
          <w:szCs w:val="24"/>
          <w:lang w:val="en-US"/>
        </w:rPr>
        <w:t xml:space="preserve"> (1997, p. </w:t>
      </w:r>
      <w:r w:rsidR="00F73DFA">
        <w:rPr>
          <w:rFonts w:ascii="Times New Roman" w:hAnsi="Times New Roman" w:cs="Times New Roman"/>
          <w:sz w:val="24"/>
          <w:szCs w:val="24"/>
          <w:lang w:val="en-US"/>
        </w:rPr>
        <w:t xml:space="preserve">96), who notes the find of a denarius of Tiberius at </w:t>
      </w:r>
      <w:proofErr w:type="spellStart"/>
      <w:r w:rsidR="00F73DFA">
        <w:rPr>
          <w:rFonts w:ascii="Times New Roman" w:hAnsi="Times New Roman" w:cs="Times New Roman"/>
          <w:sz w:val="24"/>
          <w:szCs w:val="24"/>
          <w:lang w:val="en-US"/>
        </w:rPr>
        <w:t>Sulur</w:t>
      </w:r>
      <w:proofErr w:type="spellEnd"/>
      <w:r w:rsidR="00F73DFA">
        <w:rPr>
          <w:rFonts w:ascii="Times New Roman" w:hAnsi="Times New Roman" w:cs="Times New Roman"/>
          <w:sz w:val="24"/>
          <w:szCs w:val="24"/>
          <w:lang w:val="en-US"/>
        </w:rPr>
        <w:t>.</w:t>
      </w:r>
    </w:p>
    <w:p w14:paraId="027E8AD8" w14:textId="139979E5" w:rsidR="001D5ED3" w:rsidRDefault="001D5ED3" w:rsidP="00512F97">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w:t>
      </w:r>
      <w:r w:rsidR="003B2D31">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C35BBF">
        <w:rPr>
          <w:rFonts w:ascii="Times New Roman" w:hAnsi="Times New Roman" w:cs="Times New Roman"/>
          <w:sz w:val="24"/>
          <w:szCs w:val="24"/>
          <w:lang w:val="en-US"/>
        </w:rPr>
        <w:t>In the opposite direction, p</w:t>
      </w:r>
      <w:r w:rsidRPr="001D5ED3">
        <w:rPr>
          <w:rFonts w:ascii="Times New Roman" w:hAnsi="Times New Roman" w:cs="Times New Roman"/>
          <w:bCs/>
          <w:iCs/>
          <w:sz w:val="24"/>
          <w:szCs w:val="24"/>
          <w:lang w:val="en-US"/>
        </w:rPr>
        <w:t xml:space="preserve">eridot from </w:t>
      </w:r>
      <w:proofErr w:type="spellStart"/>
      <w:r w:rsidRPr="001D5ED3">
        <w:rPr>
          <w:rFonts w:ascii="Times New Roman" w:hAnsi="Times New Roman" w:cs="Times New Roman"/>
          <w:bCs/>
          <w:iCs/>
          <w:sz w:val="24"/>
          <w:szCs w:val="24"/>
          <w:lang w:val="en-US"/>
        </w:rPr>
        <w:t>Zabargad</w:t>
      </w:r>
      <w:proofErr w:type="spellEnd"/>
      <w:r w:rsidRPr="001D5ED3">
        <w:rPr>
          <w:rFonts w:ascii="Times New Roman" w:hAnsi="Times New Roman" w:cs="Times New Roman"/>
          <w:bCs/>
          <w:iCs/>
          <w:sz w:val="24"/>
          <w:szCs w:val="24"/>
          <w:lang w:val="en-US"/>
        </w:rPr>
        <w:t xml:space="preserve"> Island in the Red Sea was also being exported</w:t>
      </w:r>
      <w:r>
        <w:rPr>
          <w:rFonts w:ascii="Times New Roman" w:hAnsi="Times New Roman" w:cs="Times New Roman"/>
          <w:bCs/>
          <w:iCs/>
          <w:sz w:val="24"/>
          <w:szCs w:val="24"/>
          <w:lang w:val="en-US"/>
        </w:rPr>
        <w:t xml:space="preserve"> to South Asia</w:t>
      </w:r>
      <w:r w:rsidRPr="001D5ED3">
        <w:rPr>
          <w:rFonts w:ascii="Times New Roman" w:hAnsi="Times New Roman" w:cs="Times New Roman"/>
          <w:bCs/>
          <w:iCs/>
          <w:sz w:val="24"/>
          <w:szCs w:val="24"/>
          <w:lang w:val="en-US"/>
        </w:rPr>
        <w:t xml:space="preserve"> </w:t>
      </w:r>
      <w:r w:rsidR="00C35BBF">
        <w:rPr>
          <w:rFonts w:ascii="Times New Roman" w:hAnsi="Times New Roman" w:cs="Times New Roman"/>
          <w:bCs/>
          <w:iCs/>
          <w:sz w:val="24"/>
          <w:szCs w:val="24"/>
          <w:lang w:val="en-US"/>
        </w:rPr>
        <w:t xml:space="preserve">according to the author of the </w:t>
      </w:r>
      <w:r w:rsidR="00C35BBF" w:rsidRPr="00C35BBF">
        <w:rPr>
          <w:rFonts w:ascii="Times New Roman" w:hAnsi="Times New Roman" w:cs="Times New Roman"/>
          <w:bCs/>
          <w:i/>
          <w:sz w:val="24"/>
          <w:szCs w:val="24"/>
          <w:lang w:val="en-US"/>
        </w:rPr>
        <w:t>PME</w:t>
      </w:r>
      <w:r w:rsidR="00C35BBF">
        <w:rPr>
          <w:rFonts w:ascii="Times New Roman" w:hAnsi="Times New Roman" w:cs="Times New Roman"/>
          <w:bCs/>
          <w:iCs/>
          <w:sz w:val="24"/>
          <w:szCs w:val="24"/>
          <w:lang w:val="en-US"/>
        </w:rPr>
        <w:t xml:space="preserve"> (</w:t>
      </w:r>
      <w:proofErr w:type="spellStart"/>
      <w:r w:rsidR="00C35BBF" w:rsidRPr="00C35BBF">
        <w:rPr>
          <w:rFonts w:ascii="Times New Roman" w:hAnsi="Times New Roman" w:cs="Times New Roman"/>
          <w:bCs/>
          <w:iCs/>
          <w:sz w:val="24"/>
          <w:szCs w:val="24"/>
          <w:lang w:val="en-US"/>
        </w:rPr>
        <w:t>Barbarikon</w:t>
      </w:r>
      <w:proofErr w:type="spellEnd"/>
      <w:r w:rsidR="00C35BBF">
        <w:rPr>
          <w:rFonts w:ascii="Times New Roman" w:hAnsi="Times New Roman" w:cs="Times New Roman"/>
          <w:bCs/>
          <w:iCs/>
          <w:sz w:val="24"/>
          <w:szCs w:val="24"/>
          <w:lang w:val="en-US"/>
        </w:rPr>
        <w:t xml:space="preserve"> (39)</w:t>
      </w:r>
      <w:r w:rsidR="00C35BBF" w:rsidRPr="00C35BBF">
        <w:rPr>
          <w:rFonts w:ascii="Times New Roman" w:hAnsi="Times New Roman" w:cs="Times New Roman"/>
          <w:bCs/>
          <w:iCs/>
          <w:sz w:val="24"/>
          <w:szCs w:val="24"/>
          <w:lang w:val="en-US"/>
        </w:rPr>
        <w:t xml:space="preserve">, </w:t>
      </w:r>
      <w:proofErr w:type="spellStart"/>
      <w:r w:rsidR="00C35BBF" w:rsidRPr="00C35BBF">
        <w:rPr>
          <w:rFonts w:ascii="Times New Roman" w:hAnsi="Times New Roman" w:cs="Times New Roman"/>
          <w:bCs/>
          <w:iCs/>
          <w:sz w:val="24"/>
          <w:szCs w:val="24"/>
          <w:lang w:val="en-US"/>
        </w:rPr>
        <w:t>Barygaza</w:t>
      </w:r>
      <w:proofErr w:type="spellEnd"/>
      <w:r w:rsidR="00C35BBF">
        <w:rPr>
          <w:rFonts w:ascii="Times New Roman" w:hAnsi="Times New Roman" w:cs="Times New Roman"/>
          <w:bCs/>
          <w:iCs/>
          <w:sz w:val="24"/>
          <w:szCs w:val="24"/>
          <w:lang w:val="en-US"/>
        </w:rPr>
        <w:t xml:space="preserve"> (49)</w:t>
      </w:r>
      <w:r w:rsidR="00C35BBF" w:rsidRPr="00C35BBF">
        <w:rPr>
          <w:rFonts w:ascii="Times New Roman" w:hAnsi="Times New Roman" w:cs="Times New Roman"/>
          <w:bCs/>
          <w:iCs/>
          <w:sz w:val="24"/>
          <w:szCs w:val="24"/>
          <w:lang w:val="en-US"/>
        </w:rPr>
        <w:t xml:space="preserve">, </w:t>
      </w:r>
      <w:proofErr w:type="spellStart"/>
      <w:r w:rsidR="00C35BBF" w:rsidRPr="00C35BBF">
        <w:rPr>
          <w:rFonts w:ascii="Times New Roman" w:hAnsi="Times New Roman" w:cs="Times New Roman"/>
          <w:bCs/>
          <w:iCs/>
          <w:sz w:val="24"/>
          <w:szCs w:val="24"/>
          <w:lang w:val="en-US"/>
        </w:rPr>
        <w:t>Muziris</w:t>
      </w:r>
      <w:proofErr w:type="spellEnd"/>
      <w:r w:rsidR="00C35BBF" w:rsidRPr="00C35BBF">
        <w:rPr>
          <w:rFonts w:ascii="Times New Roman" w:hAnsi="Times New Roman" w:cs="Times New Roman"/>
          <w:bCs/>
          <w:iCs/>
          <w:sz w:val="24"/>
          <w:szCs w:val="24"/>
          <w:lang w:val="en-US"/>
        </w:rPr>
        <w:t xml:space="preserve"> and</w:t>
      </w:r>
      <w:r w:rsidR="00C35BBF" w:rsidRPr="00C35BBF">
        <w:t xml:space="preserve"> </w:t>
      </w:r>
      <w:proofErr w:type="spellStart"/>
      <w:r w:rsidR="00C35BBF" w:rsidRPr="00C35BBF">
        <w:rPr>
          <w:rFonts w:ascii="Times New Roman" w:hAnsi="Times New Roman" w:cs="Times New Roman"/>
          <w:bCs/>
          <w:iCs/>
          <w:sz w:val="24"/>
          <w:szCs w:val="24"/>
          <w:lang w:val="en-US"/>
        </w:rPr>
        <w:t>Bakarē-Nelkynda</w:t>
      </w:r>
      <w:proofErr w:type="spellEnd"/>
      <w:r w:rsidR="00C35BBF">
        <w:rPr>
          <w:rFonts w:ascii="Times New Roman" w:hAnsi="Times New Roman" w:cs="Times New Roman"/>
          <w:bCs/>
          <w:iCs/>
          <w:sz w:val="24"/>
          <w:szCs w:val="24"/>
          <w:lang w:val="en-US"/>
        </w:rPr>
        <w:t xml:space="preserve"> (56)).</w:t>
      </w:r>
    </w:p>
    <w:p w14:paraId="4E9C9F1A" w14:textId="196C2CC6" w:rsidR="0081008C" w:rsidRDefault="00F555BF" w:rsidP="00512F97">
      <w:pPr>
        <w:spacing w:after="0" w:line="24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w:t>
      </w:r>
      <w:r w:rsidR="003B2D31">
        <w:rPr>
          <w:rFonts w:ascii="Times New Roman" w:hAnsi="Times New Roman" w:cs="Times New Roman"/>
          <w:bCs/>
          <w:iCs/>
          <w:sz w:val="24"/>
          <w:szCs w:val="24"/>
          <w:lang w:val="en-US"/>
        </w:rPr>
        <w:t>9</w:t>
      </w:r>
      <w:r>
        <w:rPr>
          <w:rFonts w:ascii="Times New Roman" w:hAnsi="Times New Roman" w:cs="Times New Roman"/>
          <w:bCs/>
          <w:iCs/>
          <w:sz w:val="24"/>
          <w:szCs w:val="24"/>
          <w:lang w:val="en-US"/>
        </w:rPr>
        <w:t xml:space="preserve">]: </w:t>
      </w:r>
      <w:r w:rsidR="0081008C">
        <w:rPr>
          <w:rFonts w:ascii="Times New Roman" w:hAnsi="Times New Roman" w:cs="Times New Roman"/>
          <w:bCs/>
          <w:iCs/>
          <w:sz w:val="24"/>
          <w:szCs w:val="24"/>
          <w:lang w:val="en-US"/>
        </w:rPr>
        <w:t>For example, of the 74 Roman engraved gemstones (73 intaglios, 1 cameo) contained in the National Archaeological Museum in Lisbon, 21 are</w:t>
      </w:r>
      <w:r w:rsidR="00C22A52">
        <w:rPr>
          <w:rFonts w:ascii="Times New Roman" w:hAnsi="Times New Roman" w:cs="Times New Roman"/>
          <w:bCs/>
          <w:iCs/>
          <w:sz w:val="24"/>
          <w:szCs w:val="24"/>
          <w:lang w:val="en-US"/>
        </w:rPr>
        <w:t xml:space="preserve"> of them</w:t>
      </w:r>
      <w:r w:rsidR="0081008C">
        <w:rPr>
          <w:rFonts w:ascii="Times New Roman" w:hAnsi="Times New Roman" w:cs="Times New Roman"/>
          <w:bCs/>
          <w:iCs/>
          <w:sz w:val="24"/>
          <w:szCs w:val="24"/>
          <w:lang w:val="en-US"/>
        </w:rPr>
        <w:t xml:space="preserve"> carnelian</w:t>
      </w:r>
      <w:r w:rsidR="00C22A52">
        <w:rPr>
          <w:rFonts w:ascii="Times New Roman" w:hAnsi="Times New Roman" w:cs="Times New Roman"/>
          <w:bCs/>
          <w:iCs/>
          <w:sz w:val="24"/>
          <w:szCs w:val="24"/>
          <w:lang w:val="en-US"/>
        </w:rPr>
        <w:t>s</w:t>
      </w:r>
      <w:r w:rsidR="0081008C">
        <w:rPr>
          <w:rFonts w:ascii="Times New Roman" w:hAnsi="Times New Roman" w:cs="Times New Roman"/>
          <w:bCs/>
          <w:iCs/>
          <w:sz w:val="24"/>
          <w:szCs w:val="24"/>
          <w:lang w:val="en-US"/>
        </w:rPr>
        <w:t>, 10 of them are jaspers, and 17 nicolos (</w:t>
      </w:r>
      <w:r w:rsidR="00C22A52">
        <w:rPr>
          <w:rFonts w:ascii="Times New Roman" w:hAnsi="Times New Roman" w:cs="Times New Roman"/>
          <w:bCs/>
          <w:iCs/>
          <w:sz w:val="24"/>
          <w:szCs w:val="24"/>
          <w:lang w:val="en-US"/>
        </w:rPr>
        <w:t>this is</w:t>
      </w:r>
      <w:r w:rsidR="0081008C">
        <w:rPr>
          <w:rFonts w:ascii="Times New Roman" w:hAnsi="Times New Roman" w:cs="Times New Roman"/>
          <w:bCs/>
          <w:iCs/>
          <w:sz w:val="24"/>
          <w:szCs w:val="24"/>
          <w:lang w:val="en-US"/>
        </w:rPr>
        <w:t xml:space="preserve"> a type of chalcedony with a bluish to </w:t>
      </w:r>
      <w:r w:rsidR="0081008C" w:rsidRPr="0081008C">
        <w:rPr>
          <w:rFonts w:ascii="Times New Roman" w:hAnsi="Times New Roman" w:cs="Times New Roman"/>
          <w:bCs/>
          <w:iCs/>
          <w:sz w:val="24"/>
          <w:szCs w:val="24"/>
          <w:lang w:val="en-US"/>
        </w:rPr>
        <w:t xml:space="preserve">brown top layer and </w:t>
      </w:r>
      <w:r w:rsidR="0081008C">
        <w:rPr>
          <w:rFonts w:ascii="Times New Roman" w:hAnsi="Times New Roman" w:cs="Times New Roman"/>
          <w:bCs/>
          <w:iCs/>
          <w:sz w:val="24"/>
          <w:szCs w:val="24"/>
          <w:lang w:val="en-US"/>
        </w:rPr>
        <w:t>darkish</w:t>
      </w:r>
      <w:r w:rsidR="0081008C" w:rsidRPr="0081008C">
        <w:rPr>
          <w:rFonts w:ascii="Times New Roman" w:hAnsi="Times New Roman" w:cs="Times New Roman"/>
          <w:bCs/>
          <w:iCs/>
          <w:sz w:val="24"/>
          <w:szCs w:val="24"/>
          <w:lang w:val="en-US"/>
        </w:rPr>
        <w:t xml:space="preserve"> brown bottom layer</w:t>
      </w:r>
      <w:r w:rsidR="0081008C">
        <w:rPr>
          <w:rFonts w:ascii="Times New Roman" w:hAnsi="Times New Roman" w:cs="Times New Roman"/>
          <w:bCs/>
          <w:iCs/>
          <w:sz w:val="24"/>
          <w:szCs w:val="24"/>
          <w:lang w:val="en-US"/>
        </w:rPr>
        <w:t>)</w:t>
      </w:r>
      <w:r w:rsidR="00084714">
        <w:rPr>
          <w:rFonts w:ascii="Times New Roman" w:hAnsi="Times New Roman" w:cs="Times New Roman"/>
          <w:bCs/>
          <w:iCs/>
          <w:sz w:val="24"/>
          <w:szCs w:val="24"/>
          <w:lang w:val="en-US"/>
        </w:rPr>
        <w:t>. On this collection,</w:t>
      </w:r>
      <w:r w:rsidR="0081008C">
        <w:rPr>
          <w:rFonts w:ascii="Times New Roman" w:hAnsi="Times New Roman" w:cs="Times New Roman"/>
          <w:bCs/>
          <w:iCs/>
          <w:sz w:val="24"/>
          <w:szCs w:val="24"/>
          <w:lang w:val="en-US"/>
        </w:rPr>
        <w:t xml:space="preserve"> see </w:t>
      </w:r>
      <w:proofErr w:type="spellStart"/>
      <w:r w:rsidR="0081008C" w:rsidRPr="0081008C">
        <w:rPr>
          <w:rFonts w:ascii="Times New Roman" w:hAnsi="Times New Roman" w:cs="Times New Roman"/>
          <w:bCs/>
          <w:iCs/>
          <w:sz w:val="24"/>
          <w:szCs w:val="24"/>
          <w:lang w:val="en-US"/>
        </w:rPr>
        <w:t>Cravinho</w:t>
      </w:r>
      <w:proofErr w:type="spellEnd"/>
      <w:r w:rsidR="0081008C">
        <w:rPr>
          <w:rFonts w:ascii="Times New Roman" w:hAnsi="Times New Roman" w:cs="Times New Roman"/>
          <w:bCs/>
          <w:iCs/>
          <w:sz w:val="24"/>
          <w:szCs w:val="24"/>
          <w:lang w:val="en-US"/>
        </w:rPr>
        <w:t xml:space="preserve"> (2017, pp. 174-75).</w:t>
      </w:r>
    </w:p>
    <w:p w14:paraId="69DB6B7B" w14:textId="449EE36F" w:rsidR="001A20ED" w:rsidRDefault="001A20ED" w:rsidP="00512F97">
      <w:pPr>
        <w:spacing w:after="0" w:line="24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w:t>
      </w:r>
      <w:r w:rsidR="003B2D31">
        <w:rPr>
          <w:rFonts w:ascii="Times New Roman" w:hAnsi="Times New Roman" w:cs="Times New Roman"/>
          <w:bCs/>
          <w:iCs/>
          <w:sz w:val="24"/>
          <w:szCs w:val="24"/>
          <w:lang w:val="en-US"/>
        </w:rPr>
        <w:t>10</w:t>
      </w:r>
      <w:r>
        <w:rPr>
          <w:rFonts w:ascii="Times New Roman" w:hAnsi="Times New Roman" w:cs="Times New Roman"/>
          <w:bCs/>
          <w:iCs/>
          <w:sz w:val="24"/>
          <w:szCs w:val="24"/>
          <w:lang w:val="en-US"/>
        </w:rPr>
        <w:t xml:space="preserve">]: </w:t>
      </w:r>
      <w:r w:rsidR="004E087A">
        <w:rPr>
          <w:rFonts w:ascii="Times New Roman" w:hAnsi="Times New Roman" w:cs="Times New Roman"/>
          <w:bCs/>
          <w:iCs/>
          <w:sz w:val="24"/>
          <w:szCs w:val="24"/>
          <w:lang w:val="en-US"/>
        </w:rPr>
        <w:t xml:space="preserve">It should be noted that the document known as the </w:t>
      </w:r>
      <w:proofErr w:type="spellStart"/>
      <w:r w:rsidR="004E087A">
        <w:rPr>
          <w:rFonts w:ascii="Times New Roman" w:hAnsi="Times New Roman" w:cs="Times New Roman"/>
          <w:bCs/>
          <w:iCs/>
          <w:sz w:val="24"/>
          <w:szCs w:val="24"/>
          <w:lang w:val="en-US"/>
        </w:rPr>
        <w:t>Muziris</w:t>
      </w:r>
      <w:proofErr w:type="spellEnd"/>
      <w:r w:rsidR="004E087A">
        <w:rPr>
          <w:rFonts w:ascii="Times New Roman" w:hAnsi="Times New Roman" w:cs="Times New Roman"/>
          <w:bCs/>
          <w:iCs/>
          <w:sz w:val="24"/>
          <w:szCs w:val="24"/>
          <w:lang w:val="en-US"/>
        </w:rPr>
        <w:t xml:space="preserve"> Papyrus, which contains </w:t>
      </w:r>
      <w:r w:rsidR="004E087A" w:rsidRPr="004E087A">
        <w:rPr>
          <w:rFonts w:ascii="Times New Roman" w:hAnsi="Times New Roman" w:cs="Times New Roman"/>
          <w:bCs/>
          <w:iCs/>
          <w:sz w:val="24"/>
          <w:szCs w:val="24"/>
          <w:lang w:val="en-US"/>
        </w:rPr>
        <w:t xml:space="preserve">text on </w:t>
      </w:r>
      <w:r w:rsidR="004E087A">
        <w:rPr>
          <w:rFonts w:ascii="Times New Roman" w:hAnsi="Times New Roman" w:cs="Times New Roman"/>
          <w:bCs/>
          <w:iCs/>
          <w:sz w:val="24"/>
          <w:szCs w:val="24"/>
          <w:lang w:val="en-US"/>
        </w:rPr>
        <w:t xml:space="preserve">both </w:t>
      </w:r>
      <w:r w:rsidR="004E087A" w:rsidRPr="004E087A">
        <w:rPr>
          <w:rFonts w:ascii="Times New Roman" w:hAnsi="Times New Roman" w:cs="Times New Roman"/>
          <w:bCs/>
          <w:iCs/>
          <w:sz w:val="24"/>
          <w:szCs w:val="24"/>
          <w:lang w:val="en-US"/>
        </w:rPr>
        <w:t xml:space="preserve">its recto and verso, is </w:t>
      </w:r>
      <w:r w:rsidR="004E087A">
        <w:rPr>
          <w:rFonts w:ascii="Times New Roman" w:hAnsi="Times New Roman" w:cs="Times New Roman"/>
          <w:bCs/>
          <w:iCs/>
          <w:sz w:val="24"/>
          <w:szCs w:val="24"/>
          <w:lang w:val="en-US"/>
        </w:rPr>
        <w:t xml:space="preserve">quite </w:t>
      </w:r>
      <w:r w:rsidR="004E087A" w:rsidRPr="004E087A">
        <w:rPr>
          <w:rFonts w:ascii="Times New Roman" w:hAnsi="Times New Roman" w:cs="Times New Roman"/>
          <w:bCs/>
          <w:iCs/>
          <w:sz w:val="24"/>
          <w:szCs w:val="24"/>
          <w:lang w:val="en-US"/>
        </w:rPr>
        <w:t>lacunas</w:t>
      </w:r>
      <w:r w:rsidR="004E087A">
        <w:rPr>
          <w:rFonts w:ascii="Times New Roman" w:hAnsi="Times New Roman" w:cs="Times New Roman"/>
          <w:bCs/>
          <w:iCs/>
          <w:sz w:val="24"/>
          <w:szCs w:val="24"/>
          <w:lang w:val="en-US"/>
        </w:rPr>
        <w:t xml:space="preserve"> and, as such, any reconstruction should be treated with a degree of caution. On the varied interpretations of this document over the last several decades, see </w:t>
      </w:r>
      <w:proofErr w:type="spellStart"/>
      <w:r w:rsidR="004E087A" w:rsidRPr="004E087A">
        <w:rPr>
          <w:rFonts w:ascii="Times New Roman" w:hAnsi="Times New Roman" w:cs="Times New Roman"/>
          <w:bCs/>
          <w:iCs/>
          <w:sz w:val="24"/>
          <w:szCs w:val="24"/>
          <w:lang w:val="en-US"/>
        </w:rPr>
        <w:t>Harrauer</w:t>
      </w:r>
      <w:proofErr w:type="spellEnd"/>
      <w:r w:rsidR="004E087A" w:rsidRPr="004E087A">
        <w:rPr>
          <w:rFonts w:ascii="Times New Roman" w:hAnsi="Times New Roman" w:cs="Times New Roman"/>
          <w:bCs/>
          <w:iCs/>
          <w:sz w:val="24"/>
          <w:szCs w:val="24"/>
          <w:lang w:val="en-US"/>
        </w:rPr>
        <w:t xml:space="preserve"> </w:t>
      </w:r>
      <w:r w:rsidR="004E087A">
        <w:rPr>
          <w:rFonts w:ascii="Times New Roman" w:hAnsi="Times New Roman" w:cs="Times New Roman"/>
          <w:bCs/>
          <w:iCs/>
          <w:sz w:val="24"/>
          <w:szCs w:val="24"/>
          <w:lang w:val="en-US"/>
        </w:rPr>
        <w:t>&amp;</w:t>
      </w:r>
      <w:r w:rsidR="004E087A" w:rsidRPr="004E087A">
        <w:rPr>
          <w:rFonts w:ascii="Times New Roman" w:hAnsi="Times New Roman" w:cs="Times New Roman"/>
          <w:bCs/>
          <w:iCs/>
          <w:sz w:val="24"/>
          <w:szCs w:val="24"/>
          <w:lang w:val="en-US"/>
        </w:rPr>
        <w:t xml:space="preserve"> </w:t>
      </w:r>
      <w:proofErr w:type="spellStart"/>
      <w:r w:rsidR="004E087A" w:rsidRPr="004E087A">
        <w:rPr>
          <w:rFonts w:ascii="Times New Roman" w:hAnsi="Times New Roman" w:cs="Times New Roman"/>
          <w:bCs/>
          <w:iCs/>
          <w:sz w:val="24"/>
          <w:szCs w:val="24"/>
          <w:lang w:val="en-US"/>
        </w:rPr>
        <w:t>Sijpesteijn</w:t>
      </w:r>
      <w:proofErr w:type="spellEnd"/>
      <w:r w:rsidR="004E087A">
        <w:rPr>
          <w:rFonts w:ascii="Times New Roman" w:hAnsi="Times New Roman" w:cs="Times New Roman"/>
          <w:bCs/>
          <w:iCs/>
          <w:sz w:val="24"/>
          <w:szCs w:val="24"/>
          <w:lang w:val="en-US"/>
        </w:rPr>
        <w:t xml:space="preserve"> (1985);</w:t>
      </w:r>
      <w:r w:rsidR="004567D8" w:rsidRPr="004567D8">
        <w:t xml:space="preserve"> </w:t>
      </w:r>
      <w:proofErr w:type="spellStart"/>
      <w:r w:rsidR="004567D8" w:rsidRPr="004567D8">
        <w:rPr>
          <w:rFonts w:ascii="Times New Roman" w:hAnsi="Times New Roman" w:cs="Times New Roman"/>
          <w:bCs/>
          <w:iCs/>
          <w:sz w:val="24"/>
          <w:szCs w:val="24"/>
          <w:lang w:val="en-US"/>
        </w:rPr>
        <w:t>Thür</w:t>
      </w:r>
      <w:proofErr w:type="spellEnd"/>
      <w:r w:rsidR="004567D8" w:rsidRPr="004567D8">
        <w:rPr>
          <w:rFonts w:ascii="Times New Roman" w:hAnsi="Times New Roman" w:cs="Times New Roman"/>
          <w:bCs/>
          <w:iCs/>
          <w:sz w:val="24"/>
          <w:szCs w:val="24"/>
          <w:lang w:val="en-US"/>
        </w:rPr>
        <w:t xml:space="preserve"> </w:t>
      </w:r>
      <w:r w:rsidR="004567D8">
        <w:rPr>
          <w:rFonts w:ascii="Times New Roman" w:hAnsi="Times New Roman" w:cs="Times New Roman"/>
          <w:bCs/>
          <w:iCs/>
          <w:sz w:val="24"/>
          <w:szCs w:val="24"/>
          <w:lang w:val="en-US"/>
        </w:rPr>
        <w:t>(</w:t>
      </w:r>
      <w:r w:rsidR="004567D8" w:rsidRPr="004567D8">
        <w:rPr>
          <w:rFonts w:ascii="Times New Roman" w:hAnsi="Times New Roman" w:cs="Times New Roman"/>
          <w:bCs/>
          <w:iCs/>
          <w:sz w:val="24"/>
          <w:szCs w:val="24"/>
          <w:lang w:val="en-US"/>
        </w:rPr>
        <w:t>1987</w:t>
      </w:r>
      <w:r w:rsidR="004567D8">
        <w:rPr>
          <w:rFonts w:ascii="Times New Roman" w:hAnsi="Times New Roman" w:cs="Times New Roman"/>
          <w:bCs/>
          <w:iCs/>
          <w:sz w:val="24"/>
          <w:szCs w:val="24"/>
          <w:lang w:val="en-US"/>
        </w:rPr>
        <w:t>);</w:t>
      </w:r>
      <w:r w:rsidR="004E087A">
        <w:rPr>
          <w:rFonts w:ascii="Times New Roman" w:hAnsi="Times New Roman" w:cs="Times New Roman"/>
          <w:bCs/>
          <w:iCs/>
          <w:sz w:val="24"/>
          <w:szCs w:val="24"/>
          <w:lang w:val="en-US"/>
        </w:rPr>
        <w:t xml:space="preserve"> Casson (1990); Rathbone (2000); as well as De </w:t>
      </w:r>
      <w:proofErr w:type="spellStart"/>
      <w:r w:rsidR="004E087A">
        <w:rPr>
          <w:rFonts w:ascii="Times New Roman" w:hAnsi="Times New Roman" w:cs="Times New Roman"/>
          <w:bCs/>
          <w:iCs/>
          <w:sz w:val="24"/>
          <w:szCs w:val="24"/>
          <w:lang w:val="en-US"/>
        </w:rPr>
        <w:t>Romanis</w:t>
      </w:r>
      <w:proofErr w:type="spellEnd"/>
      <w:r w:rsidR="004E087A">
        <w:rPr>
          <w:rFonts w:ascii="Times New Roman" w:hAnsi="Times New Roman" w:cs="Times New Roman"/>
          <w:bCs/>
          <w:iCs/>
          <w:sz w:val="24"/>
          <w:szCs w:val="24"/>
          <w:lang w:val="en-US"/>
        </w:rPr>
        <w:t xml:space="preserve"> and Morelli (cited above). </w:t>
      </w:r>
    </w:p>
    <w:p w14:paraId="1E87EE85" w14:textId="78F67023" w:rsidR="005A0ADE" w:rsidRPr="00487C80" w:rsidRDefault="005A0ADE" w:rsidP="00512F97">
      <w:pPr>
        <w:spacing w:after="0" w:line="240" w:lineRule="auto"/>
        <w:jc w:val="both"/>
        <w:rPr>
          <w:rFonts w:ascii="Times New Roman" w:hAnsi="Times New Roman" w:cs="Times New Roman"/>
          <w:sz w:val="24"/>
          <w:szCs w:val="24"/>
          <w:lang w:val="en-US"/>
        </w:rPr>
      </w:pPr>
      <w:r>
        <w:rPr>
          <w:rFonts w:ascii="Times New Roman" w:hAnsi="Times New Roman" w:cs="Times New Roman"/>
          <w:bCs/>
          <w:iCs/>
          <w:sz w:val="24"/>
          <w:szCs w:val="24"/>
          <w:lang w:val="en-US"/>
        </w:rPr>
        <w:t xml:space="preserve">[11]: </w:t>
      </w:r>
      <w:r w:rsidR="003A5DB1" w:rsidRPr="003A5DB1">
        <w:rPr>
          <w:rFonts w:ascii="Times New Roman" w:hAnsi="Times New Roman" w:cs="Times New Roman"/>
          <w:bCs/>
          <w:iCs/>
          <w:sz w:val="24"/>
          <w:szCs w:val="24"/>
          <w:lang w:val="en-US"/>
        </w:rPr>
        <w:t>Theophrastus</w:t>
      </w:r>
      <w:r w:rsidR="003A5DB1">
        <w:rPr>
          <w:rFonts w:ascii="Times New Roman" w:hAnsi="Times New Roman" w:cs="Times New Roman"/>
          <w:bCs/>
          <w:iCs/>
          <w:sz w:val="24"/>
          <w:szCs w:val="24"/>
          <w:lang w:val="en-US"/>
        </w:rPr>
        <w:t>’</w:t>
      </w:r>
      <w:r w:rsidR="00D2228E">
        <w:rPr>
          <w:rFonts w:ascii="Times New Roman" w:hAnsi="Times New Roman" w:cs="Times New Roman"/>
          <w:bCs/>
          <w:iCs/>
          <w:sz w:val="24"/>
          <w:szCs w:val="24"/>
          <w:lang w:val="en-US"/>
        </w:rPr>
        <w:t xml:space="preserve"> work</w:t>
      </w:r>
      <w:r w:rsidR="003A5DB1">
        <w:rPr>
          <w:rFonts w:ascii="Times New Roman" w:hAnsi="Times New Roman" w:cs="Times New Roman"/>
          <w:bCs/>
          <w:iCs/>
          <w:sz w:val="24"/>
          <w:szCs w:val="24"/>
          <w:lang w:val="en-US"/>
        </w:rPr>
        <w:t xml:space="preserve"> </w:t>
      </w:r>
      <w:r w:rsidR="003A5DB1">
        <w:rPr>
          <w:rFonts w:ascii="Times New Roman" w:hAnsi="Times New Roman" w:cs="Times New Roman"/>
          <w:bCs/>
          <w:i/>
          <w:sz w:val="24"/>
          <w:szCs w:val="24"/>
          <w:lang w:val="en-US"/>
        </w:rPr>
        <w:t>On Stones</w:t>
      </w:r>
      <w:r w:rsidR="003A5DB1">
        <w:rPr>
          <w:rFonts w:ascii="Times New Roman" w:hAnsi="Times New Roman" w:cs="Times New Roman"/>
          <w:bCs/>
          <w:iCs/>
          <w:sz w:val="24"/>
          <w:szCs w:val="24"/>
          <w:lang w:val="en-US"/>
        </w:rPr>
        <w:t xml:space="preserve"> is arguably the </w:t>
      </w:r>
      <w:r w:rsidR="00D2228E">
        <w:rPr>
          <w:rFonts w:ascii="Times New Roman" w:hAnsi="Times New Roman" w:cs="Times New Roman"/>
          <w:bCs/>
          <w:iCs/>
          <w:sz w:val="24"/>
          <w:szCs w:val="24"/>
          <w:lang w:val="en-US"/>
        </w:rPr>
        <w:t>first major discussion of</w:t>
      </w:r>
      <w:r w:rsidR="003A5DB1">
        <w:rPr>
          <w:rFonts w:ascii="Times New Roman" w:hAnsi="Times New Roman" w:cs="Times New Roman"/>
          <w:bCs/>
          <w:iCs/>
          <w:sz w:val="24"/>
          <w:szCs w:val="24"/>
          <w:lang w:val="en-US"/>
        </w:rPr>
        <w:t xml:space="preserve"> hard minerals (f</w:t>
      </w:r>
      <w:r w:rsidR="003A5DB1" w:rsidRPr="003A5DB1">
        <w:rPr>
          <w:rFonts w:ascii="Times New Roman" w:hAnsi="Times New Roman" w:cs="Times New Roman"/>
          <w:bCs/>
          <w:iCs/>
          <w:sz w:val="24"/>
          <w:szCs w:val="24"/>
          <w:lang w:val="en-US"/>
        </w:rPr>
        <w:t xml:space="preserve">or a </w:t>
      </w:r>
      <w:r w:rsidR="003A5DB1">
        <w:rPr>
          <w:rFonts w:ascii="Times New Roman" w:hAnsi="Times New Roman" w:cs="Times New Roman"/>
          <w:bCs/>
          <w:iCs/>
          <w:sz w:val="24"/>
          <w:szCs w:val="24"/>
          <w:lang w:val="en-US"/>
        </w:rPr>
        <w:t xml:space="preserve">recent </w:t>
      </w:r>
      <w:r w:rsidR="003A5DB1" w:rsidRPr="003A5DB1">
        <w:rPr>
          <w:rFonts w:ascii="Times New Roman" w:hAnsi="Times New Roman" w:cs="Times New Roman"/>
          <w:bCs/>
          <w:iCs/>
          <w:sz w:val="24"/>
          <w:szCs w:val="24"/>
          <w:lang w:val="en-US"/>
        </w:rPr>
        <w:t xml:space="preserve">translation, see </w:t>
      </w:r>
      <w:proofErr w:type="spellStart"/>
      <w:r w:rsidR="003A5DB1" w:rsidRPr="003A5DB1">
        <w:rPr>
          <w:rFonts w:ascii="Times New Roman" w:hAnsi="Times New Roman" w:cs="Times New Roman"/>
          <w:bCs/>
          <w:iCs/>
          <w:sz w:val="24"/>
          <w:szCs w:val="24"/>
          <w:lang w:val="en-US"/>
        </w:rPr>
        <w:t>Amigues</w:t>
      </w:r>
      <w:proofErr w:type="spellEnd"/>
      <w:r w:rsidR="003A5DB1" w:rsidRPr="003A5DB1">
        <w:rPr>
          <w:rFonts w:ascii="Times New Roman" w:hAnsi="Times New Roman" w:cs="Times New Roman"/>
          <w:bCs/>
          <w:iCs/>
          <w:sz w:val="24"/>
          <w:szCs w:val="24"/>
          <w:lang w:val="en-US"/>
        </w:rPr>
        <w:t xml:space="preserve"> 2018</w:t>
      </w:r>
      <w:r w:rsidR="003A5DB1">
        <w:rPr>
          <w:rFonts w:ascii="Times New Roman" w:hAnsi="Times New Roman" w:cs="Times New Roman"/>
          <w:bCs/>
          <w:iCs/>
          <w:sz w:val="24"/>
          <w:szCs w:val="24"/>
          <w:lang w:val="en-US"/>
        </w:rPr>
        <w:t>)</w:t>
      </w:r>
      <w:r w:rsidR="00B54A4D">
        <w:rPr>
          <w:rFonts w:ascii="Times New Roman" w:hAnsi="Times New Roman" w:cs="Times New Roman"/>
          <w:bCs/>
          <w:iCs/>
          <w:sz w:val="24"/>
          <w:szCs w:val="24"/>
          <w:lang w:val="en-US"/>
        </w:rPr>
        <w:t xml:space="preserve"> in the Classical world</w:t>
      </w:r>
      <w:r w:rsidR="003A5DB1">
        <w:rPr>
          <w:rFonts w:ascii="Times New Roman" w:hAnsi="Times New Roman" w:cs="Times New Roman"/>
          <w:bCs/>
          <w:iCs/>
          <w:sz w:val="24"/>
          <w:szCs w:val="24"/>
          <w:lang w:val="en-US"/>
        </w:rPr>
        <w:t>, and one that appears to be largely rational and devoid of allusions to magic (Caley &amp; Richards 1956, p. 10). However, many works</w:t>
      </w:r>
      <w:r w:rsidR="00D21C6B">
        <w:rPr>
          <w:rFonts w:ascii="Times New Roman" w:hAnsi="Times New Roman" w:cs="Times New Roman"/>
          <w:bCs/>
          <w:iCs/>
          <w:sz w:val="24"/>
          <w:szCs w:val="24"/>
          <w:lang w:val="en-US"/>
        </w:rPr>
        <w:t xml:space="preserve"> subsequent works in </w:t>
      </w:r>
      <w:r w:rsidR="00B54A4D">
        <w:rPr>
          <w:rFonts w:ascii="Times New Roman" w:hAnsi="Times New Roman" w:cs="Times New Roman"/>
          <w:bCs/>
          <w:iCs/>
          <w:sz w:val="24"/>
          <w:szCs w:val="24"/>
          <w:lang w:val="en-US"/>
        </w:rPr>
        <w:t>Graeco-Roman</w:t>
      </w:r>
      <w:r w:rsidR="00D21C6B">
        <w:rPr>
          <w:rFonts w:ascii="Times New Roman" w:hAnsi="Times New Roman" w:cs="Times New Roman"/>
          <w:bCs/>
          <w:iCs/>
          <w:sz w:val="24"/>
          <w:szCs w:val="24"/>
          <w:lang w:val="en-US"/>
        </w:rPr>
        <w:t xml:space="preserve"> Antiquity (and beyond) </w:t>
      </w:r>
      <w:r w:rsidR="003A5DB1">
        <w:rPr>
          <w:rFonts w:ascii="Times New Roman" w:hAnsi="Times New Roman" w:cs="Times New Roman"/>
          <w:bCs/>
          <w:iCs/>
          <w:sz w:val="24"/>
          <w:szCs w:val="24"/>
          <w:lang w:val="en-US"/>
        </w:rPr>
        <w:t>focus on the magical and healing properties of stones</w:t>
      </w:r>
      <w:r>
        <w:rPr>
          <w:rFonts w:ascii="Times New Roman" w:hAnsi="Times New Roman" w:cs="Times New Roman"/>
          <w:bCs/>
          <w:iCs/>
          <w:sz w:val="24"/>
          <w:szCs w:val="24"/>
          <w:lang w:val="en-US"/>
        </w:rPr>
        <w:t>.</w:t>
      </w:r>
    </w:p>
    <w:p w14:paraId="03310B8B" w14:textId="77777777" w:rsidR="001B4818" w:rsidRDefault="001B4818">
      <w:pPr>
        <w:rPr>
          <w:rFonts w:ascii="Times New Roman" w:hAnsi="Times New Roman" w:cs="Times New Roman"/>
          <w:sz w:val="24"/>
          <w:szCs w:val="24"/>
        </w:rPr>
      </w:pPr>
      <w:r>
        <w:rPr>
          <w:rFonts w:ascii="Times New Roman" w:hAnsi="Times New Roman" w:cs="Times New Roman"/>
          <w:sz w:val="24"/>
          <w:szCs w:val="24"/>
        </w:rPr>
        <w:br w:type="page"/>
      </w:r>
    </w:p>
    <w:p w14:paraId="263FEC80" w14:textId="77777777" w:rsidR="001B4818" w:rsidRDefault="001B4818" w:rsidP="00C906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3DA3D80D" w14:textId="78C9C3B8" w:rsidR="00CA4883" w:rsidRPr="00542C48" w:rsidRDefault="00CA4883" w:rsidP="00CA4883">
      <w:pPr>
        <w:spacing w:after="0"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rPr>
        <w:t xml:space="preserve">Allen, R. (2019). </w:t>
      </w:r>
      <w:r w:rsidRPr="00CA4883">
        <w:rPr>
          <w:rFonts w:ascii="Times New Roman" w:hAnsi="Times New Roman" w:cs="Times New Roman"/>
          <w:sz w:val="24"/>
          <w:szCs w:val="24"/>
        </w:rPr>
        <w:t xml:space="preserve">‘Eye-Like Radiance’: The </w:t>
      </w:r>
      <w:r w:rsidR="004D0135">
        <w:rPr>
          <w:rFonts w:ascii="Times New Roman" w:hAnsi="Times New Roman" w:cs="Times New Roman"/>
          <w:sz w:val="24"/>
          <w:szCs w:val="24"/>
        </w:rPr>
        <w:t>d</w:t>
      </w:r>
      <w:r w:rsidRPr="00CA4883">
        <w:rPr>
          <w:rFonts w:ascii="Times New Roman" w:hAnsi="Times New Roman" w:cs="Times New Roman"/>
          <w:sz w:val="24"/>
          <w:szCs w:val="24"/>
        </w:rPr>
        <w:t xml:space="preserve">epiction of </w:t>
      </w:r>
      <w:r w:rsidR="004D0135">
        <w:rPr>
          <w:rFonts w:ascii="Times New Roman" w:hAnsi="Times New Roman" w:cs="Times New Roman"/>
          <w:sz w:val="24"/>
          <w:szCs w:val="24"/>
        </w:rPr>
        <w:t>g</w:t>
      </w:r>
      <w:r w:rsidRPr="00CA4883">
        <w:rPr>
          <w:rFonts w:ascii="Times New Roman" w:hAnsi="Times New Roman" w:cs="Times New Roman"/>
          <w:sz w:val="24"/>
          <w:szCs w:val="24"/>
        </w:rPr>
        <w:t>emstones in</w:t>
      </w:r>
      <w:r>
        <w:rPr>
          <w:rFonts w:ascii="Times New Roman" w:hAnsi="Times New Roman" w:cs="Times New Roman"/>
          <w:sz w:val="24"/>
          <w:szCs w:val="24"/>
        </w:rPr>
        <w:t xml:space="preserve"> </w:t>
      </w:r>
      <w:r w:rsidRPr="00CA4883">
        <w:rPr>
          <w:rFonts w:ascii="Times New Roman" w:hAnsi="Times New Roman" w:cs="Times New Roman"/>
          <w:sz w:val="24"/>
          <w:szCs w:val="24"/>
        </w:rPr>
        <w:t xml:space="preserve">Roman </w:t>
      </w:r>
      <w:r w:rsidR="004D0135">
        <w:rPr>
          <w:rFonts w:ascii="Times New Roman" w:hAnsi="Times New Roman" w:cs="Times New Roman"/>
          <w:sz w:val="24"/>
          <w:szCs w:val="24"/>
        </w:rPr>
        <w:t>w</w:t>
      </w:r>
      <w:r w:rsidRPr="00CA4883">
        <w:rPr>
          <w:rFonts w:ascii="Times New Roman" w:hAnsi="Times New Roman" w:cs="Times New Roman"/>
          <w:sz w:val="24"/>
          <w:szCs w:val="24"/>
        </w:rPr>
        <w:t xml:space="preserve">all </w:t>
      </w:r>
      <w:r w:rsidR="004D0135">
        <w:rPr>
          <w:rFonts w:ascii="Times New Roman" w:hAnsi="Times New Roman" w:cs="Times New Roman"/>
          <w:sz w:val="24"/>
          <w:szCs w:val="24"/>
        </w:rPr>
        <w:t>p</w:t>
      </w:r>
      <w:r w:rsidRPr="00CA4883">
        <w:rPr>
          <w:rFonts w:ascii="Times New Roman" w:hAnsi="Times New Roman" w:cs="Times New Roman"/>
          <w:sz w:val="24"/>
          <w:szCs w:val="24"/>
        </w:rPr>
        <w:t>ainting</w:t>
      </w:r>
      <w:r>
        <w:rPr>
          <w:rFonts w:ascii="Times New Roman" w:hAnsi="Times New Roman" w:cs="Times New Roman"/>
          <w:sz w:val="24"/>
          <w:szCs w:val="24"/>
        </w:rPr>
        <w:t xml:space="preserve">. </w:t>
      </w:r>
      <w:r w:rsidRPr="00542C48">
        <w:rPr>
          <w:rFonts w:ascii="Times New Roman" w:hAnsi="Times New Roman" w:cs="Times New Roman"/>
          <w:i/>
          <w:iCs/>
          <w:sz w:val="24"/>
          <w:szCs w:val="24"/>
          <w:lang w:val="fr-FR"/>
        </w:rPr>
        <w:t>Arts</w:t>
      </w:r>
      <w:r w:rsidRPr="00542C48">
        <w:rPr>
          <w:rFonts w:ascii="Times New Roman" w:hAnsi="Times New Roman" w:cs="Times New Roman"/>
          <w:sz w:val="24"/>
          <w:szCs w:val="24"/>
          <w:lang w:val="fr-FR"/>
        </w:rPr>
        <w:t xml:space="preserve">, </w:t>
      </w:r>
      <w:r w:rsidR="00D264D7" w:rsidRPr="00542C48">
        <w:rPr>
          <w:rFonts w:ascii="Times New Roman" w:hAnsi="Times New Roman" w:cs="Times New Roman"/>
          <w:i/>
          <w:iCs/>
          <w:sz w:val="24"/>
          <w:szCs w:val="24"/>
          <w:lang w:val="fr-FR"/>
        </w:rPr>
        <w:t>8</w:t>
      </w:r>
      <w:r w:rsidR="00D264D7" w:rsidRPr="00542C48">
        <w:rPr>
          <w:rFonts w:ascii="Times New Roman" w:hAnsi="Times New Roman" w:cs="Times New Roman"/>
          <w:sz w:val="24"/>
          <w:szCs w:val="24"/>
          <w:lang w:val="fr-FR"/>
        </w:rPr>
        <w:t xml:space="preserve"> (</w:t>
      </w:r>
      <w:r w:rsidRPr="00542C48">
        <w:rPr>
          <w:rFonts w:ascii="Times New Roman" w:hAnsi="Times New Roman" w:cs="Times New Roman"/>
          <w:sz w:val="24"/>
          <w:szCs w:val="24"/>
          <w:lang w:val="fr-FR"/>
        </w:rPr>
        <w:t>60</w:t>
      </w:r>
      <w:r w:rsidR="00D264D7" w:rsidRPr="00542C48">
        <w:rPr>
          <w:rFonts w:ascii="Times New Roman" w:hAnsi="Times New Roman" w:cs="Times New Roman"/>
          <w:sz w:val="24"/>
          <w:szCs w:val="24"/>
          <w:lang w:val="fr-FR"/>
        </w:rPr>
        <w:t>)</w:t>
      </w:r>
      <w:r w:rsidRPr="00542C48">
        <w:rPr>
          <w:rFonts w:ascii="Times New Roman" w:hAnsi="Times New Roman" w:cs="Times New Roman"/>
          <w:sz w:val="24"/>
          <w:szCs w:val="24"/>
          <w:lang w:val="fr-FR"/>
        </w:rPr>
        <w:t>,</w:t>
      </w:r>
      <w:r w:rsidR="00D264D7" w:rsidRPr="00542C48">
        <w:rPr>
          <w:rFonts w:ascii="Times New Roman" w:hAnsi="Times New Roman" w:cs="Times New Roman"/>
          <w:sz w:val="24"/>
          <w:szCs w:val="24"/>
          <w:lang w:val="fr-FR"/>
        </w:rPr>
        <w:t xml:space="preserve"> 1-26.</w:t>
      </w:r>
      <w:r w:rsidRPr="00542C48">
        <w:rPr>
          <w:rFonts w:ascii="Times New Roman" w:hAnsi="Times New Roman" w:cs="Times New Roman"/>
          <w:sz w:val="24"/>
          <w:szCs w:val="24"/>
          <w:lang w:val="fr-FR"/>
        </w:rPr>
        <w:t xml:space="preserve"> </w:t>
      </w:r>
    </w:p>
    <w:p w14:paraId="6F666267" w14:textId="409B93D2" w:rsidR="001C177B" w:rsidRPr="00542C48" w:rsidRDefault="001C177B" w:rsidP="00CA4883">
      <w:pPr>
        <w:spacing w:after="0" w:line="240" w:lineRule="auto"/>
        <w:ind w:left="720" w:hanging="720"/>
        <w:jc w:val="both"/>
        <w:rPr>
          <w:rFonts w:ascii="Times New Roman" w:hAnsi="Times New Roman" w:cs="Times New Roman"/>
          <w:sz w:val="24"/>
          <w:szCs w:val="24"/>
        </w:rPr>
      </w:pPr>
      <w:proofErr w:type="spellStart"/>
      <w:r w:rsidRPr="001C177B">
        <w:rPr>
          <w:rFonts w:ascii="Times New Roman" w:hAnsi="Times New Roman" w:cs="Times New Roman"/>
          <w:sz w:val="24"/>
          <w:szCs w:val="24"/>
          <w:lang w:val="fr-FR"/>
        </w:rPr>
        <w:t>Amigues</w:t>
      </w:r>
      <w:proofErr w:type="spellEnd"/>
      <w:r w:rsidRPr="001C177B">
        <w:rPr>
          <w:rFonts w:ascii="Times New Roman" w:hAnsi="Times New Roman" w:cs="Times New Roman"/>
          <w:sz w:val="24"/>
          <w:szCs w:val="24"/>
          <w:lang w:val="fr-FR"/>
        </w:rPr>
        <w:t>, S. (20</w:t>
      </w:r>
      <w:r w:rsidR="00D214DA">
        <w:rPr>
          <w:rFonts w:ascii="Times New Roman" w:hAnsi="Times New Roman" w:cs="Times New Roman"/>
          <w:sz w:val="24"/>
          <w:szCs w:val="24"/>
          <w:lang w:val="fr-FR"/>
        </w:rPr>
        <w:t>18</w:t>
      </w:r>
      <w:r w:rsidRPr="001C177B">
        <w:rPr>
          <w:rFonts w:ascii="Times New Roman" w:hAnsi="Times New Roman" w:cs="Times New Roman"/>
          <w:sz w:val="24"/>
          <w:szCs w:val="24"/>
          <w:lang w:val="fr-FR"/>
        </w:rPr>
        <w:t>). [</w:t>
      </w:r>
      <w:r w:rsidR="008A730B">
        <w:rPr>
          <w:rFonts w:ascii="Times New Roman" w:hAnsi="Times New Roman" w:cs="Times New Roman"/>
          <w:sz w:val="24"/>
          <w:szCs w:val="24"/>
          <w:lang w:val="fr-FR"/>
        </w:rPr>
        <w:t>E</w:t>
      </w:r>
      <w:r w:rsidRPr="001C177B">
        <w:rPr>
          <w:rFonts w:ascii="Times New Roman" w:hAnsi="Times New Roman" w:cs="Times New Roman"/>
          <w:sz w:val="24"/>
          <w:szCs w:val="24"/>
          <w:lang w:val="fr-FR"/>
        </w:rPr>
        <w:t xml:space="preserve">dition </w:t>
      </w:r>
      <w:r w:rsidR="00246191">
        <w:rPr>
          <w:rFonts w:ascii="Times New Roman" w:hAnsi="Times New Roman" w:cs="Times New Roman"/>
          <w:sz w:val="24"/>
          <w:szCs w:val="24"/>
          <w:lang w:val="fr-FR"/>
        </w:rPr>
        <w:t>&amp;</w:t>
      </w:r>
      <w:r w:rsidRPr="001C177B">
        <w:rPr>
          <w:rFonts w:ascii="Times New Roman" w:hAnsi="Times New Roman" w:cs="Times New Roman"/>
          <w:sz w:val="24"/>
          <w:szCs w:val="24"/>
          <w:lang w:val="fr-FR"/>
        </w:rPr>
        <w:t xml:space="preserve"> translation of] Théophraste </w:t>
      </w:r>
      <w:r w:rsidRPr="001C177B">
        <w:rPr>
          <w:rFonts w:ascii="Times New Roman" w:hAnsi="Times New Roman" w:cs="Times New Roman"/>
          <w:i/>
          <w:iCs/>
          <w:sz w:val="24"/>
          <w:szCs w:val="24"/>
          <w:lang w:val="fr-FR"/>
        </w:rPr>
        <w:t>Les Pierres</w:t>
      </w:r>
      <w:r w:rsidR="00F465C6">
        <w:rPr>
          <w:rFonts w:ascii="Times New Roman" w:hAnsi="Times New Roman" w:cs="Times New Roman"/>
          <w:i/>
          <w:iCs/>
          <w:sz w:val="24"/>
          <w:szCs w:val="24"/>
          <w:lang w:val="fr-FR"/>
        </w:rPr>
        <w:t xml:space="preserve"> </w:t>
      </w:r>
      <w:r w:rsidR="00F465C6">
        <w:rPr>
          <w:rFonts w:ascii="Times New Roman" w:hAnsi="Times New Roman" w:cs="Times New Roman"/>
          <w:sz w:val="24"/>
          <w:szCs w:val="24"/>
          <w:lang w:val="fr-FR"/>
        </w:rPr>
        <w:t>(</w:t>
      </w:r>
      <w:r w:rsidR="00F465C6" w:rsidRPr="00F465C6">
        <w:rPr>
          <w:rFonts w:ascii="Times New Roman" w:hAnsi="Times New Roman" w:cs="Times New Roman"/>
          <w:i/>
          <w:iCs/>
          <w:sz w:val="24"/>
          <w:szCs w:val="24"/>
          <w:lang w:val="fr-FR"/>
        </w:rPr>
        <w:t>Collection des universités de France</w:t>
      </w:r>
      <w:r w:rsidR="00F465C6">
        <w:rPr>
          <w:rFonts w:ascii="Times New Roman" w:hAnsi="Times New Roman" w:cs="Times New Roman"/>
          <w:sz w:val="24"/>
          <w:szCs w:val="24"/>
          <w:lang w:val="fr-FR"/>
        </w:rPr>
        <w:t>)</w:t>
      </w:r>
      <w:r w:rsidRPr="001C177B">
        <w:rPr>
          <w:rFonts w:ascii="Times New Roman" w:hAnsi="Times New Roman" w:cs="Times New Roman"/>
          <w:sz w:val="24"/>
          <w:szCs w:val="24"/>
          <w:lang w:val="fr-FR"/>
        </w:rPr>
        <w:t xml:space="preserve">. </w:t>
      </w:r>
      <w:r w:rsidRPr="00542C48">
        <w:rPr>
          <w:rFonts w:ascii="Times New Roman" w:hAnsi="Times New Roman" w:cs="Times New Roman"/>
          <w:sz w:val="24"/>
          <w:szCs w:val="24"/>
        </w:rPr>
        <w:t xml:space="preserve">Les Belles </w:t>
      </w:r>
      <w:proofErr w:type="spellStart"/>
      <w:r w:rsidRPr="00542C48">
        <w:rPr>
          <w:rFonts w:ascii="Times New Roman" w:hAnsi="Times New Roman" w:cs="Times New Roman"/>
          <w:sz w:val="24"/>
          <w:szCs w:val="24"/>
        </w:rPr>
        <w:t>Lettres</w:t>
      </w:r>
      <w:proofErr w:type="spellEnd"/>
      <w:r w:rsidRPr="00542C48">
        <w:rPr>
          <w:rFonts w:ascii="Times New Roman" w:hAnsi="Times New Roman" w:cs="Times New Roman"/>
          <w:sz w:val="24"/>
          <w:szCs w:val="24"/>
        </w:rPr>
        <w:t>.</w:t>
      </w:r>
    </w:p>
    <w:p w14:paraId="121DF2E1" w14:textId="082F8E5A" w:rsidR="00842AFB" w:rsidRPr="00842AFB" w:rsidRDefault="00842AFB" w:rsidP="00842AFB">
      <w:pPr>
        <w:spacing w:after="0" w:line="240" w:lineRule="auto"/>
        <w:ind w:left="720" w:hanging="720"/>
        <w:jc w:val="both"/>
        <w:rPr>
          <w:rFonts w:ascii="Times New Roman" w:hAnsi="Times New Roman" w:cs="Times New Roman"/>
          <w:sz w:val="24"/>
          <w:szCs w:val="24"/>
        </w:rPr>
      </w:pPr>
      <w:r w:rsidRPr="001C177B">
        <w:rPr>
          <w:rFonts w:ascii="Times New Roman" w:hAnsi="Times New Roman" w:cs="Times New Roman"/>
          <w:sz w:val="24"/>
          <w:szCs w:val="24"/>
        </w:rPr>
        <w:t xml:space="preserve">Banerjee, G. (1921). </w:t>
      </w:r>
      <w:r w:rsidRPr="00842AFB">
        <w:rPr>
          <w:rFonts w:ascii="Times New Roman" w:hAnsi="Times New Roman" w:cs="Times New Roman"/>
          <w:i/>
          <w:iCs/>
          <w:sz w:val="24"/>
          <w:szCs w:val="24"/>
        </w:rPr>
        <w:t>India as Known to the Ancient World</w:t>
      </w:r>
      <w:r w:rsidRPr="00842AFB">
        <w:rPr>
          <w:rFonts w:ascii="Times New Roman" w:hAnsi="Times New Roman" w:cs="Times New Roman"/>
          <w:sz w:val="24"/>
          <w:szCs w:val="24"/>
        </w:rPr>
        <w:t xml:space="preserve">. </w:t>
      </w:r>
      <w:r>
        <w:rPr>
          <w:rFonts w:ascii="Times New Roman" w:hAnsi="Times New Roman" w:cs="Times New Roman"/>
          <w:sz w:val="24"/>
          <w:szCs w:val="24"/>
        </w:rPr>
        <w:t>Oxford University Press.</w:t>
      </w:r>
    </w:p>
    <w:p w14:paraId="7AC6B441" w14:textId="26DDAA48" w:rsidR="006B3EFB" w:rsidRDefault="00B97B6B" w:rsidP="00B10A1A">
      <w:pPr>
        <w:spacing w:after="0" w:line="240" w:lineRule="auto"/>
        <w:ind w:left="720" w:hanging="720"/>
        <w:jc w:val="both"/>
        <w:rPr>
          <w:rFonts w:ascii="Times New Roman" w:hAnsi="Times New Roman" w:cs="Times New Roman"/>
          <w:sz w:val="24"/>
          <w:szCs w:val="24"/>
        </w:rPr>
      </w:pPr>
      <w:proofErr w:type="spellStart"/>
      <w:r w:rsidRPr="00B97B6B">
        <w:rPr>
          <w:rFonts w:ascii="Times New Roman" w:hAnsi="Times New Roman" w:cs="Times New Roman"/>
          <w:sz w:val="24"/>
          <w:szCs w:val="24"/>
        </w:rPr>
        <w:t>Borell</w:t>
      </w:r>
      <w:proofErr w:type="spellEnd"/>
      <w:r w:rsidRPr="00B97B6B">
        <w:rPr>
          <w:rFonts w:ascii="Times New Roman" w:hAnsi="Times New Roman" w:cs="Times New Roman"/>
          <w:sz w:val="24"/>
          <w:szCs w:val="24"/>
        </w:rPr>
        <w:t xml:space="preserve">, B., Bellina, B. &amp; </w:t>
      </w:r>
      <w:proofErr w:type="spellStart"/>
      <w:r w:rsidRPr="00B97B6B">
        <w:rPr>
          <w:rFonts w:ascii="Times New Roman" w:hAnsi="Times New Roman" w:cs="Times New Roman"/>
          <w:sz w:val="24"/>
          <w:szCs w:val="24"/>
        </w:rPr>
        <w:t>Chaisuwan</w:t>
      </w:r>
      <w:proofErr w:type="spellEnd"/>
      <w:r w:rsidRPr="00B97B6B">
        <w:rPr>
          <w:rFonts w:ascii="Times New Roman" w:hAnsi="Times New Roman" w:cs="Times New Roman"/>
          <w:sz w:val="24"/>
          <w:szCs w:val="24"/>
        </w:rPr>
        <w:t xml:space="preserve">, B. </w:t>
      </w:r>
      <w:r>
        <w:rPr>
          <w:rFonts w:ascii="Times New Roman" w:hAnsi="Times New Roman" w:cs="Times New Roman"/>
          <w:sz w:val="24"/>
          <w:szCs w:val="24"/>
        </w:rPr>
        <w:t>(</w:t>
      </w:r>
      <w:r w:rsidRPr="00B97B6B">
        <w:rPr>
          <w:rFonts w:ascii="Times New Roman" w:hAnsi="Times New Roman" w:cs="Times New Roman"/>
          <w:sz w:val="24"/>
          <w:szCs w:val="24"/>
        </w:rPr>
        <w:t>2014</w:t>
      </w:r>
      <w:r>
        <w:rPr>
          <w:rFonts w:ascii="Times New Roman" w:hAnsi="Times New Roman" w:cs="Times New Roman"/>
          <w:sz w:val="24"/>
          <w:szCs w:val="24"/>
        </w:rPr>
        <w:t>)</w:t>
      </w:r>
      <w:r w:rsidRPr="00B97B6B">
        <w:rPr>
          <w:rFonts w:ascii="Times New Roman" w:hAnsi="Times New Roman" w:cs="Times New Roman"/>
          <w:sz w:val="24"/>
          <w:szCs w:val="24"/>
        </w:rPr>
        <w:t>. Contacts between the Upper Thai-Malay Peninsula and the Mediterranean World. In</w:t>
      </w:r>
      <w:r>
        <w:rPr>
          <w:rFonts w:ascii="Times New Roman" w:hAnsi="Times New Roman" w:cs="Times New Roman"/>
          <w:sz w:val="24"/>
          <w:szCs w:val="24"/>
        </w:rPr>
        <w:t xml:space="preserve"> N.</w:t>
      </w:r>
      <w:r w:rsidRPr="00B97B6B">
        <w:rPr>
          <w:rFonts w:ascii="Times New Roman" w:hAnsi="Times New Roman" w:cs="Times New Roman"/>
          <w:sz w:val="24"/>
          <w:szCs w:val="24"/>
        </w:rPr>
        <w:t xml:space="preserve"> </w:t>
      </w:r>
      <w:proofErr w:type="spellStart"/>
      <w:r w:rsidRPr="00B97B6B">
        <w:rPr>
          <w:rFonts w:ascii="Times New Roman" w:hAnsi="Times New Roman" w:cs="Times New Roman"/>
          <w:sz w:val="24"/>
          <w:szCs w:val="24"/>
        </w:rPr>
        <w:t>Revire</w:t>
      </w:r>
      <w:proofErr w:type="spellEnd"/>
      <w:r w:rsidRPr="00B97B6B">
        <w:rPr>
          <w:rFonts w:ascii="Times New Roman" w:hAnsi="Times New Roman" w:cs="Times New Roman"/>
          <w:sz w:val="24"/>
          <w:szCs w:val="24"/>
        </w:rPr>
        <w:t xml:space="preserve"> &amp; </w:t>
      </w:r>
      <w:r>
        <w:rPr>
          <w:rFonts w:ascii="Times New Roman" w:hAnsi="Times New Roman" w:cs="Times New Roman"/>
          <w:sz w:val="24"/>
          <w:szCs w:val="24"/>
        </w:rPr>
        <w:t xml:space="preserve">S. A. </w:t>
      </w:r>
      <w:r w:rsidRPr="00B97B6B">
        <w:rPr>
          <w:rFonts w:ascii="Times New Roman" w:hAnsi="Times New Roman" w:cs="Times New Roman"/>
          <w:sz w:val="24"/>
          <w:szCs w:val="24"/>
        </w:rPr>
        <w:t xml:space="preserve">Murphy (Eds.), </w:t>
      </w:r>
      <w:r w:rsidRPr="00B97B6B">
        <w:rPr>
          <w:rFonts w:ascii="Times New Roman" w:hAnsi="Times New Roman" w:cs="Times New Roman"/>
          <w:i/>
          <w:iCs/>
          <w:sz w:val="24"/>
          <w:szCs w:val="24"/>
        </w:rPr>
        <w:t xml:space="preserve">Before Siam was </w:t>
      </w:r>
      <w:r>
        <w:rPr>
          <w:rFonts w:ascii="Times New Roman" w:hAnsi="Times New Roman" w:cs="Times New Roman"/>
          <w:i/>
          <w:iCs/>
          <w:sz w:val="24"/>
          <w:szCs w:val="24"/>
        </w:rPr>
        <w:t>b</w:t>
      </w:r>
      <w:r w:rsidRPr="00B97B6B">
        <w:rPr>
          <w:rFonts w:ascii="Times New Roman" w:hAnsi="Times New Roman" w:cs="Times New Roman"/>
          <w:i/>
          <w:iCs/>
          <w:sz w:val="24"/>
          <w:szCs w:val="24"/>
        </w:rPr>
        <w:t xml:space="preserve">orn: New </w:t>
      </w:r>
      <w:r>
        <w:rPr>
          <w:rFonts w:ascii="Times New Roman" w:hAnsi="Times New Roman" w:cs="Times New Roman"/>
          <w:i/>
          <w:iCs/>
          <w:sz w:val="24"/>
          <w:szCs w:val="24"/>
        </w:rPr>
        <w:t>i</w:t>
      </w:r>
      <w:r w:rsidRPr="00B97B6B">
        <w:rPr>
          <w:rFonts w:ascii="Times New Roman" w:hAnsi="Times New Roman" w:cs="Times New Roman"/>
          <w:i/>
          <w:iCs/>
          <w:sz w:val="24"/>
          <w:szCs w:val="24"/>
        </w:rPr>
        <w:t xml:space="preserve">nsights on the </w:t>
      </w:r>
      <w:r>
        <w:rPr>
          <w:rFonts w:ascii="Times New Roman" w:hAnsi="Times New Roman" w:cs="Times New Roman"/>
          <w:i/>
          <w:iCs/>
          <w:sz w:val="24"/>
          <w:szCs w:val="24"/>
        </w:rPr>
        <w:t>a</w:t>
      </w:r>
      <w:r w:rsidRPr="00B97B6B">
        <w:rPr>
          <w:rFonts w:ascii="Times New Roman" w:hAnsi="Times New Roman" w:cs="Times New Roman"/>
          <w:i/>
          <w:iCs/>
          <w:sz w:val="24"/>
          <w:szCs w:val="24"/>
        </w:rPr>
        <w:t xml:space="preserve">rt and </w:t>
      </w:r>
      <w:r>
        <w:rPr>
          <w:rFonts w:ascii="Times New Roman" w:hAnsi="Times New Roman" w:cs="Times New Roman"/>
          <w:i/>
          <w:iCs/>
          <w:sz w:val="24"/>
          <w:szCs w:val="24"/>
        </w:rPr>
        <w:t>a</w:t>
      </w:r>
      <w:r w:rsidRPr="00B97B6B">
        <w:rPr>
          <w:rFonts w:ascii="Times New Roman" w:hAnsi="Times New Roman" w:cs="Times New Roman"/>
          <w:i/>
          <w:iCs/>
          <w:sz w:val="24"/>
          <w:szCs w:val="24"/>
        </w:rPr>
        <w:t xml:space="preserve">rchaeology of Pre-Modern Thailand and its </w:t>
      </w:r>
      <w:r>
        <w:rPr>
          <w:rFonts w:ascii="Times New Roman" w:hAnsi="Times New Roman" w:cs="Times New Roman"/>
          <w:i/>
          <w:iCs/>
          <w:sz w:val="24"/>
          <w:szCs w:val="24"/>
        </w:rPr>
        <w:t>n</w:t>
      </w:r>
      <w:r w:rsidRPr="00B97B6B">
        <w:rPr>
          <w:rFonts w:ascii="Times New Roman" w:hAnsi="Times New Roman" w:cs="Times New Roman"/>
          <w:i/>
          <w:iCs/>
          <w:sz w:val="24"/>
          <w:szCs w:val="24"/>
        </w:rPr>
        <w:t xml:space="preserve">eighbouring </w:t>
      </w:r>
      <w:r>
        <w:rPr>
          <w:rFonts w:ascii="Times New Roman" w:hAnsi="Times New Roman" w:cs="Times New Roman"/>
          <w:i/>
          <w:iCs/>
          <w:sz w:val="24"/>
          <w:szCs w:val="24"/>
        </w:rPr>
        <w:t>r</w:t>
      </w:r>
      <w:r w:rsidRPr="00B97B6B">
        <w:rPr>
          <w:rFonts w:ascii="Times New Roman" w:hAnsi="Times New Roman" w:cs="Times New Roman"/>
          <w:i/>
          <w:iCs/>
          <w:sz w:val="24"/>
          <w:szCs w:val="24"/>
        </w:rPr>
        <w:t>egions</w:t>
      </w:r>
      <w:r>
        <w:rPr>
          <w:rFonts w:ascii="Times New Roman" w:hAnsi="Times New Roman" w:cs="Times New Roman"/>
          <w:sz w:val="24"/>
          <w:szCs w:val="24"/>
        </w:rPr>
        <w:t xml:space="preserve"> (</w:t>
      </w:r>
      <w:r w:rsidRPr="00B97B6B">
        <w:rPr>
          <w:rFonts w:ascii="Times New Roman" w:hAnsi="Times New Roman" w:cs="Times New Roman"/>
          <w:sz w:val="24"/>
          <w:szCs w:val="24"/>
        </w:rPr>
        <w:t>pp. 98-117</w:t>
      </w:r>
      <w:r>
        <w:rPr>
          <w:rFonts w:ascii="Times New Roman" w:hAnsi="Times New Roman" w:cs="Times New Roman"/>
          <w:sz w:val="24"/>
          <w:szCs w:val="24"/>
        </w:rPr>
        <w:t>)</w:t>
      </w:r>
      <w:r w:rsidRPr="00B97B6B">
        <w:rPr>
          <w:rFonts w:ascii="Times New Roman" w:hAnsi="Times New Roman" w:cs="Times New Roman"/>
          <w:sz w:val="24"/>
          <w:szCs w:val="24"/>
        </w:rPr>
        <w:t>.</w:t>
      </w:r>
      <w:r>
        <w:rPr>
          <w:rFonts w:ascii="Times New Roman" w:hAnsi="Times New Roman" w:cs="Times New Roman"/>
          <w:sz w:val="24"/>
          <w:szCs w:val="24"/>
        </w:rPr>
        <w:t xml:space="preserve"> River Books.</w:t>
      </w:r>
    </w:p>
    <w:p w14:paraId="2B3D6328" w14:textId="7C7F222B" w:rsidR="00F11B67" w:rsidRPr="00F11B67" w:rsidRDefault="00F11B67" w:rsidP="00B10A1A">
      <w:pPr>
        <w:spacing w:after="0"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rPr>
        <w:t xml:space="preserve">Breeding, C. M., Shen, A. H., </w:t>
      </w:r>
      <w:r w:rsidRPr="00F11B67">
        <w:rPr>
          <w:rFonts w:ascii="Times New Roman" w:hAnsi="Times New Roman" w:cs="Times New Roman"/>
          <w:sz w:val="24"/>
          <w:szCs w:val="24"/>
        </w:rPr>
        <w:t>Eaton-</w:t>
      </w:r>
      <w:proofErr w:type="spellStart"/>
      <w:r w:rsidRPr="00F11B67">
        <w:rPr>
          <w:rFonts w:ascii="Times New Roman" w:hAnsi="Times New Roman" w:cs="Times New Roman"/>
          <w:sz w:val="24"/>
          <w:szCs w:val="24"/>
        </w:rPr>
        <w:t>Magaña</w:t>
      </w:r>
      <w:proofErr w:type="spellEnd"/>
      <w:r>
        <w:rPr>
          <w:rFonts w:ascii="Times New Roman" w:hAnsi="Times New Roman" w:cs="Times New Roman"/>
          <w:sz w:val="24"/>
          <w:szCs w:val="24"/>
        </w:rPr>
        <w:t xml:space="preserve">, S., Rossman, G. R., </w:t>
      </w:r>
      <w:proofErr w:type="spellStart"/>
      <w:r>
        <w:rPr>
          <w:rFonts w:ascii="Times New Roman" w:hAnsi="Times New Roman" w:cs="Times New Roman"/>
          <w:sz w:val="24"/>
          <w:szCs w:val="24"/>
        </w:rPr>
        <w:t>Shigley</w:t>
      </w:r>
      <w:proofErr w:type="spellEnd"/>
      <w:r>
        <w:rPr>
          <w:rFonts w:ascii="Times New Roman" w:hAnsi="Times New Roman" w:cs="Times New Roman"/>
          <w:sz w:val="24"/>
          <w:szCs w:val="24"/>
        </w:rPr>
        <w:t xml:space="preserve">, J. E. &amp; Gilbertson, A. (2010). Developments in gemstone analysis techniques and instrumentation during the 2000s. </w:t>
      </w:r>
      <w:proofErr w:type="spellStart"/>
      <w:r w:rsidRPr="00F11B67">
        <w:rPr>
          <w:rFonts w:ascii="Times New Roman" w:hAnsi="Times New Roman" w:cs="Times New Roman"/>
          <w:i/>
          <w:iCs/>
          <w:sz w:val="24"/>
          <w:szCs w:val="24"/>
          <w:lang w:val="fr-FR"/>
        </w:rPr>
        <w:t>Gems</w:t>
      </w:r>
      <w:proofErr w:type="spellEnd"/>
      <w:r w:rsidRPr="00F11B67">
        <w:rPr>
          <w:rFonts w:ascii="Times New Roman" w:hAnsi="Times New Roman" w:cs="Times New Roman"/>
          <w:i/>
          <w:iCs/>
          <w:sz w:val="24"/>
          <w:szCs w:val="24"/>
          <w:lang w:val="fr-FR"/>
        </w:rPr>
        <w:t xml:space="preserve"> &amp; </w:t>
      </w:r>
      <w:proofErr w:type="spellStart"/>
      <w:r w:rsidRPr="00F11B67">
        <w:rPr>
          <w:rFonts w:ascii="Times New Roman" w:hAnsi="Times New Roman" w:cs="Times New Roman"/>
          <w:i/>
          <w:iCs/>
          <w:sz w:val="24"/>
          <w:szCs w:val="24"/>
          <w:lang w:val="fr-FR"/>
        </w:rPr>
        <w:t>Gemology</w:t>
      </w:r>
      <w:proofErr w:type="spellEnd"/>
      <w:r w:rsidRPr="00F11B6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11B67">
        <w:rPr>
          <w:rFonts w:ascii="Times New Roman" w:hAnsi="Times New Roman" w:cs="Times New Roman"/>
          <w:i/>
          <w:iCs/>
          <w:sz w:val="24"/>
          <w:szCs w:val="24"/>
          <w:lang w:val="fr-FR"/>
        </w:rPr>
        <w:t>46</w:t>
      </w:r>
      <w:r>
        <w:rPr>
          <w:rFonts w:ascii="Times New Roman" w:hAnsi="Times New Roman" w:cs="Times New Roman"/>
          <w:sz w:val="24"/>
          <w:szCs w:val="24"/>
          <w:lang w:val="fr-FR"/>
        </w:rPr>
        <w:t xml:space="preserve"> (3), 241-257.</w:t>
      </w:r>
    </w:p>
    <w:p w14:paraId="7F8163C8" w14:textId="6A71CFCA" w:rsidR="00F65EF7" w:rsidRDefault="00F65EF7" w:rsidP="00B10A1A">
      <w:pPr>
        <w:spacing w:after="0" w:line="240" w:lineRule="auto"/>
        <w:ind w:left="720" w:hanging="720"/>
        <w:jc w:val="both"/>
        <w:rPr>
          <w:rFonts w:ascii="Times New Roman" w:hAnsi="Times New Roman" w:cs="Times New Roman"/>
          <w:sz w:val="24"/>
          <w:szCs w:val="24"/>
        </w:rPr>
      </w:pPr>
      <w:proofErr w:type="spellStart"/>
      <w:r w:rsidRPr="00F11B67">
        <w:rPr>
          <w:rFonts w:ascii="Times New Roman" w:hAnsi="Times New Roman" w:cs="Times New Roman"/>
          <w:sz w:val="24"/>
          <w:szCs w:val="24"/>
          <w:lang w:val="fr-FR"/>
        </w:rPr>
        <w:t>Butini</w:t>
      </w:r>
      <w:proofErr w:type="spellEnd"/>
      <w:r w:rsidRPr="00F11B67">
        <w:rPr>
          <w:rFonts w:ascii="Times New Roman" w:hAnsi="Times New Roman" w:cs="Times New Roman"/>
          <w:sz w:val="24"/>
          <w:szCs w:val="24"/>
          <w:lang w:val="fr-FR"/>
        </w:rPr>
        <w:t xml:space="preserve">, E., </w:t>
      </w:r>
      <w:proofErr w:type="spellStart"/>
      <w:r w:rsidRPr="00F11B67">
        <w:rPr>
          <w:rFonts w:ascii="Times New Roman" w:hAnsi="Times New Roman" w:cs="Times New Roman"/>
          <w:sz w:val="24"/>
          <w:szCs w:val="24"/>
          <w:lang w:val="fr-FR"/>
        </w:rPr>
        <w:t>Butini</w:t>
      </w:r>
      <w:proofErr w:type="spellEnd"/>
      <w:r w:rsidRPr="00F11B67">
        <w:rPr>
          <w:rFonts w:ascii="Times New Roman" w:hAnsi="Times New Roman" w:cs="Times New Roman"/>
          <w:sz w:val="24"/>
          <w:szCs w:val="24"/>
          <w:lang w:val="fr-FR"/>
        </w:rPr>
        <w:t xml:space="preserve">, F., Angle, M., </w:t>
      </w:r>
      <w:proofErr w:type="spellStart"/>
      <w:r w:rsidRPr="00F11B67">
        <w:rPr>
          <w:rFonts w:ascii="Times New Roman" w:hAnsi="Times New Roman" w:cs="Times New Roman"/>
          <w:sz w:val="24"/>
          <w:szCs w:val="24"/>
          <w:lang w:val="fr-FR"/>
        </w:rPr>
        <w:t>Cerino</w:t>
      </w:r>
      <w:proofErr w:type="spellEnd"/>
      <w:r w:rsidRPr="00F11B67">
        <w:rPr>
          <w:rFonts w:ascii="Times New Roman" w:hAnsi="Times New Roman" w:cs="Times New Roman"/>
          <w:sz w:val="24"/>
          <w:szCs w:val="24"/>
          <w:lang w:val="fr-FR"/>
        </w:rPr>
        <w:t xml:space="preserve">, P., De </w:t>
      </w:r>
      <w:proofErr w:type="spellStart"/>
      <w:r w:rsidRPr="00F11B67">
        <w:rPr>
          <w:rFonts w:ascii="Times New Roman" w:hAnsi="Times New Roman" w:cs="Times New Roman"/>
          <w:sz w:val="24"/>
          <w:szCs w:val="24"/>
          <w:lang w:val="fr-FR"/>
        </w:rPr>
        <w:t>Angelis</w:t>
      </w:r>
      <w:proofErr w:type="spellEnd"/>
      <w:r w:rsidRPr="00F11B67">
        <w:rPr>
          <w:rFonts w:ascii="Times New Roman" w:hAnsi="Times New Roman" w:cs="Times New Roman"/>
          <w:sz w:val="24"/>
          <w:szCs w:val="24"/>
          <w:lang w:val="fr-FR"/>
        </w:rPr>
        <w:t xml:space="preserve">, A., </w:t>
      </w:r>
      <w:proofErr w:type="spellStart"/>
      <w:r w:rsidRPr="00F11B67">
        <w:rPr>
          <w:rFonts w:ascii="Times New Roman" w:hAnsi="Times New Roman" w:cs="Times New Roman"/>
          <w:sz w:val="24"/>
          <w:szCs w:val="24"/>
          <w:lang w:val="fr-FR"/>
        </w:rPr>
        <w:t>Tomei</w:t>
      </w:r>
      <w:proofErr w:type="spellEnd"/>
      <w:r w:rsidRPr="00F11B67">
        <w:rPr>
          <w:rFonts w:ascii="Times New Roman" w:hAnsi="Times New Roman" w:cs="Times New Roman"/>
          <w:sz w:val="24"/>
          <w:szCs w:val="24"/>
          <w:lang w:val="fr-FR"/>
        </w:rPr>
        <w:t xml:space="preserve">, N. &amp; </w:t>
      </w:r>
      <w:proofErr w:type="spellStart"/>
      <w:r w:rsidRPr="00F11B67">
        <w:rPr>
          <w:rFonts w:ascii="Times New Roman" w:hAnsi="Times New Roman" w:cs="Times New Roman"/>
          <w:sz w:val="24"/>
          <w:szCs w:val="24"/>
          <w:lang w:val="fr-FR"/>
        </w:rPr>
        <w:t>Altamura</w:t>
      </w:r>
      <w:proofErr w:type="spellEnd"/>
      <w:r w:rsidRPr="00F11B67">
        <w:rPr>
          <w:rFonts w:ascii="Times New Roman" w:hAnsi="Times New Roman" w:cs="Times New Roman"/>
          <w:sz w:val="24"/>
          <w:szCs w:val="24"/>
          <w:lang w:val="fr-FR"/>
        </w:rPr>
        <w:t xml:space="preserve">, F. (2018). </w:t>
      </w:r>
      <w:proofErr w:type="spellStart"/>
      <w:r w:rsidRPr="00F65EF7">
        <w:rPr>
          <w:rFonts w:ascii="Times New Roman" w:hAnsi="Times New Roman" w:cs="Times New Roman"/>
          <w:sz w:val="24"/>
          <w:szCs w:val="24"/>
        </w:rPr>
        <w:t>Archaeometric</w:t>
      </w:r>
      <w:proofErr w:type="spellEnd"/>
      <w:r w:rsidRPr="00F65EF7">
        <w:rPr>
          <w:rFonts w:ascii="Times New Roman" w:hAnsi="Times New Roman" w:cs="Times New Roman"/>
          <w:sz w:val="24"/>
          <w:szCs w:val="24"/>
        </w:rPr>
        <w:t xml:space="preserve"> and gemmological analyses of a Roman imperial gold-and</w:t>
      </w:r>
      <w:r>
        <w:rPr>
          <w:rFonts w:ascii="Times New Roman" w:hAnsi="Times New Roman" w:cs="Times New Roman"/>
          <w:sz w:val="24"/>
          <w:szCs w:val="24"/>
        </w:rPr>
        <w:t>-</w:t>
      </w:r>
      <w:r w:rsidRPr="00F65EF7">
        <w:rPr>
          <w:rFonts w:ascii="Times New Roman" w:hAnsi="Times New Roman" w:cs="Times New Roman"/>
          <w:sz w:val="24"/>
          <w:szCs w:val="24"/>
        </w:rPr>
        <w:t xml:space="preserve">sapphire jewel from Colonna (Rome, Italy). </w:t>
      </w:r>
      <w:r w:rsidRPr="00F65EF7">
        <w:rPr>
          <w:rFonts w:ascii="Times New Roman" w:hAnsi="Times New Roman" w:cs="Times New Roman"/>
          <w:i/>
          <w:iCs/>
          <w:sz w:val="24"/>
          <w:szCs w:val="24"/>
        </w:rPr>
        <w:t>Measurement</w:t>
      </w:r>
      <w:r w:rsidRPr="00F65EF7">
        <w:rPr>
          <w:rFonts w:ascii="Times New Roman" w:hAnsi="Times New Roman" w:cs="Times New Roman"/>
          <w:sz w:val="24"/>
          <w:szCs w:val="24"/>
        </w:rPr>
        <w:t xml:space="preserve">, </w:t>
      </w:r>
      <w:r w:rsidRPr="008221DC">
        <w:rPr>
          <w:rFonts w:ascii="Times New Roman" w:hAnsi="Times New Roman" w:cs="Times New Roman"/>
          <w:i/>
          <w:iCs/>
          <w:sz w:val="24"/>
          <w:szCs w:val="24"/>
        </w:rPr>
        <w:t>128</w:t>
      </w:r>
      <w:r>
        <w:rPr>
          <w:rFonts w:ascii="Times New Roman" w:hAnsi="Times New Roman" w:cs="Times New Roman"/>
          <w:sz w:val="24"/>
          <w:szCs w:val="24"/>
        </w:rPr>
        <w:t>,</w:t>
      </w:r>
      <w:r w:rsidRPr="00F65EF7">
        <w:rPr>
          <w:rFonts w:ascii="Times New Roman" w:hAnsi="Times New Roman" w:cs="Times New Roman"/>
          <w:sz w:val="24"/>
          <w:szCs w:val="24"/>
        </w:rPr>
        <w:t xml:space="preserve"> 160-69.</w:t>
      </w:r>
    </w:p>
    <w:p w14:paraId="33424440" w14:textId="2E589EEB" w:rsidR="00246191" w:rsidRPr="00246191" w:rsidRDefault="00246191" w:rsidP="00B10A1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Caley, E. R. &amp; Richards, J. F. C. (1956).</w:t>
      </w:r>
      <w:r w:rsidRPr="00246191">
        <w:rPr>
          <w:rFonts w:ascii="Times New Roman" w:hAnsi="Times New Roman" w:cs="Times New Roman"/>
          <w:sz w:val="24"/>
          <w:szCs w:val="24"/>
        </w:rPr>
        <w:t xml:space="preserve"> </w:t>
      </w:r>
      <w:r>
        <w:rPr>
          <w:rFonts w:ascii="Times New Roman" w:hAnsi="Times New Roman" w:cs="Times New Roman"/>
          <w:sz w:val="24"/>
          <w:szCs w:val="24"/>
        </w:rPr>
        <w:t xml:space="preserve">[Translation &amp; commentary of] Theophrastus </w:t>
      </w:r>
      <w:proofErr w:type="gramStart"/>
      <w:r>
        <w:rPr>
          <w:rFonts w:ascii="Times New Roman" w:hAnsi="Times New Roman" w:cs="Times New Roman"/>
          <w:i/>
          <w:iCs/>
          <w:sz w:val="24"/>
          <w:szCs w:val="24"/>
        </w:rPr>
        <w:t>On</w:t>
      </w:r>
      <w:proofErr w:type="gramEnd"/>
      <w:r>
        <w:rPr>
          <w:rFonts w:ascii="Times New Roman" w:hAnsi="Times New Roman" w:cs="Times New Roman"/>
          <w:i/>
          <w:iCs/>
          <w:sz w:val="24"/>
          <w:szCs w:val="24"/>
        </w:rPr>
        <w:t xml:space="preserve"> Stones</w:t>
      </w:r>
      <w:r>
        <w:rPr>
          <w:rFonts w:ascii="Times New Roman" w:hAnsi="Times New Roman" w:cs="Times New Roman"/>
          <w:sz w:val="24"/>
          <w:szCs w:val="24"/>
        </w:rPr>
        <w:t>. The Ohio State University Press.</w:t>
      </w:r>
    </w:p>
    <w:p w14:paraId="6D91CD9D" w14:textId="38D089C6" w:rsidR="004652B6" w:rsidRDefault="004652B6" w:rsidP="00B10A1A">
      <w:pPr>
        <w:spacing w:after="0" w:line="240" w:lineRule="auto"/>
        <w:ind w:left="720" w:hanging="720"/>
        <w:jc w:val="both"/>
        <w:rPr>
          <w:rFonts w:ascii="Times New Roman" w:hAnsi="Times New Roman" w:cs="Times New Roman"/>
          <w:sz w:val="24"/>
          <w:szCs w:val="24"/>
        </w:rPr>
      </w:pPr>
      <w:r w:rsidRPr="004652B6">
        <w:rPr>
          <w:rFonts w:ascii="Times New Roman" w:hAnsi="Times New Roman" w:cs="Times New Roman"/>
          <w:sz w:val="24"/>
          <w:szCs w:val="24"/>
        </w:rPr>
        <w:t xml:space="preserve">Casson, L. </w:t>
      </w:r>
      <w:r>
        <w:rPr>
          <w:rFonts w:ascii="Times New Roman" w:hAnsi="Times New Roman" w:cs="Times New Roman"/>
          <w:sz w:val="24"/>
          <w:szCs w:val="24"/>
        </w:rPr>
        <w:t>(</w:t>
      </w:r>
      <w:r w:rsidRPr="004652B6">
        <w:rPr>
          <w:rFonts w:ascii="Times New Roman" w:hAnsi="Times New Roman" w:cs="Times New Roman"/>
          <w:sz w:val="24"/>
          <w:szCs w:val="24"/>
        </w:rPr>
        <w:t>1989</w:t>
      </w:r>
      <w:r>
        <w:rPr>
          <w:rFonts w:ascii="Times New Roman" w:hAnsi="Times New Roman" w:cs="Times New Roman"/>
          <w:sz w:val="24"/>
          <w:szCs w:val="24"/>
        </w:rPr>
        <w:t>)</w:t>
      </w:r>
      <w:r w:rsidRPr="004652B6">
        <w:rPr>
          <w:rFonts w:ascii="Times New Roman" w:hAnsi="Times New Roman" w:cs="Times New Roman"/>
          <w:sz w:val="24"/>
          <w:szCs w:val="24"/>
        </w:rPr>
        <w:t>.</w:t>
      </w:r>
      <w:r w:rsidR="00457315" w:rsidRPr="00457315">
        <w:rPr>
          <w:rFonts w:ascii="Times New Roman" w:hAnsi="Times New Roman" w:cs="Times New Roman"/>
          <w:sz w:val="24"/>
          <w:szCs w:val="24"/>
        </w:rPr>
        <w:t xml:space="preserve"> </w:t>
      </w:r>
      <w:r w:rsidR="00457315">
        <w:rPr>
          <w:rFonts w:ascii="Times New Roman" w:hAnsi="Times New Roman" w:cs="Times New Roman"/>
          <w:sz w:val="24"/>
          <w:szCs w:val="24"/>
        </w:rPr>
        <w:t xml:space="preserve">[Translation &amp; </w:t>
      </w:r>
      <w:r w:rsidR="00246191">
        <w:rPr>
          <w:rFonts w:ascii="Times New Roman" w:hAnsi="Times New Roman" w:cs="Times New Roman"/>
          <w:sz w:val="24"/>
          <w:szCs w:val="24"/>
        </w:rPr>
        <w:t>c</w:t>
      </w:r>
      <w:r w:rsidR="00457315">
        <w:rPr>
          <w:rFonts w:ascii="Times New Roman" w:hAnsi="Times New Roman" w:cs="Times New Roman"/>
          <w:sz w:val="24"/>
          <w:szCs w:val="24"/>
        </w:rPr>
        <w:t>ommentary of]</w:t>
      </w:r>
      <w:r w:rsidRPr="004652B6">
        <w:rPr>
          <w:rFonts w:ascii="Times New Roman" w:hAnsi="Times New Roman" w:cs="Times New Roman"/>
          <w:sz w:val="24"/>
          <w:szCs w:val="24"/>
        </w:rPr>
        <w:t xml:space="preserve"> </w:t>
      </w:r>
      <w:r w:rsidRPr="004652B6">
        <w:rPr>
          <w:rFonts w:ascii="Times New Roman" w:hAnsi="Times New Roman" w:cs="Times New Roman"/>
          <w:i/>
          <w:iCs/>
          <w:sz w:val="24"/>
          <w:szCs w:val="24"/>
        </w:rPr>
        <w:t>Periplus Maris Erythraei</w:t>
      </w:r>
      <w:r w:rsidRPr="004652B6">
        <w:rPr>
          <w:rFonts w:ascii="Times New Roman" w:hAnsi="Times New Roman" w:cs="Times New Roman"/>
          <w:sz w:val="24"/>
          <w:szCs w:val="24"/>
        </w:rPr>
        <w:t>. Princeton University Press.</w:t>
      </w:r>
    </w:p>
    <w:p w14:paraId="014866F6" w14:textId="46148C4C" w:rsidR="006E0678" w:rsidRDefault="006E0678" w:rsidP="00220EC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Casson, L. (1990). </w:t>
      </w:r>
      <w:r w:rsidRPr="006E0678">
        <w:rPr>
          <w:rFonts w:ascii="Times New Roman" w:hAnsi="Times New Roman" w:cs="Times New Roman"/>
          <w:sz w:val="24"/>
          <w:szCs w:val="24"/>
        </w:rPr>
        <w:t xml:space="preserve">New </w:t>
      </w:r>
      <w:r w:rsidR="004C21DD">
        <w:rPr>
          <w:rFonts w:ascii="Times New Roman" w:hAnsi="Times New Roman" w:cs="Times New Roman"/>
          <w:sz w:val="24"/>
          <w:szCs w:val="24"/>
        </w:rPr>
        <w:t>l</w:t>
      </w:r>
      <w:r w:rsidRPr="006E0678">
        <w:rPr>
          <w:rFonts w:ascii="Times New Roman" w:hAnsi="Times New Roman" w:cs="Times New Roman"/>
          <w:sz w:val="24"/>
          <w:szCs w:val="24"/>
        </w:rPr>
        <w:t xml:space="preserve">ight on </w:t>
      </w:r>
      <w:r w:rsidR="004C21DD">
        <w:rPr>
          <w:rFonts w:ascii="Times New Roman" w:hAnsi="Times New Roman" w:cs="Times New Roman"/>
          <w:sz w:val="24"/>
          <w:szCs w:val="24"/>
        </w:rPr>
        <w:t>m</w:t>
      </w:r>
      <w:r w:rsidRPr="006E0678">
        <w:rPr>
          <w:rFonts w:ascii="Times New Roman" w:hAnsi="Times New Roman" w:cs="Times New Roman"/>
          <w:sz w:val="24"/>
          <w:szCs w:val="24"/>
        </w:rPr>
        <w:t xml:space="preserve">aritime </w:t>
      </w:r>
      <w:r w:rsidR="004C21DD">
        <w:rPr>
          <w:rFonts w:ascii="Times New Roman" w:hAnsi="Times New Roman" w:cs="Times New Roman"/>
          <w:sz w:val="24"/>
          <w:szCs w:val="24"/>
        </w:rPr>
        <w:t>l</w:t>
      </w:r>
      <w:r w:rsidRPr="006E0678">
        <w:rPr>
          <w:rFonts w:ascii="Times New Roman" w:hAnsi="Times New Roman" w:cs="Times New Roman"/>
          <w:sz w:val="24"/>
          <w:szCs w:val="24"/>
        </w:rPr>
        <w:t xml:space="preserve">oans: P. </w:t>
      </w:r>
      <w:proofErr w:type="spellStart"/>
      <w:r w:rsidRPr="006E0678">
        <w:rPr>
          <w:rFonts w:ascii="Times New Roman" w:hAnsi="Times New Roman" w:cs="Times New Roman"/>
          <w:sz w:val="24"/>
          <w:szCs w:val="24"/>
        </w:rPr>
        <w:t>Vindob</w:t>
      </w:r>
      <w:proofErr w:type="spellEnd"/>
      <w:r w:rsidRPr="006E0678">
        <w:rPr>
          <w:rFonts w:ascii="Times New Roman" w:hAnsi="Times New Roman" w:cs="Times New Roman"/>
          <w:sz w:val="24"/>
          <w:szCs w:val="24"/>
        </w:rPr>
        <w:t xml:space="preserve"> G 40822</w:t>
      </w:r>
      <w:r>
        <w:rPr>
          <w:rFonts w:ascii="Times New Roman" w:hAnsi="Times New Roman" w:cs="Times New Roman"/>
          <w:sz w:val="24"/>
          <w:szCs w:val="24"/>
        </w:rPr>
        <w:t>.</w:t>
      </w:r>
      <w:r w:rsidRPr="006E0678">
        <w:rPr>
          <w:rFonts w:ascii="Times New Roman" w:hAnsi="Times New Roman" w:cs="Times New Roman"/>
          <w:sz w:val="24"/>
          <w:szCs w:val="24"/>
        </w:rPr>
        <w:t xml:space="preserve"> </w:t>
      </w:r>
      <w:r w:rsidRPr="006E0678">
        <w:rPr>
          <w:rFonts w:ascii="Times New Roman" w:hAnsi="Times New Roman" w:cs="Times New Roman"/>
          <w:i/>
          <w:iCs/>
          <w:sz w:val="24"/>
          <w:szCs w:val="24"/>
        </w:rPr>
        <w:t>ZPE</w:t>
      </w:r>
      <w:r w:rsidR="00BF014C">
        <w:rPr>
          <w:rFonts w:ascii="Times New Roman" w:hAnsi="Times New Roman" w:cs="Times New Roman"/>
          <w:sz w:val="24"/>
          <w:szCs w:val="24"/>
        </w:rPr>
        <w:t>,</w:t>
      </w:r>
      <w:r w:rsidRPr="006E0678">
        <w:rPr>
          <w:rFonts w:ascii="Times New Roman" w:hAnsi="Times New Roman" w:cs="Times New Roman"/>
          <w:sz w:val="24"/>
          <w:szCs w:val="24"/>
        </w:rPr>
        <w:t xml:space="preserve"> </w:t>
      </w:r>
      <w:r w:rsidRPr="008221DC">
        <w:rPr>
          <w:rFonts w:ascii="Times New Roman" w:hAnsi="Times New Roman" w:cs="Times New Roman"/>
          <w:i/>
          <w:iCs/>
          <w:sz w:val="24"/>
          <w:szCs w:val="24"/>
        </w:rPr>
        <w:t>84</w:t>
      </w:r>
      <w:r w:rsidRPr="006E0678">
        <w:rPr>
          <w:rFonts w:ascii="Times New Roman" w:hAnsi="Times New Roman" w:cs="Times New Roman"/>
          <w:sz w:val="24"/>
          <w:szCs w:val="24"/>
        </w:rPr>
        <w:t>, 195-206</w:t>
      </w:r>
      <w:r>
        <w:rPr>
          <w:rFonts w:ascii="Times New Roman" w:hAnsi="Times New Roman" w:cs="Times New Roman"/>
          <w:sz w:val="24"/>
          <w:szCs w:val="24"/>
        </w:rPr>
        <w:t>.</w:t>
      </w:r>
    </w:p>
    <w:p w14:paraId="43C0B70B" w14:textId="312F5E7B" w:rsidR="00220ECD" w:rsidRPr="00220ECD" w:rsidRDefault="00220ECD" w:rsidP="00220ECD">
      <w:pPr>
        <w:spacing w:after="0" w:line="240" w:lineRule="auto"/>
        <w:ind w:left="720" w:hanging="720"/>
        <w:jc w:val="both"/>
        <w:rPr>
          <w:rFonts w:ascii="Times New Roman" w:hAnsi="Times New Roman" w:cs="Times New Roman"/>
          <w:sz w:val="24"/>
          <w:szCs w:val="24"/>
        </w:rPr>
      </w:pPr>
      <w:r w:rsidRPr="00220ECD">
        <w:rPr>
          <w:rFonts w:ascii="Times New Roman" w:hAnsi="Times New Roman" w:cs="Times New Roman"/>
          <w:sz w:val="24"/>
          <w:szCs w:val="24"/>
        </w:rPr>
        <w:t xml:space="preserve">Chase-Dunn, C. </w:t>
      </w:r>
      <w:r>
        <w:rPr>
          <w:rFonts w:ascii="Times New Roman" w:hAnsi="Times New Roman" w:cs="Times New Roman"/>
          <w:sz w:val="24"/>
          <w:szCs w:val="24"/>
        </w:rPr>
        <w:t>&amp;</w:t>
      </w:r>
      <w:r w:rsidRPr="00220ECD">
        <w:rPr>
          <w:rFonts w:ascii="Times New Roman" w:hAnsi="Times New Roman" w:cs="Times New Roman"/>
          <w:sz w:val="24"/>
          <w:szCs w:val="24"/>
        </w:rPr>
        <w:t xml:space="preserve"> Hall, T. D. </w:t>
      </w:r>
      <w:r>
        <w:rPr>
          <w:rFonts w:ascii="Times New Roman" w:hAnsi="Times New Roman" w:cs="Times New Roman"/>
          <w:sz w:val="24"/>
          <w:szCs w:val="24"/>
        </w:rPr>
        <w:t>(</w:t>
      </w:r>
      <w:r w:rsidRPr="00220ECD">
        <w:rPr>
          <w:rFonts w:ascii="Times New Roman" w:hAnsi="Times New Roman" w:cs="Times New Roman"/>
          <w:sz w:val="24"/>
          <w:szCs w:val="24"/>
        </w:rPr>
        <w:t>1997</w:t>
      </w:r>
      <w:r>
        <w:rPr>
          <w:rFonts w:ascii="Times New Roman" w:hAnsi="Times New Roman" w:cs="Times New Roman"/>
          <w:sz w:val="24"/>
          <w:szCs w:val="24"/>
        </w:rPr>
        <w:t>)</w:t>
      </w:r>
      <w:r w:rsidRPr="00220ECD">
        <w:rPr>
          <w:rFonts w:ascii="Times New Roman" w:hAnsi="Times New Roman" w:cs="Times New Roman"/>
          <w:sz w:val="24"/>
          <w:szCs w:val="24"/>
        </w:rPr>
        <w:t xml:space="preserve">. </w:t>
      </w:r>
      <w:r w:rsidRPr="00220ECD">
        <w:rPr>
          <w:rFonts w:ascii="Times New Roman" w:hAnsi="Times New Roman" w:cs="Times New Roman"/>
          <w:i/>
          <w:iCs/>
          <w:sz w:val="24"/>
          <w:szCs w:val="24"/>
        </w:rPr>
        <w:t>Rise and Demise</w:t>
      </w:r>
      <w:r w:rsidRPr="00220ECD">
        <w:rPr>
          <w:rFonts w:ascii="Times New Roman" w:hAnsi="Times New Roman" w:cs="Times New Roman"/>
          <w:sz w:val="24"/>
          <w:szCs w:val="24"/>
        </w:rPr>
        <w:t>. Westview Press.</w:t>
      </w:r>
    </w:p>
    <w:p w14:paraId="42AEC7A3" w14:textId="4625EFC2" w:rsidR="006F3BBA" w:rsidRPr="004C6098" w:rsidRDefault="006F3BBA" w:rsidP="00B10A1A">
      <w:pPr>
        <w:spacing w:after="0" w:line="240" w:lineRule="auto"/>
        <w:ind w:left="720" w:hanging="720"/>
        <w:jc w:val="both"/>
        <w:rPr>
          <w:rFonts w:ascii="Times New Roman" w:hAnsi="Times New Roman" w:cs="Times New Roman"/>
          <w:sz w:val="24"/>
          <w:szCs w:val="24"/>
        </w:rPr>
      </w:pPr>
      <w:r w:rsidRPr="006F3BBA">
        <w:rPr>
          <w:rFonts w:ascii="Times New Roman" w:hAnsi="Times New Roman" w:cs="Times New Roman"/>
          <w:sz w:val="24"/>
          <w:szCs w:val="24"/>
        </w:rPr>
        <w:t xml:space="preserve">Cherian, P. J., Deepak, P. </w:t>
      </w:r>
      <w:r>
        <w:rPr>
          <w:rFonts w:ascii="Times New Roman" w:hAnsi="Times New Roman" w:cs="Times New Roman"/>
          <w:sz w:val="24"/>
          <w:szCs w:val="24"/>
        </w:rPr>
        <w:t>&amp;</w:t>
      </w:r>
      <w:r w:rsidRPr="006F3BBA">
        <w:rPr>
          <w:rFonts w:ascii="Times New Roman" w:hAnsi="Times New Roman" w:cs="Times New Roman"/>
          <w:sz w:val="24"/>
          <w:szCs w:val="24"/>
        </w:rPr>
        <w:t xml:space="preserve"> </w:t>
      </w:r>
      <w:proofErr w:type="spellStart"/>
      <w:r w:rsidRPr="006F3BBA">
        <w:rPr>
          <w:rFonts w:ascii="Times New Roman" w:hAnsi="Times New Roman" w:cs="Times New Roman"/>
          <w:sz w:val="24"/>
          <w:szCs w:val="24"/>
        </w:rPr>
        <w:t>Saha</w:t>
      </w:r>
      <w:proofErr w:type="spellEnd"/>
      <w:r w:rsidRPr="006F3BBA">
        <w:rPr>
          <w:rFonts w:ascii="Times New Roman" w:hAnsi="Times New Roman" w:cs="Times New Roman"/>
          <w:sz w:val="24"/>
          <w:szCs w:val="24"/>
        </w:rPr>
        <w:t xml:space="preserve">, S. </w:t>
      </w:r>
      <w:r>
        <w:rPr>
          <w:rFonts w:ascii="Times New Roman" w:hAnsi="Times New Roman" w:cs="Times New Roman"/>
          <w:sz w:val="24"/>
          <w:szCs w:val="24"/>
        </w:rPr>
        <w:t>(</w:t>
      </w:r>
      <w:r w:rsidR="004C6098">
        <w:rPr>
          <w:rFonts w:ascii="Times New Roman" w:hAnsi="Times New Roman" w:cs="Times New Roman"/>
          <w:sz w:val="24"/>
          <w:szCs w:val="24"/>
        </w:rPr>
        <w:t>2022</w:t>
      </w:r>
      <w:r>
        <w:rPr>
          <w:rFonts w:ascii="Times New Roman" w:hAnsi="Times New Roman" w:cs="Times New Roman"/>
          <w:sz w:val="24"/>
          <w:szCs w:val="24"/>
        </w:rPr>
        <w:t>)</w:t>
      </w:r>
      <w:r w:rsidRPr="006F3BBA">
        <w:rPr>
          <w:rFonts w:ascii="Times New Roman" w:hAnsi="Times New Roman" w:cs="Times New Roman"/>
          <w:sz w:val="24"/>
          <w:szCs w:val="24"/>
        </w:rPr>
        <w:t>. The She Sphinx that flew over the Red Sea: Artefact, author, agency and audience.</w:t>
      </w:r>
      <w:r w:rsidR="004C6098">
        <w:rPr>
          <w:rFonts w:ascii="Times New Roman" w:hAnsi="Times New Roman" w:cs="Times New Roman"/>
          <w:sz w:val="24"/>
          <w:szCs w:val="24"/>
        </w:rPr>
        <w:t xml:space="preserve"> A paper delivered at the</w:t>
      </w:r>
      <w:r>
        <w:rPr>
          <w:rFonts w:ascii="Times New Roman" w:hAnsi="Times New Roman" w:cs="Times New Roman"/>
          <w:sz w:val="24"/>
          <w:szCs w:val="24"/>
        </w:rPr>
        <w:t xml:space="preserve"> </w:t>
      </w:r>
      <w:r w:rsidR="004C6098" w:rsidRPr="004C6098">
        <w:rPr>
          <w:rFonts w:ascii="Times New Roman" w:hAnsi="Times New Roman" w:cs="Times New Roman"/>
          <w:i/>
          <w:iCs/>
          <w:sz w:val="24"/>
          <w:szCs w:val="24"/>
        </w:rPr>
        <w:t>Red Sea X conference</w:t>
      </w:r>
      <w:r w:rsidR="004C6098" w:rsidRPr="004C6098">
        <w:rPr>
          <w:rFonts w:ascii="Times New Roman" w:hAnsi="Times New Roman" w:cs="Times New Roman"/>
          <w:sz w:val="24"/>
          <w:szCs w:val="24"/>
        </w:rPr>
        <w:t>,</w:t>
      </w:r>
      <w:r w:rsidR="004C6098" w:rsidRPr="004C6098">
        <w:rPr>
          <w:rFonts w:ascii="Times New Roman" w:hAnsi="Times New Roman" w:cs="Times New Roman"/>
          <w:i/>
          <w:iCs/>
          <w:sz w:val="24"/>
          <w:szCs w:val="24"/>
        </w:rPr>
        <w:t xml:space="preserve"> </w:t>
      </w:r>
      <w:proofErr w:type="spellStart"/>
      <w:r w:rsidR="004C6098" w:rsidRPr="004C6098">
        <w:rPr>
          <w:rFonts w:ascii="Times New Roman" w:hAnsi="Times New Roman" w:cs="Times New Roman"/>
          <w:sz w:val="24"/>
          <w:szCs w:val="24"/>
        </w:rPr>
        <w:t>Rethymno</w:t>
      </w:r>
      <w:proofErr w:type="spellEnd"/>
      <w:r w:rsidR="004C6098" w:rsidRPr="004C6098">
        <w:rPr>
          <w:rFonts w:ascii="Times New Roman" w:hAnsi="Times New Roman" w:cs="Times New Roman"/>
          <w:sz w:val="24"/>
          <w:szCs w:val="24"/>
        </w:rPr>
        <w:t xml:space="preserve"> Crete, 6-9 July 2022</w:t>
      </w:r>
      <w:r w:rsidRPr="004C6098">
        <w:rPr>
          <w:rFonts w:ascii="Times New Roman" w:hAnsi="Times New Roman" w:cs="Times New Roman"/>
          <w:sz w:val="24"/>
          <w:szCs w:val="24"/>
        </w:rPr>
        <w:t>.</w:t>
      </w:r>
    </w:p>
    <w:p w14:paraId="618DD583" w14:textId="47E119E5" w:rsidR="003D1C3E" w:rsidRDefault="003D1C3E" w:rsidP="00B10A1A">
      <w:pPr>
        <w:spacing w:after="0" w:line="240" w:lineRule="auto"/>
        <w:ind w:left="720" w:hanging="720"/>
        <w:jc w:val="both"/>
        <w:rPr>
          <w:rFonts w:ascii="Times New Roman" w:hAnsi="Times New Roman" w:cs="Times New Roman"/>
          <w:sz w:val="24"/>
          <w:szCs w:val="24"/>
        </w:rPr>
      </w:pPr>
      <w:r w:rsidRPr="003D1C3E">
        <w:rPr>
          <w:rFonts w:ascii="Times New Roman" w:hAnsi="Times New Roman" w:cs="Times New Roman"/>
          <w:sz w:val="24"/>
          <w:szCs w:val="24"/>
        </w:rPr>
        <w:t>Cimino, R. M. (</w:t>
      </w:r>
      <w:r>
        <w:rPr>
          <w:rFonts w:ascii="Times New Roman" w:hAnsi="Times New Roman" w:cs="Times New Roman"/>
          <w:sz w:val="24"/>
          <w:szCs w:val="24"/>
        </w:rPr>
        <w:t>E</w:t>
      </w:r>
      <w:r w:rsidRPr="003D1C3E">
        <w:rPr>
          <w:rFonts w:ascii="Times New Roman" w:hAnsi="Times New Roman" w:cs="Times New Roman"/>
          <w:sz w:val="24"/>
          <w:szCs w:val="24"/>
        </w:rPr>
        <w:t>d.), (1994)</w:t>
      </w:r>
      <w:r>
        <w:rPr>
          <w:rFonts w:ascii="Times New Roman" w:hAnsi="Times New Roman" w:cs="Times New Roman"/>
          <w:sz w:val="24"/>
          <w:szCs w:val="24"/>
        </w:rPr>
        <w:t>.</w:t>
      </w:r>
      <w:r w:rsidRPr="003D1C3E">
        <w:rPr>
          <w:rFonts w:ascii="Times New Roman" w:hAnsi="Times New Roman" w:cs="Times New Roman"/>
          <w:sz w:val="24"/>
          <w:szCs w:val="24"/>
        </w:rPr>
        <w:t xml:space="preserve"> </w:t>
      </w:r>
      <w:r w:rsidRPr="003D1C3E">
        <w:rPr>
          <w:rFonts w:ascii="Times New Roman" w:hAnsi="Times New Roman" w:cs="Times New Roman"/>
          <w:i/>
          <w:sz w:val="24"/>
          <w:szCs w:val="24"/>
        </w:rPr>
        <w:t xml:space="preserve">Ancient Rome and India: Commercial and </w:t>
      </w:r>
      <w:r w:rsidR="00D92FD8">
        <w:rPr>
          <w:rFonts w:ascii="Times New Roman" w:hAnsi="Times New Roman" w:cs="Times New Roman"/>
          <w:i/>
          <w:sz w:val="24"/>
          <w:szCs w:val="24"/>
        </w:rPr>
        <w:t>c</w:t>
      </w:r>
      <w:r w:rsidRPr="003D1C3E">
        <w:rPr>
          <w:rFonts w:ascii="Times New Roman" w:hAnsi="Times New Roman" w:cs="Times New Roman"/>
          <w:i/>
          <w:sz w:val="24"/>
          <w:szCs w:val="24"/>
        </w:rPr>
        <w:t xml:space="preserve">ultural </w:t>
      </w:r>
      <w:r w:rsidR="00D92FD8">
        <w:rPr>
          <w:rFonts w:ascii="Times New Roman" w:hAnsi="Times New Roman" w:cs="Times New Roman"/>
          <w:i/>
          <w:sz w:val="24"/>
          <w:szCs w:val="24"/>
        </w:rPr>
        <w:t>c</w:t>
      </w:r>
      <w:r w:rsidRPr="003D1C3E">
        <w:rPr>
          <w:rFonts w:ascii="Times New Roman" w:hAnsi="Times New Roman" w:cs="Times New Roman"/>
          <w:i/>
          <w:sz w:val="24"/>
          <w:szCs w:val="24"/>
        </w:rPr>
        <w:t xml:space="preserve">ontacts between the Roman </w:t>
      </w:r>
      <w:r w:rsidR="00D92FD8">
        <w:rPr>
          <w:rFonts w:ascii="Times New Roman" w:hAnsi="Times New Roman" w:cs="Times New Roman"/>
          <w:i/>
          <w:sz w:val="24"/>
          <w:szCs w:val="24"/>
        </w:rPr>
        <w:t>w</w:t>
      </w:r>
      <w:r w:rsidRPr="003D1C3E">
        <w:rPr>
          <w:rFonts w:ascii="Times New Roman" w:hAnsi="Times New Roman" w:cs="Times New Roman"/>
          <w:i/>
          <w:sz w:val="24"/>
          <w:szCs w:val="24"/>
        </w:rPr>
        <w:t>orld and India</w:t>
      </w:r>
      <w:r w:rsidRPr="003D1C3E">
        <w:rPr>
          <w:rFonts w:ascii="Times New Roman" w:hAnsi="Times New Roman" w:cs="Times New Roman"/>
          <w:sz w:val="24"/>
          <w:szCs w:val="24"/>
        </w:rPr>
        <w:t xml:space="preserve">. </w:t>
      </w:r>
      <w:proofErr w:type="spellStart"/>
      <w:r w:rsidR="00E828C2" w:rsidRPr="00E828C2">
        <w:rPr>
          <w:rFonts w:ascii="Times New Roman" w:hAnsi="Times New Roman" w:cs="Times New Roman"/>
          <w:sz w:val="24"/>
          <w:szCs w:val="24"/>
        </w:rPr>
        <w:t>Munshiram</w:t>
      </w:r>
      <w:proofErr w:type="spellEnd"/>
      <w:r w:rsidR="00E828C2" w:rsidRPr="00E828C2">
        <w:rPr>
          <w:rFonts w:ascii="Times New Roman" w:hAnsi="Times New Roman" w:cs="Times New Roman"/>
          <w:sz w:val="24"/>
          <w:szCs w:val="24"/>
        </w:rPr>
        <w:t xml:space="preserve"> </w:t>
      </w:r>
      <w:proofErr w:type="spellStart"/>
      <w:r w:rsidR="00E828C2" w:rsidRPr="00E828C2">
        <w:rPr>
          <w:rFonts w:ascii="Times New Roman" w:hAnsi="Times New Roman" w:cs="Times New Roman"/>
          <w:sz w:val="24"/>
          <w:szCs w:val="24"/>
        </w:rPr>
        <w:t>Manoharlal</w:t>
      </w:r>
      <w:proofErr w:type="spellEnd"/>
      <w:r w:rsidR="00E828C2" w:rsidRPr="00E828C2">
        <w:rPr>
          <w:rFonts w:ascii="Times New Roman" w:hAnsi="Times New Roman" w:cs="Times New Roman"/>
          <w:sz w:val="24"/>
          <w:szCs w:val="24"/>
        </w:rPr>
        <w:t xml:space="preserve"> Publisher</w:t>
      </w:r>
      <w:r w:rsidR="00E828C2">
        <w:rPr>
          <w:rFonts w:ascii="Times New Roman" w:hAnsi="Times New Roman" w:cs="Times New Roman"/>
          <w:sz w:val="24"/>
          <w:szCs w:val="24"/>
        </w:rPr>
        <w:t>s.</w:t>
      </w:r>
    </w:p>
    <w:p w14:paraId="023DC684" w14:textId="1EB44E2F" w:rsidR="006A5D01" w:rsidRDefault="006A5D01" w:rsidP="00B10A1A">
      <w:pPr>
        <w:spacing w:after="0" w:line="240" w:lineRule="auto"/>
        <w:ind w:left="720" w:hanging="720"/>
        <w:jc w:val="both"/>
        <w:rPr>
          <w:rFonts w:ascii="Times New Roman" w:hAnsi="Times New Roman" w:cs="Times New Roman"/>
          <w:sz w:val="24"/>
          <w:szCs w:val="24"/>
        </w:rPr>
      </w:pPr>
      <w:r w:rsidRPr="006A5D01">
        <w:rPr>
          <w:rFonts w:ascii="Times New Roman" w:hAnsi="Times New Roman" w:cs="Times New Roman"/>
          <w:sz w:val="24"/>
          <w:szCs w:val="24"/>
        </w:rPr>
        <w:t xml:space="preserve">Cobb, M. A. </w:t>
      </w:r>
      <w:r w:rsidR="007533D4">
        <w:rPr>
          <w:rFonts w:ascii="Times New Roman" w:hAnsi="Times New Roman" w:cs="Times New Roman"/>
          <w:sz w:val="24"/>
          <w:szCs w:val="24"/>
        </w:rPr>
        <w:t>(</w:t>
      </w:r>
      <w:r w:rsidRPr="006A5D01">
        <w:rPr>
          <w:rFonts w:ascii="Times New Roman" w:hAnsi="Times New Roman" w:cs="Times New Roman"/>
          <w:sz w:val="24"/>
          <w:szCs w:val="24"/>
        </w:rPr>
        <w:t>2013</w:t>
      </w:r>
      <w:r w:rsidR="007533D4">
        <w:rPr>
          <w:rFonts w:ascii="Times New Roman" w:hAnsi="Times New Roman" w:cs="Times New Roman"/>
          <w:sz w:val="24"/>
          <w:szCs w:val="24"/>
        </w:rPr>
        <w:t>)</w:t>
      </w:r>
      <w:r w:rsidRPr="006A5D01">
        <w:rPr>
          <w:rFonts w:ascii="Times New Roman" w:hAnsi="Times New Roman" w:cs="Times New Roman"/>
          <w:sz w:val="24"/>
          <w:szCs w:val="24"/>
        </w:rPr>
        <w:t xml:space="preserve">. The </w:t>
      </w:r>
      <w:r w:rsidR="00764F48">
        <w:rPr>
          <w:rFonts w:ascii="Times New Roman" w:hAnsi="Times New Roman" w:cs="Times New Roman"/>
          <w:sz w:val="24"/>
          <w:szCs w:val="24"/>
        </w:rPr>
        <w:t>r</w:t>
      </w:r>
      <w:r w:rsidRPr="006A5D01">
        <w:rPr>
          <w:rFonts w:ascii="Times New Roman" w:hAnsi="Times New Roman" w:cs="Times New Roman"/>
          <w:sz w:val="24"/>
          <w:szCs w:val="24"/>
        </w:rPr>
        <w:t xml:space="preserve">eception and </w:t>
      </w:r>
      <w:r w:rsidR="00764F48">
        <w:rPr>
          <w:rFonts w:ascii="Times New Roman" w:hAnsi="Times New Roman" w:cs="Times New Roman"/>
          <w:sz w:val="24"/>
          <w:szCs w:val="24"/>
        </w:rPr>
        <w:t>c</w:t>
      </w:r>
      <w:r w:rsidRPr="006A5D01">
        <w:rPr>
          <w:rFonts w:ascii="Times New Roman" w:hAnsi="Times New Roman" w:cs="Times New Roman"/>
          <w:sz w:val="24"/>
          <w:szCs w:val="24"/>
        </w:rPr>
        <w:t xml:space="preserve">onsumption of Eastern </w:t>
      </w:r>
      <w:r w:rsidR="00764F48">
        <w:rPr>
          <w:rFonts w:ascii="Times New Roman" w:hAnsi="Times New Roman" w:cs="Times New Roman"/>
          <w:sz w:val="24"/>
          <w:szCs w:val="24"/>
        </w:rPr>
        <w:t>g</w:t>
      </w:r>
      <w:r w:rsidRPr="006A5D01">
        <w:rPr>
          <w:rFonts w:ascii="Times New Roman" w:hAnsi="Times New Roman" w:cs="Times New Roman"/>
          <w:sz w:val="24"/>
          <w:szCs w:val="24"/>
        </w:rPr>
        <w:t xml:space="preserve">oods in Roman </w:t>
      </w:r>
      <w:r w:rsidR="00764F48">
        <w:rPr>
          <w:rFonts w:ascii="Times New Roman" w:hAnsi="Times New Roman" w:cs="Times New Roman"/>
          <w:sz w:val="24"/>
          <w:szCs w:val="24"/>
        </w:rPr>
        <w:t>s</w:t>
      </w:r>
      <w:r w:rsidRPr="006A5D01">
        <w:rPr>
          <w:rFonts w:ascii="Times New Roman" w:hAnsi="Times New Roman" w:cs="Times New Roman"/>
          <w:sz w:val="24"/>
          <w:szCs w:val="24"/>
        </w:rPr>
        <w:t>ociety.</w:t>
      </w:r>
      <w:r>
        <w:rPr>
          <w:rFonts w:ascii="Times New Roman" w:hAnsi="Times New Roman" w:cs="Times New Roman"/>
          <w:sz w:val="24"/>
          <w:szCs w:val="24"/>
        </w:rPr>
        <w:t xml:space="preserve"> </w:t>
      </w:r>
      <w:r w:rsidRPr="006A5D01">
        <w:rPr>
          <w:rFonts w:ascii="Times New Roman" w:hAnsi="Times New Roman" w:cs="Times New Roman"/>
          <w:i/>
          <w:iCs/>
          <w:sz w:val="24"/>
          <w:szCs w:val="24"/>
        </w:rPr>
        <w:t>Greece &amp; Rome</w:t>
      </w:r>
      <w:r w:rsidRPr="006A5D01">
        <w:rPr>
          <w:rFonts w:ascii="Times New Roman" w:hAnsi="Times New Roman" w:cs="Times New Roman"/>
          <w:sz w:val="24"/>
          <w:szCs w:val="24"/>
        </w:rPr>
        <w:t xml:space="preserve">, </w:t>
      </w:r>
      <w:r w:rsidRPr="008221DC">
        <w:rPr>
          <w:rFonts w:ascii="Times New Roman" w:hAnsi="Times New Roman" w:cs="Times New Roman"/>
          <w:i/>
          <w:iCs/>
          <w:sz w:val="24"/>
          <w:szCs w:val="24"/>
        </w:rPr>
        <w:t>60</w:t>
      </w:r>
      <w:r w:rsidRPr="006A5D01">
        <w:rPr>
          <w:rFonts w:ascii="Times New Roman" w:hAnsi="Times New Roman" w:cs="Times New Roman"/>
          <w:sz w:val="24"/>
          <w:szCs w:val="24"/>
        </w:rPr>
        <w:t xml:space="preserve"> (1)</w:t>
      </w:r>
      <w:r>
        <w:rPr>
          <w:rFonts w:ascii="Times New Roman" w:hAnsi="Times New Roman" w:cs="Times New Roman"/>
          <w:sz w:val="24"/>
          <w:szCs w:val="24"/>
        </w:rPr>
        <w:t>,</w:t>
      </w:r>
      <w:r w:rsidRPr="006A5D01">
        <w:rPr>
          <w:rFonts w:ascii="Times New Roman" w:hAnsi="Times New Roman" w:cs="Times New Roman"/>
          <w:sz w:val="24"/>
          <w:szCs w:val="24"/>
        </w:rPr>
        <w:t xml:space="preserve"> 136-</w:t>
      </w:r>
      <w:r w:rsidR="008A6FE6">
        <w:rPr>
          <w:rFonts w:ascii="Times New Roman" w:hAnsi="Times New Roman" w:cs="Times New Roman"/>
          <w:sz w:val="24"/>
          <w:szCs w:val="24"/>
        </w:rPr>
        <w:t>1</w:t>
      </w:r>
      <w:r w:rsidRPr="006A5D01">
        <w:rPr>
          <w:rFonts w:ascii="Times New Roman" w:hAnsi="Times New Roman" w:cs="Times New Roman"/>
          <w:sz w:val="24"/>
          <w:szCs w:val="24"/>
        </w:rPr>
        <w:t>52.</w:t>
      </w:r>
    </w:p>
    <w:p w14:paraId="34C4346C" w14:textId="41D793C0" w:rsidR="007213B9" w:rsidRDefault="007213B9" w:rsidP="00B10A1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Cobb, M. A. (2015). </w:t>
      </w:r>
      <w:r w:rsidRPr="007213B9">
        <w:rPr>
          <w:rFonts w:ascii="Times New Roman" w:hAnsi="Times New Roman" w:cs="Times New Roman"/>
          <w:sz w:val="24"/>
          <w:szCs w:val="24"/>
        </w:rPr>
        <w:t xml:space="preserve">Balancing the </w:t>
      </w:r>
      <w:r w:rsidR="00D92FD8">
        <w:rPr>
          <w:rFonts w:ascii="Times New Roman" w:hAnsi="Times New Roman" w:cs="Times New Roman"/>
          <w:sz w:val="24"/>
          <w:szCs w:val="24"/>
        </w:rPr>
        <w:t>t</w:t>
      </w:r>
      <w:r w:rsidRPr="007213B9">
        <w:rPr>
          <w:rFonts w:ascii="Times New Roman" w:hAnsi="Times New Roman" w:cs="Times New Roman"/>
          <w:sz w:val="24"/>
          <w:szCs w:val="24"/>
        </w:rPr>
        <w:t xml:space="preserve">rade: Roman </w:t>
      </w:r>
      <w:r w:rsidR="00D92FD8">
        <w:rPr>
          <w:rFonts w:ascii="Times New Roman" w:hAnsi="Times New Roman" w:cs="Times New Roman"/>
          <w:sz w:val="24"/>
          <w:szCs w:val="24"/>
        </w:rPr>
        <w:t>c</w:t>
      </w:r>
      <w:r w:rsidRPr="007213B9">
        <w:rPr>
          <w:rFonts w:ascii="Times New Roman" w:hAnsi="Times New Roman" w:cs="Times New Roman"/>
          <w:sz w:val="24"/>
          <w:szCs w:val="24"/>
        </w:rPr>
        <w:t xml:space="preserve">argo </w:t>
      </w:r>
      <w:r w:rsidR="00D92FD8">
        <w:rPr>
          <w:rFonts w:ascii="Times New Roman" w:hAnsi="Times New Roman" w:cs="Times New Roman"/>
          <w:sz w:val="24"/>
          <w:szCs w:val="24"/>
        </w:rPr>
        <w:t>s</w:t>
      </w:r>
      <w:r w:rsidRPr="007213B9">
        <w:rPr>
          <w:rFonts w:ascii="Times New Roman" w:hAnsi="Times New Roman" w:cs="Times New Roman"/>
          <w:sz w:val="24"/>
          <w:szCs w:val="24"/>
        </w:rPr>
        <w:t xml:space="preserve">hipments to India. </w:t>
      </w:r>
      <w:r w:rsidRPr="007213B9">
        <w:rPr>
          <w:rFonts w:ascii="Times New Roman" w:hAnsi="Times New Roman" w:cs="Times New Roman"/>
          <w:i/>
          <w:iCs/>
          <w:sz w:val="24"/>
          <w:szCs w:val="24"/>
        </w:rPr>
        <w:t>Oxford Journal of Archaeology</w:t>
      </w:r>
      <w:r w:rsidRPr="007213B9">
        <w:rPr>
          <w:rFonts w:ascii="Times New Roman" w:hAnsi="Times New Roman" w:cs="Times New Roman"/>
          <w:sz w:val="24"/>
          <w:szCs w:val="24"/>
        </w:rPr>
        <w:t xml:space="preserve">, </w:t>
      </w:r>
      <w:r w:rsidRPr="008221DC">
        <w:rPr>
          <w:rFonts w:ascii="Times New Roman" w:hAnsi="Times New Roman" w:cs="Times New Roman"/>
          <w:i/>
          <w:iCs/>
          <w:sz w:val="24"/>
          <w:szCs w:val="24"/>
        </w:rPr>
        <w:t>34</w:t>
      </w:r>
      <w:r w:rsidRPr="007213B9">
        <w:rPr>
          <w:rFonts w:ascii="Times New Roman" w:hAnsi="Times New Roman" w:cs="Times New Roman"/>
          <w:sz w:val="24"/>
          <w:szCs w:val="24"/>
        </w:rPr>
        <w:t xml:space="preserve"> (2)</w:t>
      </w:r>
      <w:r>
        <w:rPr>
          <w:rFonts w:ascii="Times New Roman" w:hAnsi="Times New Roman" w:cs="Times New Roman"/>
          <w:sz w:val="24"/>
          <w:szCs w:val="24"/>
        </w:rPr>
        <w:t>,</w:t>
      </w:r>
      <w:r w:rsidRPr="007213B9">
        <w:rPr>
          <w:rFonts w:ascii="Times New Roman" w:hAnsi="Times New Roman" w:cs="Times New Roman"/>
          <w:sz w:val="24"/>
          <w:szCs w:val="24"/>
        </w:rPr>
        <w:t xml:space="preserve"> 185-203</w:t>
      </w:r>
      <w:r>
        <w:rPr>
          <w:rFonts w:ascii="Times New Roman" w:hAnsi="Times New Roman" w:cs="Times New Roman"/>
          <w:sz w:val="24"/>
          <w:szCs w:val="24"/>
        </w:rPr>
        <w:t>.</w:t>
      </w:r>
    </w:p>
    <w:p w14:paraId="33C11BB9" w14:textId="4AD63415" w:rsidR="008418CF" w:rsidRDefault="008418CF" w:rsidP="008418CF">
      <w:pPr>
        <w:spacing w:after="0" w:line="240" w:lineRule="auto"/>
        <w:ind w:left="720" w:hanging="720"/>
        <w:jc w:val="both"/>
        <w:rPr>
          <w:rFonts w:ascii="Times New Roman" w:hAnsi="Times New Roman" w:cs="Times New Roman"/>
          <w:sz w:val="24"/>
          <w:szCs w:val="24"/>
        </w:rPr>
      </w:pPr>
      <w:r w:rsidRPr="008418CF">
        <w:rPr>
          <w:rFonts w:ascii="Times New Roman" w:hAnsi="Times New Roman" w:cs="Times New Roman"/>
          <w:sz w:val="24"/>
          <w:szCs w:val="24"/>
        </w:rPr>
        <w:t xml:space="preserve">Cobb, M. A. </w:t>
      </w:r>
      <w:r w:rsidR="0018226A">
        <w:rPr>
          <w:rFonts w:ascii="Times New Roman" w:hAnsi="Times New Roman" w:cs="Times New Roman"/>
          <w:sz w:val="24"/>
          <w:szCs w:val="24"/>
        </w:rPr>
        <w:t>(</w:t>
      </w:r>
      <w:r w:rsidRPr="008418CF">
        <w:rPr>
          <w:rFonts w:ascii="Times New Roman" w:hAnsi="Times New Roman" w:cs="Times New Roman"/>
          <w:sz w:val="24"/>
          <w:szCs w:val="24"/>
        </w:rPr>
        <w:t>2018</w:t>
      </w:r>
      <w:r w:rsidR="00E55851">
        <w:rPr>
          <w:rFonts w:ascii="Times New Roman" w:hAnsi="Times New Roman" w:cs="Times New Roman"/>
          <w:sz w:val="24"/>
          <w:szCs w:val="24"/>
        </w:rPr>
        <w:t>a</w:t>
      </w:r>
      <w:r w:rsidR="0018226A">
        <w:rPr>
          <w:rFonts w:ascii="Times New Roman" w:hAnsi="Times New Roman" w:cs="Times New Roman"/>
          <w:sz w:val="24"/>
          <w:szCs w:val="24"/>
        </w:rPr>
        <w:t>)</w:t>
      </w:r>
      <w:r w:rsidRPr="008418CF">
        <w:rPr>
          <w:rFonts w:ascii="Times New Roman" w:hAnsi="Times New Roman" w:cs="Times New Roman"/>
          <w:sz w:val="24"/>
          <w:szCs w:val="24"/>
        </w:rPr>
        <w:t xml:space="preserve">. Black </w:t>
      </w:r>
      <w:r w:rsidR="00764F48">
        <w:rPr>
          <w:rFonts w:ascii="Times New Roman" w:hAnsi="Times New Roman" w:cs="Times New Roman"/>
          <w:sz w:val="24"/>
          <w:szCs w:val="24"/>
        </w:rPr>
        <w:t>p</w:t>
      </w:r>
      <w:r w:rsidRPr="008418CF">
        <w:rPr>
          <w:rFonts w:ascii="Times New Roman" w:hAnsi="Times New Roman" w:cs="Times New Roman"/>
          <w:sz w:val="24"/>
          <w:szCs w:val="24"/>
        </w:rPr>
        <w:t xml:space="preserve">epper </w:t>
      </w:r>
      <w:r w:rsidR="00764F48">
        <w:rPr>
          <w:rFonts w:ascii="Times New Roman" w:hAnsi="Times New Roman" w:cs="Times New Roman"/>
          <w:sz w:val="24"/>
          <w:szCs w:val="24"/>
        </w:rPr>
        <w:t>c</w:t>
      </w:r>
      <w:r w:rsidRPr="008418CF">
        <w:rPr>
          <w:rFonts w:ascii="Times New Roman" w:hAnsi="Times New Roman" w:cs="Times New Roman"/>
          <w:sz w:val="24"/>
          <w:szCs w:val="24"/>
        </w:rPr>
        <w:t xml:space="preserve">onsumption in the Roman Empire. </w:t>
      </w:r>
      <w:r w:rsidRPr="008418CF">
        <w:rPr>
          <w:rFonts w:ascii="Times New Roman" w:hAnsi="Times New Roman" w:cs="Times New Roman"/>
          <w:i/>
          <w:iCs/>
          <w:sz w:val="24"/>
          <w:szCs w:val="24"/>
        </w:rPr>
        <w:t>Journal of the Economic and Social History of the Orient</w:t>
      </w:r>
      <w:r w:rsidRPr="008418CF">
        <w:rPr>
          <w:rFonts w:ascii="Times New Roman" w:hAnsi="Times New Roman" w:cs="Times New Roman"/>
          <w:sz w:val="24"/>
          <w:szCs w:val="24"/>
        </w:rPr>
        <w:t xml:space="preserve">, </w:t>
      </w:r>
      <w:r w:rsidRPr="008221DC">
        <w:rPr>
          <w:rFonts w:ascii="Times New Roman" w:hAnsi="Times New Roman" w:cs="Times New Roman"/>
          <w:i/>
          <w:iCs/>
          <w:sz w:val="24"/>
          <w:szCs w:val="24"/>
        </w:rPr>
        <w:t>61</w:t>
      </w:r>
      <w:r w:rsidRPr="008418CF">
        <w:rPr>
          <w:rFonts w:ascii="Times New Roman" w:hAnsi="Times New Roman" w:cs="Times New Roman"/>
          <w:sz w:val="24"/>
          <w:szCs w:val="24"/>
        </w:rPr>
        <w:t xml:space="preserve"> (4)</w:t>
      </w:r>
      <w:r>
        <w:rPr>
          <w:rFonts w:ascii="Times New Roman" w:hAnsi="Times New Roman" w:cs="Times New Roman"/>
          <w:sz w:val="24"/>
          <w:szCs w:val="24"/>
        </w:rPr>
        <w:t>,</w:t>
      </w:r>
      <w:r w:rsidRPr="008418CF">
        <w:rPr>
          <w:rFonts w:ascii="Times New Roman" w:hAnsi="Times New Roman" w:cs="Times New Roman"/>
          <w:sz w:val="24"/>
          <w:szCs w:val="24"/>
        </w:rPr>
        <w:t xml:space="preserve"> 519-559.</w:t>
      </w:r>
    </w:p>
    <w:p w14:paraId="29B57E33" w14:textId="769E102F" w:rsidR="008418CF" w:rsidRDefault="008418CF" w:rsidP="008418CF">
      <w:pPr>
        <w:spacing w:after="0" w:line="240" w:lineRule="auto"/>
        <w:ind w:left="720" w:hanging="720"/>
        <w:jc w:val="both"/>
        <w:rPr>
          <w:rFonts w:ascii="Times New Roman" w:hAnsi="Times New Roman" w:cs="Times New Roman"/>
          <w:sz w:val="24"/>
          <w:szCs w:val="24"/>
        </w:rPr>
      </w:pPr>
      <w:r w:rsidRPr="008418CF">
        <w:rPr>
          <w:rFonts w:ascii="Times New Roman" w:hAnsi="Times New Roman" w:cs="Times New Roman"/>
          <w:sz w:val="24"/>
          <w:szCs w:val="24"/>
        </w:rPr>
        <w:t xml:space="preserve">Cobb, M. A. </w:t>
      </w:r>
      <w:r w:rsidR="0018226A">
        <w:rPr>
          <w:rFonts w:ascii="Times New Roman" w:hAnsi="Times New Roman" w:cs="Times New Roman"/>
          <w:sz w:val="24"/>
          <w:szCs w:val="24"/>
        </w:rPr>
        <w:t>(</w:t>
      </w:r>
      <w:r w:rsidRPr="008418CF">
        <w:rPr>
          <w:rFonts w:ascii="Times New Roman" w:hAnsi="Times New Roman" w:cs="Times New Roman"/>
          <w:sz w:val="24"/>
          <w:szCs w:val="24"/>
        </w:rPr>
        <w:t>2018</w:t>
      </w:r>
      <w:r>
        <w:rPr>
          <w:rFonts w:ascii="Times New Roman" w:hAnsi="Times New Roman" w:cs="Times New Roman"/>
          <w:sz w:val="24"/>
          <w:szCs w:val="24"/>
        </w:rPr>
        <w:t>b</w:t>
      </w:r>
      <w:r w:rsidR="0018226A">
        <w:rPr>
          <w:rFonts w:ascii="Times New Roman" w:hAnsi="Times New Roman" w:cs="Times New Roman"/>
          <w:sz w:val="24"/>
          <w:szCs w:val="24"/>
        </w:rPr>
        <w:t>)</w:t>
      </w:r>
      <w:r w:rsidRPr="008418CF">
        <w:rPr>
          <w:rFonts w:ascii="Times New Roman" w:hAnsi="Times New Roman" w:cs="Times New Roman"/>
          <w:sz w:val="24"/>
          <w:szCs w:val="24"/>
        </w:rPr>
        <w:t xml:space="preserve">. </w:t>
      </w:r>
      <w:r w:rsidRPr="008418CF">
        <w:rPr>
          <w:rFonts w:ascii="Times New Roman" w:hAnsi="Times New Roman" w:cs="Times New Roman"/>
          <w:i/>
          <w:iCs/>
          <w:sz w:val="24"/>
          <w:szCs w:val="24"/>
        </w:rPr>
        <w:t xml:space="preserve">Rome and the Indian Ocean </w:t>
      </w:r>
      <w:r w:rsidR="00764F48">
        <w:rPr>
          <w:rFonts w:ascii="Times New Roman" w:hAnsi="Times New Roman" w:cs="Times New Roman"/>
          <w:i/>
          <w:iCs/>
          <w:sz w:val="24"/>
          <w:szCs w:val="24"/>
        </w:rPr>
        <w:t>t</w:t>
      </w:r>
      <w:r w:rsidRPr="008418CF">
        <w:rPr>
          <w:rFonts w:ascii="Times New Roman" w:hAnsi="Times New Roman" w:cs="Times New Roman"/>
          <w:i/>
          <w:iCs/>
          <w:sz w:val="24"/>
          <w:szCs w:val="24"/>
        </w:rPr>
        <w:t>rade</w:t>
      </w:r>
      <w:r w:rsidR="00BE5AA0">
        <w:rPr>
          <w:rFonts w:ascii="Times New Roman" w:hAnsi="Times New Roman" w:cs="Times New Roman"/>
          <w:i/>
          <w:iCs/>
          <w:sz w:val="24"/>
          <w:szCs w:val="24"/>
        </w:rPr>
        <w:t xml:space="preserve"> f</w:t>
      </w:r>
      <w:r w:rsidRPr="008418CF">
        <w:rPr>
          <w:rFonts w:ascii="Times New Roman" w:hAnsi="Times New Roman" w:cs="Times New Roman"/>
          <w:i/>
          <w:iCs/>
          <w:sz w:val="24"/>
          <w:szCs w:val="24"/>
        </w:rPr>
        <w:t xml:space="preserve">rom Augustus to the </w:t>
      </w:r>
      <w:r w:rsidR="00CB2E5A">
        <w:rPr>
          <w:rFonts w:ascii="Times New Roman" w:hAnsi="Times New Roman" w:cs="Times New Roman"/>
          <w:i/>
          <w:iCs/>
          <w:sz w:val="24"/>
          <w:szCs w:val="24"/>
        </w:rPr>
        <w:t>e</w:t>
      </w:r>
      <w:r w:rsidRPr="008418CF">
        <w:rPr>
          <w:rFonts w:ascii="Times New Roman" w:hAnsi="Times New Roman" w:cs="Times New Roman"/>
          <w:i/>
          <w:iCs/>
          <w:sz w:val="24"/>
          <w:szCs w:val="24"/>
        </w:rPr>
        <w:t xml:space="preserve">arly </w:t>
      </w:r>
      <w:r w:rsidR="00CB2E5A">
        <w:rPr>
          <w:rFonts w:ascii="Times New Roman" w:hAnsi="Times New Roman" w:cs="Times New Roman"/>
          <w:i/>
          <w:iCs/>
          <w:sz w:val="24"/>
          <w:szCs w:val="24"/>
        </w:rPr>
        <w:t>t</w:t>
      </w:r>
      <w:r w:rsidRPr="008418CF">
        <w:rPr>
          <w:rFonts w:ascii="Times New Roman" w:hAnsi="Times New Roman" w:cs="Times New Roman"/>
          <w:i/>
          <w:iCs/>
          <w:sz w:val="24"/>
          <w:szCs w:val="24"/>
        </w:rPr>
        <w:t xml:space="preserve">hird </w:t>
      </w:r>
      <w:r w:rsidR="00CB2E5A">
        <w:rPr>
          <w:rFonts w:ascii="Times New Roman" w:hAnsi="Times New Roman" w:cs="Times New Roman"/>
          <w:i/>
          <w:iCs/>
          <w:sz w:val="24"/>
          <w:szCs w:val="24"/>
        </w:rPr>
        <w:t>c</w:t>
      </w:r>
      <w:r w:rsidRPr="008418CF">
        <w:rPr>
          <w:rFonts w:ascii="Times New Roman" w:hAnsi="Times New Roman" w:cs="Times New Roman"/>
          <w:i/>
          <w:iCs/>
          <w:sz w:val="24"/>
          <w:szCs w:val="24"/>
        </w:rPr>
        <w:t>entury CE</w:t>
      </w:r>
      <w:r w:rsidRPr="008418CF">
        <w:rPr>
          <w:rFonts w:ascii="Times New Roman" w:hAnsi="Times New Roman" w:cs="Times New Roman"/>
          <w:sz w:val="24"/>
          <w:szCs w:val="24"/>
        </w:rPr>
        <w:t>. Brill.</w:t>
      </w:r>
    </w:p>
    <w:p w14:paraId="0FC8C9BB" w14:textId="308E0091" w:rsidR="00122EBA" w:rsidRDefault="00122EBA" w:rsidP="008418C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Cobb, M. A. (2022a). </w:t>
      </w:r>
      <w:r w:rsidRPr="00122EBA">
        <w:rPr>
          <w:rFonts w:ascii="Times New Roman" w:hAnsi="Times New Roman" w:cs="Times New Roman"/>
          <w:sz w:val="24"/>
          <w:szCs w:val="24"/>
        </w:rPr>
        <w:t>Mediterranean goods in an Indian context: the use of transcultural theory for the study of the ancient Indian Ocean world</w:t>
      </w:r>
      <w:r>
        <w:rPr>
          <w:rFonts w:ascii="Times New Roman" w:hAnsi="Times New Roman" w:cs="Times New Roman"/>
          <w:sz w:val="24"/>
          <w:szCs w:val="24"/>
        </w:rPr>
        <w:t>. I</w:t>
      </w:r>
      <w:r w:rsidRPr="00122EBA">
        <w:rPr>
          <w:rFonts w:ascii="Times New Roman" w:hAnsi="Times New Roman" w:cs="Times New Roman"/>
          <w:sz w:val="24"/>
          <w:szCs w:val="24"/>
        </w:rPr>
        <w:t xml:space="preserve">n </w:t>
      </w:r>
      <w:r>
        <w:rPr>
          <w:rFonts w:ascii="Times New Roman" w:hAnsi="Times New Roman" w:cs="Times New Roman"/>
          <w:sz w:val="24"/>
          <w:szCs w:val="24"/>
        </w:rPr>
        <w:t xml:space="preserve">S. </w:t>
      </w:r>
      <w:proofErr w:type="spellStart"/>
      <w:r w:rsidRPr="00122EBA">
        <w:rPr>
          <w:rFonts w:ascii="Times New Roman" w:hAnsi="Times New Roman" w:cs="Times New Roman"/>
          <w:sz w:val="24"/>
          <w:szCs w:val="24"/>
        </w:rPr>
        <w:t>Autiero</w:t>
      </w:r>
      <w:proofErr w:type="spellEnd"/>
      <w:r>
        <w:rPr>
          <w:rFonts w:ascii="Times New Roman" w:hAnsi="Times New Roman" w:cs="Times New Roman"/>
          <w:sz w:val="24"/>
          <w:szCs w:val="24"/>
        </w:rPr>
        <w:t xml:space="preserve"> &amp; M. A.</w:t>
      </w:r>
      <w:r w:rsidRPr="00122EBA">
        <w:rPr>
          <w:rFonts w:ascii="Times New Roman" w:hAnsi="Times New Roman" w:cs="Times New Roman"/>
          <w:sz w:val="24"/>
          <w:szCs w:val="24"/>
        </w:rPr>
        <w:t xml:space="preserve"> Cobb (Eds.), </w:t>
      </w:r>
      <w:r w:rsidRPr="00122EBA">
        <w:rPr>
          <w:rFonts w:ascii="Times New Roman" w:hAnsi="Times New Roman" w:cs="Times New Roman"/>
          <w:i/>
          <w:sz w:val="24"/>
          <w:szCs w:val="24"/>
        </w:rPr>
        <w:t xml:space="preserve">Globalization and </w:t>
      </w:r>
      <w:r>
        <w:rPr>
          <w:rFonts w:ascii="Times New Roman" w:hAnsi="Times New Roman" w:cs="Times New Roman"/>
          <w:i/>
          <w:sz w:val="24"/>
          <w:szCs w:val="24"/>
        </w:rPr>
        <w:t>t</w:t>
      </w:r>
      <w:r w:rsidRPr="00122EBA">
        <w:rPr>
          <w:rFonts w:ascii="Times New Roman" w:hAnsi="Times New Roman" w:cs="Times New Roman"/>
          <w:i/>
          <w:sz w:val="24"/>
          <w:szCs w:val="24"/>
        </w:rPr>
        <w:t xml:space="preserve">ransculturality from Antiquity to the Pre-Modern </w:t>
      </w:r>
      <w:r>
        <w:rPr>
          <w:rFonts w:ascii="Times New Roman" w:hAnsi="Times New Roman" w:cs="Times New Roman"/>
          <w:i/>
          <w:sz w:val="24"/>
          <w:szCs w:val="24"/>
        </w:rPr>
        <w:t>w</w:t>
      </w:r>
      <w:r w:rsidRPr="00122EBA">
        <w:rPr>
          <w:rFonts w:ascii="Times New Roman" w:hAnsi="Times New Roman" w:cs="Times New Roman"/>
          <w:i/>
          <w:sz w:val="24"/>
          <w:szCs w:val="24"/>
        </w:rPr>
        <w:t>orld</w:t>
      </w:r>
      <w:r>
        <w:rPr>
          <w:rFonts w:ascii="Times New Roman" w:hAnsi="Times New Roman" w:cs="Times New Roman"/>
          <w:sz w:val="24"/>
          <w:szCs w:val="24"/>
        </w:rPr>
        <w:t xml:space="preserve"> (</w:t>
      </w:r>
      <w:r w:rsidRPr="00122EBA">
        <w:rPr>
          <w:rFonts w:ascii="Times New Roman" w:hAnsi="Times New Roman" w:cs="Times New Roman"/>
          <w:sz w:val="24"/>
          <w:szCs w:val="24"/>
        </w:rPr>
        <w:t>pp. 165-82</w:t>
      </w:r>
      <w:r>
        <w:rPr>
          <w:rFonts w:ascii="Times New Roman" w:hAnsi="Times New Roman" w:cs="Times New Roman"/>
          <w:sz w:val="24"/>
          <w:szCs w:val="24"/>
        </w:rPr>
        <w:t xml:space="preserve">). Routledge. </w:t>
      </w:r>
    </w:p>
    <w:p w14:paraId="0C2C7464" w14:textId="77777777" w:rsidR="00122EBA" w:rsidRDefault="00122EBA" w:rsidP="00122EB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Cobb, M. A. (2022b). </w:t>
      </w:r>
      <w:r w:rsidRPr="00E0427D">
        <w:rPr>
          <w:rFonts w:ascii="Times New Roman" w:hAnsi="Times New Roman" w:cs="Times New Roman"/>
          <w:sz w:val="24"/>
          <w:szCs w:val="24"/>
        </w:rPr>
        <w:t xml:space="preserve">Black </w:t>
      </w:r>
      <w:r>
        <w:rPr>
          <w:rFonts w:ascii="Times New Roman" w:hAnsi="Times New Roman" w:cs="Times New Roman"/>
          <w:sz w:val="24"/>
          <w:szCs w:val="24"/>
        </w:rPr>
        <w:t>p</w:t>
      </w:r>
      <w:r w:rsidRPr="00E0427D">
        <w:rPr>
          <w:rFonts w:ascii="Times New Roman" w:hAnsi="Times New Roman" w:cs="Times New Roman"/>
          <w:sz w:val="24"/>
          <w:szCs w:val="24"/>
        </w:rPr>
        <w:t xml:space="preserve">epper </w:t>
      </w:r>
      <w:r>
        <w:rPr>
          <w:rFonts w:ascii="Times New Roman" w:hAnsi="Times New Roman" w:cs="Times New Roman"/>
          <w:sz w:val="24"/>
          <w:szCs w:val="24"/>
        </w:rPr>
        <w:t>c</w:t>
      </w:r>
      <w:r w:rsidRPr="00E0427D">
        <w:rPr>
          <w:rFonts w:ascii="Times New Roman" w:hAnsi="Times New Roman" w:cs="Times New Roman"/>
          <w:sz w:val="24"/>
          <w:szCs w:val="24"/>
        </w:rPr>
        <w:t xml:space="preserve">onsumption and the </w:t>
      </w:r>
      <w:r>
        <w:rPr>
          <w:rFonts w:ascii="Times New Roman" w:hAnsi="Times New Roman" w:cs="Times New Roman"/>
          <w:sz w:val="24"/>
          <w:szCs w:val="24"/>
        </w:rPr>
        <w:t>m</w:t>
      </w:r>
      <w:r w:rsidRPr="00E0427D">
        <w:rPr>
          <w:rFonts w:ascii="Times New Roman" w:hAnsi="Times New Roman" w:cs="Times New Roman"/>
          <w:sz w:val="24"/>
          <w:szCs w:val="24"/>
        </w:rPr>
        <w:t xml:space="preserve">iddling in Roman </w:t>
      </w:r>
      <w:r>
        <w:rPr>
          <w:rFonts w:ascii="Times New Roman" w:hAnsi="Times New Roman" w:cs="Times New Roman"/>
          <w:sz w:val="24"/>
          <w:szCs w:val="24"/>
        </w:rPr>
        <w:t>s</w:t>
      </w:r>
      <w:r w:rsidRPr="00E0427D">
        <w:rPr>
          <w:rFonts w:ascii="Times New Roman" w:hAnsi="Times New Roman" w:cs="Times New Roman"/>
          <w:sz w:val="24"/>
          <w:szCs w:val="24"/>
        </w:rPr>
        <w:t xml:space="preserve">ociety: Affordability, </w:t>
      </w:r>
      <w:r>
        <w:rPr>
          <w:rFonts w:ascii="Times New Roman" w:hAnsi="Times New Roman" w:cs="Times New Roman"/>
          <w:sz w:val="24"/>
          <w:szCs w:val="24"/>
        </w:rPr>
        <w:t>a</w:t>
      </w:r>
      <w:r w:rsidRPr="00E0427D">
        <w:rPr>
          <w:rFonts w:ascii="Times New Roman" w:hAnsi="Times New Roman" w:cs="Times New Roman"/>
          <w:sz w:val="24"/>
          <w:szCs w:val="24"/>
        </w:rPr>
        <w:t xml:space="preserve">vailability and </w:t>
      </w:r>
      <w:r>
        <w:rPr>
          <w:rFonts w:ascii="Times New Roman" w:hAnsi="Times New Roman" w:cs="Times New Roman"/>
          <w:sz w:val="24"/>
          <w:szCs w:val="24"/>
        </w:rPr>
        <w:t>s</w:t>
      </w:r>
      <w:r w:rsidRPr="00E0427D">
        <w:rPr>
          <w:rFonts w:ascii="Times New Roman" w:hAnsi="Times New Roman" w:cs="Times New Roman"/>
          <w:sz w:val="24"/>
          <w:szCs w:val="24"/>
        </w:rPr>
        <w:t xml:space="preserve">tatus. </w:t>
      </w:r>
      <w:r w:rsidRPr="00B47662">
        <w:rPr>
          <w:rFonts w:ascii="Times New Roman" w:hAnsi="Times New Roman" w:cs="Times New Roman"/>
          <w:sz w:val="24"/>
          <w:szCs w:val="24"/>
          <w:lang w:val="fr-FR"/>
        </w:rPr>
        <w:t>In P. Schneider &amp; J. Trinquier (</w:t>
      </w:r>
      <w:proofErr w:type="spellStart"/>
      <w:r w:rsidRPr="00B47662">
        <w:rPr>
          <w:rFonts w:ascii="Times New Roman" w:hAnsi="Times New Roman" w:cs="Times New Roman"/>
          <w:sz w:val="24"/>
          <w:szCs w:val="24"/>
          <w:lang w:val="fr-FR"/>
        </w:rPr>
        <w:t>Eds</w:t>
      </w:r>
      <w:proofErr w:type="spellEnd"/>
      <w:r w:rsidRPr="00B47662">
        <w:rPr>
          <w:rFonts w:ascii="Times New Roman" w:hAnsi="Times New Roman" w:cs="Times New Roman"/>
          <w:sz w:val="24"/>
          <w:szCs w:val="24"/>
          <w:lang w:val="fr-FR"/>
        </w:rPr>
        <w:t xml:space="preserve">.), </w:t>
      </w:r>
      <w:r w:rsidRPr="00B47662">
        <w:rPr>
          <w:rFonts w:ascii="Times New Roman" w:hAnsi="Times New Roman" w:cs="Times New Roman"/>
          <w:i/>
          <w:iCs/>
          <w:sz w:val="24"/>
          <w:szCs w:val="24"/>
          <w:lang w:val="fr-FR"/>
        </w:rPr>
        <w:t>Le poivre, fragments d'histoire globale : Circulations et consommations, de l'Antiquité à l'époque modern</w:t>
      </w:r>
      <w:r w:rsidRPr="00B47662">
        <w:rPr>
          <w:rFonts w:ascii="Times New Roman" w:hAnsi="Times New Roman" w:cs="Times New Roman"/>
          <w:sz w:val="24"/>
          <w:szCs w:val="24"/>
          <w:lang w:val="fr-FR"/>
        </w:rPr>
        <w:t xml:space="preserve"> (pp. 71-92). </w:t>
      </w:r>
      <w:r w:rsidRPr="00E0427D">
        <w:rPr>
          <w:rFonts w:ascii="Times New Roman" w:hAnsi="Times New Roman" w:cs="Times New Roman"/>
          <w:sz w:val="24"/>
          <w:szCs w:val="24"/>
        </w:rPr>
        <w:t>Hermann</w:t>
      </w:r>
      <w:r>
        <w:rPr>
          <w:rFonts w:ascii="Times New Roman" w:hAnsi="Times New Roman" w:cs="Times New Roman"/>
          <w:sz w:val="24"/>
          <w:szCs w:val="24"/>
        </w:rPr>
        <w:t>.</w:t>
      </w:r>
    </w:p>
    <w:p w14:paraId="4AE11E28" w14:textId="5CBE428E" w:rsidR="00741195" w:rsidRPr="000C4D7D" w:rsidRDefault="00741195" w:rsidP="00B10A1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Cobb, </w:t>
      </w:r>
      <w:r w:rsidRPr="00741195">
        <w:rPr>
          <w:rFonts w:ascii="Times New Roman" w:hAnsi="Times New Roman" w:cs="Times New Roman"/>
          <w:sz w:val="24"/>
          <w:szCs w:val="24"/>
        </w:rPr>
        <w:t xml:space="preserve">M. A. </w:t>
      </w:r>
      <w:r>
        <w:rPr>
          <w:rFonts w:ascii="Times New Roman" w:hAnsi="Times New Roman" w:cs="Times New Roman"/>
          <w:sz w:val="24"/>
          <w:szCs w:val="24"/>
        </w:rPr>
        <w:t>&amp;</w:t>
      </w:r>
      <w:r w:rsidRPr="00741195">
        <w:rPr>
          <w:rFonts w:ascii="Times New Roman" w:hAnsi="Times New Roman" w:cs="Times New Roman"/>
          <w:sz w:val="24"/>
          <w:szCs w:val="24"/>
        </w:rPr>
        <w:t xml:space="preserve"> Wilkinson, T</w:t>
      </w:r>
      <w:r>
        <w:rPr>
          <w:rFonts w:ascii="Times New Roman" w:hAnsi="Times New Roman" w:cs="Times New Roman"/>
          <w:sz w:val="24"/>
          <w:szCs w:val="24"/>
        </w:rPr>
        <w:t>.</w:t>
      </w:r>
      <w:r w:rsidRPr="00741195">
        <w:rPr>
          <w:rFonts w:ascii="Times New Roman" w:hAnsi="Times New Roman" w:cs="Times New Roman"/>
          <w:sz w:val="24"/>
          <w:szCs w:val="24"/>
        </w:rPr>
        <w:t xml:space="preserve"> </w:t>
      </w:r>
      <w:r>
        <w:rPr>
          <w:rFonts w:ascii="Times New Roman" w:hAnsi="Times New Roman" w:cs="Times New Roman"/>
          <w:sz w:val="24"/>
          <w:szCs w:val="24"/>
        </w:rPr>
        <w:t>(</w:t>
      </w:r>
      <w:r w:rsidRPr="00741195">
        <w:rPr>
          <w:rFonts w:ascii="Times New Roman" w:hAnsi="Times New Roman" w:cs="Times New Roman"/>
          <w:sz w:val="24"/>
          <w:szCs w:val="24"/>
        </w:rPr>
        <w:t>2022</w:t>
      </w:r>
      <w:r>
        <w:rPr>
          <w:rFonts w:ascii="Times New Roman" w:hAnsi="Times New Roman" w:cs="Times New Roman"/>
          <w:sz w:val="24"/>
          <w:szCs w:val="24"/>
        </w:rPr>
        <w:t>)</w:t>
      </w:r>
      <w:r w:rsidRPr="00741195">
        <w:rPr>
          <w:rFonts w:ascii="Times New Roman" w:hAnsi="Times New Roman" w:cs="Times New Roman"/>
          <w:sz w:val="24"/>
          <w:szCs w:val="24"/>
        </w:rPr>
        <w:t>. The Roman state and Red Sea trade revenue</w:t>
      </w:r>
      <w:r>
        <w:rPr>
          <w:rFonts w:ascii="Times New Roman" w:hAnsi="Times New Roman" w:cs="Times New Roman"/>
          <w:sz w:val="24"/>
          <w:szCs w:val="24"/>
        </w:rPr>
        <w:t xml:space="preserve">. </w:t>
      </w:r>
      <w:bookmarkStart w:id="5" w:name="_Hlk139797720"/>
      <w:r>
        <w:rPr>
          <w:rFonts w:ascii="Times New Roman" w:hAnsi="Times New Roman" w:cs="Times New Roman"/>
          <w:sz w:val="24"/>
          <w:szCs w:val="24"/>
        </w:rPr>
        <w:t>In</w:t>
      </w:r>
      <w:r w:rsidRPr="00741195">
        <w:rPr>
          <w:rFonts w:ascii="Times New Roman" w:hAnsi="Times New Roman" w:cs="Times New Roman"/>
          <w:sz w:val="24"/>
          <w:szCs w:val="24"/>
        </w:rPr>
        <w:t xml:space="preserve"> C</w:t>
      </w:r>
      <w:r>
        <w:rPr>
          <w:rFonts w:ascii="Times New Roman" w:hAnsi="Times New Roman" w:cs="Times New Roman"/>
          <w:sz w:val="24"/>
          <w:szCs w:val="24"/>
        </w:rPr>
        <w:t>.</w:t>
      </w:r>
      <w:r w:rsidRPr="00741195">
        <w:rPr>
          <w:rFonts w:ascii="Times New Roman" w:hAnsi="Times New Roman" w:cs="Times New Roman"/>
          <w:sz w:val="24"/>
          <w:szCs w:val="24"/>
        </w:rPr>
        <w:t xml:space="preserve"> Durand, J</w:t>
      </w:r>
      <w:r>
        <w:rPr>
          <w:rFonts w:ascii="Times New Roman" w:hAnsi="Times New Roman" w:cs="Times New Roman"/>
          <w:sz w:val="24"/>
          <w:szCs w:val="24"/>
        </w:rPr>
        <w:t>.</w:t>
      </w:r>
      <w:r w:rsidRPr="00741195">
        <w:rPr>
          <w:rFonts w:ascii="Times New Roman" w:hAnsi="Times New Roman" w:cs="Times New Roman"/>
          <w:sz w:val="24"/>
          <w:szCs w:val="24"/>
        </w:rPr>
        <w:t xml:space="preserve"> Marchand, B</w:t>
      </w:r>
      <w:r>
        <w:rPr>
          <w:rFonts w:ascii="Times New Roman" w:hAnsi="Times New Roman" w:cs="Times New Roman"/>
          <w:sz w:val="24"/>
          <w:szCs w:val="24"/>
        </w:rPr>
        <w:t>.</w:t>
      </w:r>
      <w:r w:rsidRPr="00741195">
        <w:rPr>
          <w:rFonts w:ascii="Times New Roman" w:hAnsi="Times New Roman" w:cs="Times New Roman"/>
          <w:sz w:val="24"/>
          <w:szCs w:val="24"/>
        </w:rPr>
        <w:t xml:space="preserve"> Redon </w:t>
      </w:r>
      <w:r>
        <w:rPr>
          <w:rFonts w:ascii="Times New Roman" w:hAnsi="Times New Roman" w:cs="Times New Roman"/>
          <w:sz w:val="24"/>
          <w:szCs w:val="24"/>
        </w:rPr>
        <w:t>&amp;</w:t>
      </w:r>
      <w:r w:rsidRPr="00741195">
        <w:rPr>
          <w:rFonts w:ascii="Times New Roman" w:hAnsi="Times New Roman" w:cs="Times New Roman"/>
          <w:sz w:val="24"/>
          <w:szCs w:val="24"/>
        </w:rPr>
        <w:t xml:space="preserve"> P</w:t>
      </w:r>
      <w:r>
        <w:rPr>
          <w:rFonts w:ascii="Times New Roman" w:hAnsi="Times New Roman" w:cs="Times New Roman"/>
          <w:sz w:val="24"/>
          <w:szCs w:val="24"/>
        </w:rPr>
        <w:t>.</w:t>
      </w:r>
      <w:r w:rsidRPr="00741195">
        <w:rPr>
          <w:rFonts w:ascii="Times New Roman" w:hAnsi="Times New Roman" w:cs="Times New Roman"/>
          <w:sz w:val="24"/>
          <w:szCs w:val="24"/>
        </w:rPr>
        <w:t xml:space="preserve"> Schneider (</w:t>
      </w:r>
      <w:r>
        <w:rPr>
          <w:rFonts w:ascii="Times New Roman" w:hAnsi="Times New Roman" w:cs="Times New Roman"/>
          <w:sz w:val="24"/>
          <w:szCs w:val="24"/>
        </w:rPr>
        <w:t>E</w:t>
      </w:r>
      <w:r w:rsidRPr="00741195">
        <w:rPr>
          <w:rFonts w:ascii="Times New Roman" w:hAnsi="Times New Roman" w:cs="Times New Roman"/>
          <w:sz w:val="24"/>
          <w:szCs w:val="24"/>
        </w:rPr>
        <w:t xml:space="preserve">ds.), </w:t>
      </w:r>
      <w:r w:rsidRPr="00741195">
        <w:rPr>
          <w:rFonts w:ascii="Times New Roman" w:hAnsi="Times New Roman" w:cs="Times New Roman"/>
          <w:i/>
          <w:iCs/>
          <w:sz w:val="24"/>
          <w:szCs w:val="24"/>
        </w:rPr>
        <w:t>Networked spaces: the spatiality of networks in the Red Sea and Western Indian Ocean</w:t>
      </w:r>
      <w:r>
        <w:rPr>
          <w:rFonts w:ascii="Times New Roman" w:hAnsi="Times New Roman" w:cs="Times New Roman"/>
          <w:sz w:val="24"/>
          <w:szCs w:val="24"/>
        </w:rPr>
        <w:t xml:space="preserve"> (pp. 213-226).</w:t>
      </w:r>
      <w:r w:rsidRPr="00741195">
        <w:rPr>
          <w:rFonts w:ascii="Times New Roman" w:hAnsi="Times New Roman" w:cs="Times New Roman"/>
          <w:sz w:val="24"/>
          <w:szCs w:val="24"/>
        </w:rPr>
        <w:t xml:space="preserve"> </w:t>
      </w:r>
      <w:proofErr w:type="spellStart"/>
      <w:r w:rsidRPr="000C4D7D">
        <w:rPr>
          <w:rFonts w:ascii="Times New Roman" w:hAnsi="Times New Roman" w:cs="Times New Roman"/>
          <w:sz w:val="24"/>
          <w:szCs w:val="24"/>
        </w:rPr>
        <w:t>Archéologie</w:t>
      </w:r>
      <w:proofErr w:type="spellEnd"/>
      <w:r w:rsidRPr="000C4D7D">
        <w:rPr>
          <w:rFonts w:ascii="Times New Roman" w:hAnsi="Times New Roman" w:cs="Times New Roman"/>
          <w:sz w:val="24"/>
          <w:szCs w:val="24"/>
        </w:rPr>
        <w:t>(s) 8, MOM Éditions.</w:t>
      </w:r>
    </w:p>
    <w:bookmarkEnd w:id="5"/>
    <w:p w14:paraId="0ED26745" w14:textId="77777777" w:rsidR="00246191" w:rsidRPr="000C4D7D" w:rsidRDefault="00246191" w:rsidP="00246191">
      <w:pPr>
        <w:spacing w:after="0" w:line="240" w:lineRule="auto"/>
        <w:ind w:left="720" w:hanging="720"/>
        <w:jc w:val="both"/>
        <w:rPr>
          <w:rFonts w:ascii="Times New Roman" w:hAnsi="Times New Roman" w:cs="Times New Roman"/>
          <w:sz w:val="24"/>
          <w:szCs w:val="24"/>
          <w:lang w:val="fr-FR"/>
        </w:rPr>
      </w:pPr>
      <w:proofErr w:type="spellStart"/>
      <w:r w:rsidRPr="00D86C4E">
        <w:rPr>
          <w:rFonts w:ascii="Times New Roman" w:hAnsi="Times New Roman" w:cs="Times New Roman"/>
          <w:sz w:val="24"/>
          <w:szCs w:val="24"/>
        </w:rPr>
        <w:t>Cravinho</w:t>
      </w:r>
      <w:proofErr w:type="spellEnd"/>
      <w:r>
        <w:rPr>
          <w:rFonts w:ascii="Times New Roman" w:hAnsi="Times New Roman" w:cs="Times New Roman"/>
          <w:sz w:val="24"/>
          <w:szCs w:val="24"/>
        </w:rPr>
        <w:t xml:space="preserve">, G. (2017). Roman engraved gems in the National Archaeological Museum in Lisbon. </w:t>
      </w:r>
      <w:proofErr w:type="spellStart"/>
      <w:r w:rsidRPr="000C4D7D">
        <w:rPr>
          <w:rFonts w:ascii="Times New Roman" w:hAnsi="Times New Roman" w:cs="Times New Roman"/>
          <w:i/>
          <w:iCs/>
          <w:sz w:val="24"/>
          <w:szCs w:val="24"/>
          <w:lang w:val="fr-FR"/>
        </w:rPr>
        <w:t>Studies</w:t>
      </w:r>
      <w:proofErr w:type="spellEnd"/>
      <w:r w:rsidRPr="000C4D7D">
        <w:rPr>
          <w:rFonts w:ascii="Times New Roman" w:hAnsi="Times New Roman" w:cs="Times New Roman"/>
          <w:i/>
          <w:iCs/>
          <w:sz w:val="24"/>
          <w:szCs w:val="24"/>
          <w:lang w:val="fr-FR"/>
        </w:rPr>
        <w:t xml:space="preserve"> in Ancient Art and </w:t>
      </w:r>
      <w:proofErr w:type="spellStart"/>
      <w:r w:rsidRPr="000C4D7D">
        <w:rPr>
          <w:rFonts w:ascii="Times New Roman" w:hAnsi="Times New Roman" w:cs="Times New Roman"/>
          <w:i/>
          <w:iCs/>
          <w:sz w:val="24"/>
          <w:szCs w:val="24"/>
          <w:lang w:val="fr-FR"/>
        </w:rPr>
        <w:t>Civilization</w:t>
      </w:r>
      <w:proofErr w:type="spellEnd"/>
      <w:r w:rsidRPr="000C4D7D">
        <w:rPr>
          <w:rFonts w:ascii="Times New Roman" w:hAnsi="Times New Roman" w:cs="Times New Roman"/>
          <w:sz w:val="24"/>
          <w:szCs w:val="24"/>
          <w:lang w:val="fr-FR"/>
        </w:rPr>
        <w:t xml:space="preserve">, </w:t>
      </w:r>
      <w:r w:rsidRPr="000C4D7D">
        <w:rPr>
          <w:rFonts w:ascii="Times New Roman" w:hAnsi="Times New Roman" w:cs="Times New Roman"/>
          <w:i/>
          <w:iCs/>
          <w:sz w:val="24"/>
          <w:szCs w:val="24"/>
          <w:lang w:val="fr-FR"/>
        </w:rPr>
        <w:t>21</w:t>
      </w:r>
      <w:r w:rsidRPr="000C4D7D">
        <w:rPr>
          <w:rFonts w:ascii="Times New Roman" w:hAnsi="Times New Roman" w:cs="Times New Roman"/>
          <w:sz w:val="24"/>
          <w:szCs w:val="24"/>
          <w:lang w:val="fr-FR"/>
        </w:rPr>
        <w:t>, 173-245.</w:t>
      </w:r>
    </w:p>
    <w:p w14:paraId="6FBA3FFF" w14:textId="4E0599ED" w:rsidR="00171FA2" w:rsidRPr="00171FA2" w:rsidRDefault="00171FA2" w:rsidP="00171FA2">
      <w:pPr>
        <w:spacing w:after="0" w:line="240" w:lineRule="auto"/>
        <w:ind w:left="720" w:hanging="720"/>
        <w:jc w:val="both"/>
        <w:rPr>
          <w:rFonts w:ascii="Times New Roman" w:hAnsi="Times New Roman" w:cs="Times New Roman"/>
          <w:bCs/>
          <w:sz w:val="24"/>
          <w:szCs w:val="24"/>
          <w:lang w:val="fr-FR"/>
        </w:rPr>
      </w:pPr>
      <w:r w:rsidRPr="00171FA2">
        <w:rPr>
          <w:rFonts w:ascii="Times New Roman" w:hAnsi="Times New Roman" w:cs="Times New Roman"/>
          <w:bCs/>
          <w:sz w:val="24"/>
          <w:szCs w:val="24"/>
          <w:lang w:val="fr-FR"/>
        </w:rPr>
        <w:lastRenderedPageBreak/>
        <w:t>Cuvigny, H. (2005)</w:t>
      </w:r>
      <w:r>
        <w:rPr>
          <w:rFonts w:ascii="Times New Roman" w:hAnsi="Times New Roman" w:cs="Times New Roman"/>
          <w:bCs/>
          <w:sz w:val="24"/>
          <w:szCs w:val="24"/>
          <w:lang w:val="fr-FR"/>
        </w:rPr>
        <w:t>.</w:t>
      </w:r>
      <w:r w:rsidRPr="00171FA2">
        <w:rPr>
          <w:rFonts w:ascii="Times New Roman" w:hAnsi="Times New Roman" w:cs="Times New Roman"/>
          <w:bCs/>
          <w:sz w:val="24"/>
          <w:szCs w:val="24"/>
          <w:lang w:val="fr-FR"/>
        </w:rPr>
        <w:t xml:space="preserve"> </w:t>
      </w:r>
      <w:r w:rsidRPr="00171FA2">
        <w:rPr>
          <w:rFonts w:ascii="Times New Roman" w:hAnsi="Times New Roman" w:cs="Times New Roman"/>
          <w:bCs/>
          <w:i/>
          <w:iCs/>
          <w:sz w:val="24"/>
          <w:szCs w:val="24"/>
          <w:lang w:val="fr-FR"/>
        </w:rPr>
        <w:t>Ostraca de Krokodil</w:t>
      </w:r>
      <w:r w:rsidRPr="00171FA2">
        <w:rPr>
          <w:rFonts w:ascii="Times New Roman" w:hAnsi="Times New Roman" w:cs="Times New Roman"/>
          <w:bCs/>
          <w:i/>
          <w:iCs/>
          <w:sz w:val="24"/>
          <w:szCs w:val="24"/>
        </w:rPr>
        <w:sym w:font="Times New Roman" w:char="00F4"/>
      </w:r>
      <w:r w:rsidRPr="00171FA2">
        <w:rPr>
          <w:rFonts w:ascii="Times New Roman" w:hAnsi="Times New Roman" w:cs="Times New Roman"/>
          <w:bCs/>
          <w:i/>
          <w:iCs/>
          <w:sz w:val="24"/>
          <w:szCs w:val="24"/>
          <w:lang w:val="fr-FR"/>
        </w:rPr>
        <w:t xml:space="preserve"> : La correspondance militaire et sa circulation</w:t>
      </w:r>
      <w:r w:rsidRPr="00171FA2">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IFAO</w:t>
      </w:r>
      <w:r w:rsidRPr="00171FA2">
        <w:rPr>
          <w:rFonts w:ascii="Times New Roman" w:hAnsi="Times New Roman" w:cs="Times New Roman"/>
          <w:bCs/>
          <w:sz w:val="24"/>
          <w:szCs w:val="24"/>
          <w:lang w:val="fr-FR"/>
        </w:rPr>
        <w:t>.</w:t>
      </w:r>
    </w:p>
    <w:p w14:paraId="2916986F" w14:textId="4149E1CE" w:rsidR="00047001" w:rsidRDefault="00047001" w:rsidP="00B10A1A">
      <w:pPr>
        <w:spacing w:after="0" w:line="240" w:lineRule="auto"/>
        <w:ind w:left="720" w:hanging="720"/>
        <w:jc w:val="both"/>
        <w:rPr>
          <w:rFonts w:ascii="Times New Roman" w:hAnsi="Times New Roman" w:cs="Times New Roman"/>
          <w:bCs/>
          <w:iCs/>
          <w:sz w:val="24"/>
          <w:szCs w:val="24"/>
          <w:lang w:val="fr-FR"/>
        </w:rPr>
      </w:pPr>
      <w:r w:rsidRPr="00776A4B">
        <w:rPr>
          <w:rFonts w:ascii="Times New Roman" w:hAnsi="Times New Roman" w:cs="Times New Roman"/>
          <w:bCs/>
          <w:sz w:val="24"/>
          <w:szCs w:val="24"/>
          <w:lang w:val="fr-FR"/>
        </w:rPr>
        <w:t>Cuvigny, H</w:t>
      </w:r>
      <w:r>
        <w:rPr>
          <w:rFonts w:ascii="Times New Roman" w:hAnsi="Times New Roman" w:cs="Times New Roman"/>
          <w:bCs/>
          <w:sz w:val="24"/>
          <w:szCs w:val="24"/>
          <w:lang w:val="fr-FR"/>
        </w:rPr>
        <w:t xml:space="preserve">. </w:t>
      </w:r>
      <w:r w:rsidR="005074D9">
        <w:rPr>
          <w:rFonts w:ascii="Times New Roman" w:hAnsi="Times New Roman" w:cs="Times New Roman"/>
          <w:bCs/>
          <w:sz w:val="24"/>
          <w:szCs w:val="24"/>
          <w:lang w:val="fr-FR"/>
        </w:rPr>
        <w:t xml:space="preserve">(Ed.), </w:t>
      </w:r>
      <w:r>
        <w:rPr>
          <w:rFonts w:ascii="Times New Roman" w:hAnsi="Times New Roman" w:cs="Times New Roman"/>
          <w:bCs/>
          <w:sz w:val="24"/>
          <w:szCs w:val="24"/>
          <w:lang w:val="fr-FR"/>
        </w:rPr>
        <w:t>(2006).</w:t>
      </w:r>
      <w:r w:rsidRPr="00047001">
        <w:rPr>
          <w:rFonts w:ascii="Times New Roman" w:hAnsi="Times New Roman" w:cs="Times New Roman"/>
          <w:bCs/>
          <w:i/>
          <w:iCs/>
          <w:sz w:val="24"/>
          <w:szCs w:val="24"/>
          <w:lang w:val="fr-FR"/>
        </w:rPr>
        <w:t xml:space="preserve"> Le route de </w:t>
      </w:r>
      <w:proofErr w:type="spellStart"/>
      <w:r w:rsidRPr="00047001">
        <w:rPr>
          <w:rFonts w:ascii="Times New Roman" w:hAnsi="Times New Roman" w:cs="Times New Roman"/>
          <w:bCs/>
          <w:i/>
          <w:iCs/>
          <w:sz w:val="24"/>
          <w:szCs w:val="24"/>
          <w:lang w:val="fr-FR"/>
        </w:rPr>
        <w:t>Myos</w:t>
      </w:r>
      <w:proofErr w:type="spellEnd"/>
      <w:r w:rsidRPr="00047001">
        <w:rPr>
          <w:rFonts w:ascii="Times New Roman" w:hAnsi="Times New Roman" w:cs="Times New Roman"/>
          <w:bCs/>
          <w:i/>
          <w:iCs/>
          <w:sz w:val="24"/>
          <w:szCs w:val="24"/>
          <w:lang w:val="fr-FR"/>
        </w:rPr>
        <w:t xml:space="preserve"> </w:t>
      </w:r>
      <w:proofErr w:type="spellStart"/>
      <w:r w:rsidRPr="00047001">
        <w:rPr>
          <w:rFonts w:ascii="Times New Roman" w:hAnsi="Times New Roman" w:cs="Times New Roman"/>
          <w:bCs/>
          <w:i/>
          <w:iCs/>
          <w:sz w:val="24"/>
          <w:szCs w:val="24"/>
          <w:lang w:val="fr-FR"/>
        </w:rPr>
        <w:t>Hormos</w:t>
      </w:r>
      <w:proofErr w:type="spellEnd"/>
      <w:r w:rsidRPr="00047001">
        <w:rPr>
          <w:rFonts w:ascii="Times New Roman" w:hAnsi="Times New Roman" w:cs="Times New Roman"/>
          <w:bCs/>
          <w:i/>
          <w:iCs/>
          <w:sz w:val="24"/>
          <w:szCs w:val="24"/>
          <w:lang w:val="fr-FR"/>
        </w:rPr>
        <w:t xml:space="preserve"> : L’arm</w:t>
      </w:r>
      <w:r w:rsidRPr="00047001">
        <w:rPr>
          <w:rFonts w:ascii="Times New Roman" w:hAnsi="Times New Roman" w:cs="Times New Roman"/>
          <w:bCs/>
          <w:i/>
          <w:iCs/>
          <w:sz w:val="24"/>
          <w:szCs w:val="24"/>
        </w:rPr>
        <w:sym w:font="Times New Roman" w:char="00E9"/>
      </w:r>
      <w:r w:rsidRPr="00047001">
        <w:rPr>
          <w:rFonts w:ascii="Times New Roman" w:hAnsi="Times New Roman" w:cs="Times New Roman"/>
          <w:bCs/>
          <w:i/>
          <w:iCs/>
          <w:sz w:val="24"/>
          <w:szCs w:val="24"/>
          <w:lang w:val="fr-FR"/>
        </w:rPr>
        <w:t>e romaine dans le d</w:t>
      </w:r>
      <w:r w:rsidRPr="00047001">
        <w:rPr>
          <w:rFonts w:ascii="Times New Roman" w:hAnsi="Times New Roman" w:cs="Times New Roman"/>
          <w:bCs/>
          <w:i/>
          <w:iCs/>
          <w:sz w:val="24"/>
          <w:szCs w:val="24"/>
        </w:rPr>
        <w:sym w:font="Times New Roman" w:char="00E9"/>
      </w:r>
      <w:r w:rsidRPr="00047001">
        <w:rPr>
          <w:rFonts w:ascii="Times New Roman" w:hAnsi="Times New Roman" w:cs="Times New Roman"/>
          <w:bCs/>
          <w:i/>
          <w:iCs/>
          <w:sz w:val="24"/>
          <w:szCs w:val="24"/>
          <w:lang w:val="fr-FR"/>
        </w:rPr>
        <w:t>sert Oriental d’</w:t>
      </w:r>
      <w:r w:rsidRPr="00047001">
        <w:rPr>
          <w:rFonts w:ascii="Times New Roman" w:hAnsi="Times New Roman" w:cs="Times New Roman"/>
          <w:bCs/>
          <w:i/>
          <w:iCs/>
          <w:sz w:val="24"/>
          <w:szCs w:val="24"/>
        </w:rPr>
        <w:sym w:font="Times New Roman" w:char="00C9"/>
      </w:r>
      <w:proofErr w:type="spellStart"/>
      <w:r w:rsidRPr="00047001">
        <w:rPr>
          <w:rFonts w:ascii="Times New Roman" w:hAnsi="Times New Roman" w:cs="Times New Roman"/>
          <w:bCs/>
          <w:i/>
          <w:iCs/>
          <w:sz w:val="24"/>
          <w:szCs w:val="24"/>
          <w:lang w:val="fr-FR"/>
        </w:rPr>
        <w:t>gypte</w:t>
      </w:r>
      <w:proofErr w:type="spellEnd"/>
      <w:r w:rsidRPr="00047001">
        <w:rPr>
          <w:rFonts w:ascii="Times New Roman" w:hAnsi="Times New Roman" w:cs="Times New Roman"/>
          <w:bCs/>
          <w:sz w:val="24"/>
          <w:szCs w:val="24"/>
          <w:lang w:val="fr-FR"/>
        </w:rPr>
        <w:t>, v</w:t>
      </w:r>
      <w:r w:rsidRPr="00047001">
        <w:rPr>
          <w:rFonts w:ascii="Times New Roman" w:hAnsi="Times New Roman" w:cs="Times New Roman"/>
          <w:bCs/>
          <w:iCs/>
          <w:sz w:val="24"/>
          <w:szCs w:val="24"/>
          <w:lang w:val="fr-FR"/>
        </w:rPr>
        <w:t>ol. 1 and 2, Second Edition</w:t>
      </w:r>
      <w:r w:rsidR="005074D9">
        <w:rPr>
          <w:rFonts w:ascii="Times New Roman" w:hAnsi="Times New Roman" w:cs="Times New Roman"/>
          <w:bCs/>
          <w:iCs/>
          <w:sz w:val="24"/>
          <w:szCs w:val="24"/>
          <w:lang w:val="fr-FR"/>
        </w:rPr>
        <w:t>. IFAO.</w:t>
      </w:r>
    </w:p>
    <w:p w14:paraId="367B1032" w14:textId="7B884741" w:rsidR="00251E0D" w:rsidRDefault="00251E0D" w:rsidP="00B10A1A">
      <w:pPr>
        <w:spacing w:after="0" w:line="240" w:lineRule="auto"/>
        <w:ind w:left="720" w:hanging="720"/>
        <w:jc w:val="both"/>
        <w:rPr>
          <w:rFonts w:ascii="Times New Roman" w:hAnsi="Times New Roman" w:cs="Times New Roman"/>
          <w:bCs/>
          <w:iCs/>
          <w:sz w:val="24"/>
          <w:szCs w:val="24"/>
          <w:lang w:val="fr-FR"/>
        </w:rPr>
      </w:pPr>
      <w:r w:rsidRPr="00776A4B">
        <w:rPr>
          <w:rFonts w:ascii="Times New Roman" w:hAnsi="Times New Roman" w:cs="Times New Roman"/>
          <w:bCs/>
          <w:sz w:val="24"/>
          <w:szCs w:val="24"/>
          <w:lang w:val="fr-FR"/>
        </w:rPr>
        <w:t>Cuvigny, H</w:t>
      </w:r>
      <w:r>
        <w:rPr>
          <w:rFonts w:ascii="Times New Roman" w:hAnsi="Times New Roman" w:cs="Times New Roman"/>
          <w:bCs/>
          <w:sz w:val="24"/>
          <w:szCs w:val="24"/>
          <w:lang w:val="fr-FR"/>
        </w:rPr>
        <w:t xml:space="preserve">. (Ed.), (2012). </w:t>
      </w:r>
      <w:proofErr w:type="spellStart"/>
      <w:r w:rsidRPr="00251E0D">
        <w:rPr>
          <w:rFonts w:ascii="Times New Roman" w:hAnsi="Times New Roman" w:cs="Times New Roman"/>
          <w:bCs/>
          <w:i/>
          <w:iCs/>
          <w:sz w:val="24"/>
          <w:szCs w:val="24"/>
          <w:lang w:val="fr-FR"/>
        </w:rPr>
        <w:t>Didymoi</w:t>
      </w:r>
      <w:proofErr w:type="spellEnd"/>
      <w:r w:rsidRPr="00251E0D">
        <w:rPr>
          <w:rFonts w:ascii="Times New Roman" w:hAnsi="Times New Roman" w:cs="Times New Roman"/>
          <w:bCs/>
          <w:i/>
          <w:iCs/>
          <w:sz w:val="24"/>
          <w:szCs w:val="24"/>
          <w:lang w:val="fr-FR"/>
        </w:rPr>
        <w:t xml:space="preserve"> : une garnison romaine dans le désert oriental d’Égypte. II – les textes</w:t>
      </w:r>
      <w:r>
        <w:rPr>
          <w:rFonts w:ascii="Times New Roman" w:hAnsi="Times New Roman" w:cs="Times New Roman"/>
          <w:bCs/>
          <w:iCs/>
          <w:sz w:val="24"/>
          <w:szCs w:val="24"/>
          <w:lang w:val="fr-FR"/>
        </w:rPr>
        <w:t>.</w:t>
      </w:r>
      <w:r w:rsidRPr="00251E0D">
        <w:rPr>
          <w:rFonts w:ascii="Times New Roman" w:hAnsi="Times New Roman" w:cs="Times New Roman"/>
          <w:bCs/>
          <w:iCs/>
          <w:sz w:val="24"/>
          <w:szCs w:val="24"/>
          <w:lang w:val="fr-FR"/>
        </w:rPr>
        <w:t xml:space="preserve"> I</w:t>
      </w:r>
      <w:r>
        <w:rPr>
          <w:rFonts w:ascii="Times New Roman" w:hAnsi="Times New Roman" w:cs="Times New Roman"/>
          <w:bCs/>
          <w:iCs/>
          <w:sz w:val="24"/>
          <w:szCs w:val="24"/>
          <w:lang w:val="fr-FR"/>
        </w:rPr>
        <w:t>FAO.</w:t>
      </w:r>
    </w:p>
    <w:p w14:paraId="527B9A4A" w14:textId="235A8F7E" w:rsidR="002F67FC" w:rsidRPr="008B7361" w:rsidRDefault="002F67FC" w:rsidP="00B10A1A">
      <w:pPr>
        <w:spacing w:after="0" w:line="240" w:lineRule="auto"/>
        <w:ind w:left="720" w:hanging="720"/>
        <w:jc w:val="both"/>
        <w:rPr>
          <w:rFonts w:ascii="Times New Roman" w:hAnsi="Times New Roman" w:cs="Times New Roman"/>
          <w:sz w:val="24"/>
          <w:szCs w:val="24"/>
        </w:rPr>
      </w:pPr>
      <w:r w:rsidRPr="002F67FC">
        <w:rPr>
          <w:rFonts w:ascii="Times New Roman" w:hAnsi="Times New Roman" w:cs="Times New Roman"/>
          <w:bCs/>
          <w:sz w:val="24"/>
          <w:szCs w:val="24"/>
        </w:rPr>
        <w:t>Cuvigny, H. (Ed.), (2022).</w:t>
      </w:r>
      <w:r w:rsidRPr="002F67FC">
        <w:rPr>
          <w:rFonts w:ascii="Times New Roman" w:hAnsi="Times New Roman" w:cs="Times New Roman"/>
          <w:bCs/>
          <w:i/>
          <w:iCs/>
          <w:sz w:val="24"/>
          <w:szCs w:val="24"/>
        </w:rPr>
        <w:t xml:space="preserve"> Blemmyes: New Documents and New Perspectives, including</w:t>
      </w:r>
      <w:r w:rsidRPr="002F67FC">
        <w:rPr>
          <w:rFonts w:ascii="Times New Roman" w:hAnsi="Times New Roman" w:cs="Times New Roman"/>
          <w:bCs/>
          <w:iCs/>
          <w:sz w:val="24"/>
          <w:szCs w:val="24"/>
        </w:rPr>
        <w:t xml:space="preserve"> </w:t>
      </w:r>
      <w:proofErr w:type="spellStart"/>
      <w:proofErr w:type="gramStart"/>
      <w:r w:rsidRPr="002F67FC">
        <w:rPr>
          <w:rFonts w:ascii="Times New Roman" w:hAnsi="Times New Roman" w:cs="Times New Roman"/>
          <w:bCs/>
          <w:iCs/>
          <w:sz w:val="24"/>
          <w:szCs w:val="24"/>
        </w:rPr>
        <w:t>O.Blem</w:t>
      </w:r>
      <w:proofErr w:type="spellEnd"/>
      <w:proofErr w:type="gramEnd"/>
      <w:r w:rsidRPr="002F67FC">
        <w:rPr>
          <w:rFonts w:ascii="Times New Roman" w:hAnsi="Times New Roman" w:cs="Times New Roman"/>
          <w:bCs/>
          <w:iCs/>
          <w:sz w:val="24"/>
          <w:szCs w:val="24"/>
        </w:rPr>
        <w:t>. 1</w:t>
      </w:r>
      <w:r w:rsidR="004366F7">
        <w:rPr>
          <w:rFonts w:ascii="Times New Roman" w:hAnsi="Times New Roman" w:cs="Times New Roman"/>
          <w:bCs/>
          <w:iCs/>
          <w:sz w:val="24"/>
          <w:szCs w:val="24"/>
        </w:rPr>
        <w:t>-</w:t>
      </w:r>
      <w:r w:rsidRPr="002F67FC">
        <w:rPr>
          <w:rFonts w:ascii="Times New Roman" w:hAnsi="Times New Roman" w:cs="Times New Roman"/>
          <w:bCs/>
          <w:iCs/>
          <w:sz w:val="24"/>
          <w:szCs w:val="24"/>
        </w:rPr>
        <w:t xml:space="preserve">107. </w:t>
      </w:r>
      <w:r>
        <w:rPr>
          <w:rFonts w:ascii="Times New Roman" w:hAnsi="Times New Roman" w:cs="Times New Roman"/>
          <w:bCs/>
          <w:iCs/>
          <w:sz w:val="24"/>
          <w:szCs w:val="24"/>
        </w:rPr>
        <w:t>IFAO</w:t>
      </w:r>
      <w:r w:rsidRPr="008B7361">
        <w:rPr>
          <w:rFonts w:ascii="Times New Roman" w:hAnsi="Times New Roman" w:cs="Times New Roman"/>
          <w:bCs/>
          <w:iCs/>
          <w:sz w:val="24"/>
          <w:szCs w:val="24"/>
        </w:rPr>
        <w:t>.</w:t>
      </w:r>
    </w:p>
    <w:p w14:paraId="25429C8E" w14:textId="371C4F31" w:rsidR="0081786D" w:rsidRDefault="0081786D" w:rsidP="007F7D9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Croom, A. (2004). Personal ornament. In </w:t>
      </w:r>
      <w:r w:rsidRPr="0081786D">
        <w:rPr>
          <w:rFonts w:ascii="Times New Roman" w:hAnsi="Times New Roman" w:cs="Times New Roman"/>
          <w:sz w:val="24"/>
          <w:szCs w:val="24"/>
        </w:rPr>
        <w:t>M</w:t>
      </w:r>
      <w:r>
        <w:rPr>
          <w:rFonts w:ascii="Times New Roman" w:hAnsi="Times New Roman" w:cs="Times New Roman"/>
          <w:sz w:val="24"/>
          <w:szCs w:val="24"/>
        </w:rPr>
        <w:t xml:space="preserve">. </w:t>
      </w:r>
      <w:r w:rsidRPr="0081786D">
        <w:rPr>
          <w:rFonts w:ascii="Times New Roman" w:hAnsi="Times New Roman" w:cs="Times New Roman"/>
          <w:sz w:val="24"/>
          <w:szCs w:val="24"/>
        </w:rPr>
        <w:t>Todd</w:t>
      </w:r>
      <w:r>
        <w:rPr>
          <w:rFonts w:ascii="Times New Roman" w:hAnsi="Times New Roman" w:cs="Times New Roman"/>
          <w:sz w:val="24"/>
          <w:szCs w:val="24"/>
        </w:rPr>
        <w:t xml:space="preserve"> (Ed.), </w:t>
      </w:r>
      <w:r w:rsidRPr="0081786D">
        <w:rPr>
          <w:rFonts w:ascii="Times New Roman" w:hAnsi="Times New Roman" w:cs="Times New Roman"/>
          <w:i/>
          <w:iCs/>
          <w:sz w:val="24"/>
          <w:szCs w:val="24"/>
        </w:rPr>
        <w:t>A Companion to Roman Britain</w:t>
      </w:r>
      <w:r>
        <w:rPr>
          <w:rFonts w:ascii="Times New Roman" w:hAnsi="Times New Roman" w:cs="Times New Roman"/>
          <w:sz w:val="24"/>
          <w:szCs w:val="24"/>
        </w:rPr>
        <w:t xml:space="preserve"> (pp. 288-298). Wiley.  </w:t>
      </w:r>
    </w:p>
    <w:p w14:paraId="2D54F6A0" w14:textId="471C5701" w:rsidR="007F7D9A" w:rsidRPr="007F7D9A" w:rsidRDefault="007F7D9A" w:rsidP="007F7D9A">
      <w:pPr>
        <w:spacing w:after="0" w:line="240" w:lineRule="auto"/>
        <w:ind w:left="720" w:hanging="720"/>
        <w:jc w:val="both"/>
        <w:rPr>
          <w:rFonts w:ascii="Times New Roman" w:hAnsi="Times New Roman" w:cs="Times New Roman"/>
          <w:sz w:val="24"/>
          <w:szCs w:val="24"/>
        </w:rPr>
      </w:pPr>
      <w:r w:rsidRPr="007F7D9A">
        <w:rPr>
          <w:rFonts w:ascii="Times New Roman" w:hAnsi="Times New Roman" w:cs="Times New Roman"/>
          <w:sz w:val="24"/>
          <w:szCs w:val="24"/>
        </w:rPr>
        <w:t xml:space="preserve">Darley, R. </w:t>
      </w:r>
      <w:r>
        <w:rPr>
          <w:rFonts w:ascii="Times New Roman" w:hAnsi="Times New Roman" w:cs="Times New Roman"/>
          <w:sz w:val="24"/>
          <w:szCs w:val="24"/>
        </w:rPr>
        <w:t>(</w:t>
      </w:r>
      <w:r w:rsidRPr="007F7D9A">
        <w:rPr>
          <w:rFonts w:ascii="Times New Roman" w:hAnsi="Times New Roman" w:cs="Times New Roman"/>
          <w:sz w:val="24"/>
          <w:szCs w:val="24"/>
        </w:rPr>
        <w:t>2015</w:t>
      </w:r>
      <w:r>
        <w:rPr>
          <w:rFonts w:ascii="Times New Roman" w:hAnsi="Times New Roman" w:cs="Times New Roman"/>
          <w:sz w:val="24"/>
          <w:szCs w:val="24"/>
        </w:rPr>
        <w:t>)</w:t>
      </w:r>
      <w:r w:rsidRPr="007F7D9A">
        <w:rPr>
          <w:rFonts w:ascii="Times New Roman" w:hAnsi="Times New Roman" w:cs="Times New Roman"/>
          <w:sz w:val="24"/>
          <w:szCs w:val="24"/>
        </w:rPr>
        <w:t xml:space="preserve">. Self, </w:t>
      </w:r>
      <w:r>
        <w:rPr>
          <w:rFonts w:ascii="Times New Roman" w:hAnsi="Times New Roman" w:cs="Times New Roman"/>
          <w:sz w:val="24"/>
          <w:szCs w:val="24"/>
        </w:rPr>
        <w:t>o</w:t>
      </w:r>
      <w:r w:rsidRPr="007F7D9A">
        <w:rPr>
          <w:rFonts w:ascii="Times New Roman" w:hAnsi="Times New Roman" w:cs="Times New Roman"/>
          <w:sz w:val="24"/>
          <w:szCs w:val="24"/>
        </w:rPr>
        <w:t xml:space="preserve">ther and the </w:t>
      </w:r>
      <w:r>
        <w:rPr>
          <w:rFonts w:ascii="Times New Roman" w:hAnsi="Times New Roman" w:cs="Times New Roman"/>
          <w:sz w:val="24"/>
          <w:szCs w:val="24"/>
        </w:rPr>
        <w:t>u</w:t>
      </w:r>
      <w:r w:rsidRPr="007F7D9A">
        <w:rPr>
          <w:rFonts w:ascii="Times New Roman" w:hAnsi="Times New Roman" w:cs="Times New Roman"/>
          <w:sz w:val="24"/>
          <w:szCs w:val="24"/>
        </w:rPr>
        <w:t xml:space="preserve">se and </w:t>
      </w:r>
      <w:r>
        <w:rPr>
          <w:rFonts w:ascii="Times New Roman" w:hAnsi="Times New Roman" w:cs="Times New Roman"/>
          <w:sz w:val="24"/>
          <w:szCs w:val="24"/>
        </w:rPr>
        <w:t>a</w:t>
      </w:r>
      <w:r w:rsidRPr="007F7D9A">
        <w:rPr>
          <w:rFonts w:ascii="Times New Roman" w:hAnsi="Times New Roman" w:cs="Times New Roman"/>
          <w:sz w:val="24"/>
          <w:szCs w:val="24"/>
        </w:rPr>
        <w:t xml:space="preserve">ppropriation of Late Roman </w:t>
      </w:r>
      <w:r>
        <w:rPr>
          <w:rFonts w:ascii="Times New Roman" w:hAnsi="Times New Roman" w:cs="Times New Roman"/>
          <w:sz w:val="24"/>
          <w:szCs w:val="24"/>
        </w:rPr>
        <w:t>c</w:t>
      </w:r>
      <w:r w:rsidRPr="007F7D9A">
        <w:rPr>
          <w:rFonts w:ascii="Times New Roman" w:hAnsi="Times New Roman" w:cs="Times New Roman"/>
          <w:sz w:val="24"/>
          <w:szCs w:val="24"/>
        </w:rPr>
        <w:t xml:space="preserve">oins in Peninsular India (4th–7th </w:t>
      </w:r>
      <w:r>
        <w:rPr>
          <w:rFonts w:ascii="Times New Roman" w:hAnsi="Times New Roman" w:cs="Times New Roman"/>
          <w:sz w:val="24"/>
          <w:szCs w:val="24"/>
        </w:rPr>
        <w:t>c</w:t>
      </w:r>
      <w:r w:rsidRPr="007F7D9A">
        <w:rPr>
          <w:rFonts w:ascii="Times New Roman" w:hAnsi="Times New Roman" w:cs="Times New Roman"/>
          <w:sz w:val="24"/>
          <w:szCs w:val="24"/>
        </w:rPr>
        <w:t>entury CE). In</w:t>
      </w:r>
      <w:r>
        <w:rPr>
          <w:rFonts w:ascii="Times New Roman" w:hAnsi="Times New Roman" w:cs="Times New Roman"/>
          <w:sz w:val="24"/>
          <w:szCs w:val="24"/>
        </w:rPr>
        <w:t xml:space="preserve"> H. P.</w:t>
      </w:r>
      <w:r w:rsidRPr="007F7D9A">
        <w:rPr>
          <w:rFonts w:ascii="Times New Roman" w:hAnsi="Times New Roman" w:cs="Times New Roman"/>
          <w:sz w:val="24"/>
          <w:szCs w:val="24"/>
        </w:rPr>
        <w:t xml:space="preserve"> Ray (Ed.), </w:t>
      </w:r>
      <w:r w:rsidRPr="007F7D9A">
        <w:rPr>
          <w:rFonts w:ascii="Times New Roman" w:hAnsi="Times New Roman" w:cs="Times New Roman"/>
          <w:i/>
          <w:sz w:val="24"/>
          <w:szCs w:val="24"/>
        </w:rPr>
        <w:t xml:space="preserve">Negotiating </w:t>
      </w:r>
      <w:r>
        <w:rPr>
          <w:rFonts w:ascii="Times New Roman" w:hAnsi="Times New Roman" w:cs="Times New Roman"/>
          <w:i/>
          <w:sz w:val="24"/>
          <w:szCs w:val="24"/>
        </w:rPr>
        <w:t>c</w:t>
      </w:r>
      <w:r w:rsidRPr="007F7D9A">
        <w:rPr>
          <w:rFonts w:ascii="Times New Roman" w:hAnsi="Times New Roman" w:cs="Times New Roman"/>
          <w:i/>
          <w:sz w:val="24"/>
          <w:szCs w:val="24"/>
        </w:rPr>
        <w:t xml:space="preserve">ultural </w:t>
      </w:r>
      <w:r>
        <w:rPr>
          <w:rFonts w:ascii="Times New Roman" w:hAnsi="Times New Roman" w:cs="Times New Roman"/>
          <w:i/>
          <w:sz w:val="24"/>
          <w:szCs w:val="24"/>
        </w:rPr>
        <w:t>i</w:t>
      </w:r>
      <w:r w:rsidRPr="007F7D9A">
        <w:rPr>
          <w:rFonts w:ascii="Times New Roman" w:hAnsi="Times New Roman" w:cs="Times New Roman"/>
          <w:i/>
          <w:sz w:val="24"/>
          <w:szCs w:val="24"/>
        </w:rPr>
        <w:t xml:space="preserve">dentity: Landscape in Early Medieval South Asian </w:t>
      </w:r>
      <w:r>
        <w:rPr>
          <w:rFonts w:ascii="Times New Roman" w:hAnsi="Times New Roman" w:cs="Times New Roman"/>
          <w:i/>
          <w:sz w:val="24"/>
          <w:szCs w:val="24"/>
        </w:rPr>
        <w:t>h</w:t>
      </w:r>
      <w:r w:rsidRPr="007F7D9A">
        <w:rPr>
          <w:rFonts w:ascii="Times New Roman" w:hAnsi="Times New Roman" w:cs="Times New Roman"/>
          <w:i/>
          <w:sz w:val="24"/>
          <w:szCs w:val="24"/>
        </w:rPr>
        <w:t>istory</w:t>
      </w:r>
      <w:r>
        <w:rPr>
          <w:rFonts w:ascii="Times New Roman" w:hAnsi="Times New Roman" w:cs="Times New Roman"/>
          <w:sz w:val="24"/>
          <w:szCs w:val="24"/>
        </w:rPr>
        <w:t xml:space="preserve"> (pp. 60-84).</w:t>
      </w:r>
      <w:r w:rsidRPr="007F7D9A">
        <w:rPr>
          <w:rFonts w:ascii="Times New Roman" w:hAnsi="Times New Roman" w:cs="Times New Roman"/>
          <w:sz w:val="24"/>
          <w:szCs w:val="24"/>
        </w:rPr>
        <w:t xml:space="preserve"> </w:t>
      </w:r>
      <w:r>
        <w:rPr>
          <w:rFonts w:ascii="Times New Roman" w:hAnsi="Times New Roman" w:cs="Times New Roman"/>
          <w:sz w:val="24"/>
          <w:szCs w:val="24"/>
        </w:rPr>
        <w:t>Routledge</w:t>
      </w:r>
      <w:r w:rsidRPr="007F7D9A">
        <w:rPr>
          <w:rFonts w:ascii="Times New Roman" w:hAnsi="Times New Roman" w:cs="Times New Roman"/>
          <w:sz w:val="24"/>
          <w:szCs w:val="24"/>
        </w:rPr>
        <w:t>.</w:t>
      </w:r>
    </w:p>
    <w:p w14:paraId="1C91F211" w14:textId="39E7931B" w:rsidR="007C6E4B" w:rsidRDefault="007C6E4B" w:rsidP="007C6E4B">
      <w:pPr>
        <w:spacing w:after="0" w:line="240" w:lineRule="auto"/>
        <w:ind w:left="720" w:hanging="720"/>
        <w:jc w:val="both"/>
        <w:rPr>
          <w:rFonts w:ascii="Times New Roman" w:hAnsi="Times New Roman" w:cs="Times New Roman"/>
          <w:sz w:val="24"/>
          <w:szCs w:val="24"/>
        </w:rPr>
      </w:pPr>
      <w:r w:rsidRPr="007C6E4B">
        <w:rPr>
          <w:rFonts w:ascii="Times New Roman" w:hAnsi="Times New Roman" w:cs="Times New Roman"/>
          <w:sz w:val="24"/>
          <w:szCs w:val="24"/>
        </w:rPr>
        <w:t xml:space="preserve">De </w:t>
      </w:r>
      <w:proofErr w:type="spellStart"/>
      <w:r w:rsidRPr="007C6E4B">
        <w:rPr>
          <w:rFonts w:ascii="Times New Roman" w:hAnsi="Times New Roman" w:cs="Times New Roman"/>
          <w:sz w:val="24"/>
          <w:szCs w:val="24"/>
        </w:rPr>
        <w:t>Romanis</w:t>
      </w:r>
      <w:proofErr w:type="spellEnd"/>
      <w:r w:rsidRPr="007C6E4B">
        <w:rPr>
          <w:rFonts w:ascii="Times New Roman" w:hAnsi="Times New Roman" w:cs="Times New Roman"/>
          <w:sz w:val="24"/>
          <w:szCs w:val="24"/>
        </w:rPr>
        <w:t xml:space="preserve">, F. </w:t>
      </w:r>
      <w:r>
        <w:rPr>
          <w:rFonts w:ascii="Times New Roman" w:hAnsi="Times New Roman" w:cs="Times New Roman"/>
          <w:sz w:val="24"/>
          <w:szCs w:val="24"/>
        </w:rPr>
        <w:t>(</w:t>
      </w:r>
      <w:r w:rsidRPr="007C6E4B">
        <w:rPr>
          <w:rFonts w:ascii="Times New Roman" w:hAnsi="Times New Roman" w:cs="Times New Roman"/>
          <w:sz w:val="24"/>
          <w:szCs w:val="24"/>
        </w:rPr>
        <w:t>1996</w:t>
      </w:r>
      <w:r>
        <w:rPr>
          <w:rFonts w:ascii="Times New Roman" w:hAnsi="Times New Roman" w:cs="Times New Roman"/>
          <w:sz w:val="24"/>
          <w:szCs w:val="24"/>
        </w:rPr>
        <w:t>)</w:t>
      </w:r>
      <w:r w:rsidRPr="007C6E4B">
        <w:rPr>
          <w:rFonts w:ascii="Times New Roman" w:hAnsi="Times New Roman" w:cs="Times New Roman"/>
          <w:sz w:val="24"/>
          <w:szCs w:val="24"/>
        </w:rPr>
        <w:t xml:space="preserve">. </w:t>
      </w:r>
      <w:r w:rsidRPr="007C6E4B">
        <w:rPr>
          <w:rFonts w:ascii="Times New Roman" w:hAnsi="Times New Roman" w:cs="Times New Roman"/>
          <w:i/>
          <w:sz w:val="24"/>
          <w:szCs w:val="24"/>
        </w:rPr>
        <w:t xml:space="preserve">Cassia, </w:t>
      </w:r>
      <w:proofErr w:type="spellStart"/>
      <w:r w:rsidRPr="007C6E4B">
        <w:rPr>
          <w:rFonts w:ascii="Times New Roman" w:hAnsi="Times New Roman" w:cs="Times New Roman"/>
          <w:i/>
          <w:sz w:val="24"/>
          <w:szCs w:val="24"/>
        </w:rPr>
        <w:t>cinnamomo</w:t>
      </w:r>
      <w:proofErr w:type="spellEnd"/>
      <w:r w:rsidRPr="007C6E4B">
        <w:rPr>
          <w:rFonts w:ascii="Times New Roman" w:hAnsi="Times New Roman" w:cs="Times New Roman"/>
          <w:i/>
          <w:sz w:val="24"/>
          <w:szCs w:val="24"/>
        </w:rPr>
        <w:t xml:space="preserve">, </w:t>
      </w:r>
      <w:proofErr w:type="spellStart"/>
      <w:r w:rsidRPr="007C6E4B">
        <w:rPr>
          <w:rFonts w:ascii="Times New Roman" w:hAnsi="Times New Roman" w:cs="Times New Roman"/>
          <w:i/>
          <w:sz w:val="24"/>
          <w:szCs w:val="24"/>
        </w:rPr>
        <w:t>ossidiana</w:t>
      </w:r>
      <w:proofErr w:type="spellEnd"/>
      <w:r w:rsidRPr="007C6E4B">
        <w:rPr>
          <w:rFonts w:ascii="Times New Roman" w:hAnsi="Times New Roman" w:cs="Times New Roman"/>
          <w:i/>
          <w:sz w:val="24"/>
          <w:szCs w:val="24"/>
        </w:rPr>
        <w:t xml:space="preserve">: </w:t>
      </w:r>
      <w:proofErr w:type="spellStart"/>
      <w:r w:rsidRPr="007C6E4B">
        <w:rPr>
          <w:rFonts w:ascii="Times New Roman" w:hAnsi="Times New Roman" w:cs="Times New Roman"/>
          <w:i/>
          <w:sz w:val="24"/>
          <w:szCs w:val="24"/>
        </w:rPr>
        <w:t>uomini</w:t>
      </w:r>
      <w:proofErr w:type="spellEnd"/>
      <w:r w:rsidRPr="007C6E4B">
        <w:rPr>
          <w:rFonts w:ascii="Times New Roman" w:hAnsi="Times New Roman" w:cs="Times New Roman"/>
          <w:i/>
          <w:sz w:val="24"/>
          <w:szCs w:val="24"/>
        </w:rPr>
        <w:t xml:space="preserve"> e merci </w:t>
      </w:r>
      <w:proofErr w:type="spellStart"/>
      <w:r w:rsidRPr="007C6E4B">
        <w:rPr>
          <w:rFonts w:ascii="Times New Roman" w:hAnsi="Times New Roman" w:cs="Times New Roman"/>
          <w:i/>
          <w:sz w:val="24"/>
          <w:szCs w:val="24"/>
        </w:rPr>
        <w:t>tra</w:t>
      </w:r>
      <w:proofErr w:type="spellEnd"/>
      <w:r w:rsidRPr="007C6E4B">
        <w:rPr>
          <w:rFonts w:ascii="Times New Roman" w:hAnsi="Times New Roman" w:cs="Times New Roman"/>
          <w:i/>
          <w:sz w:val="24"/>
          <w:szCs w:val="24"/>
        </w:rPr>
        <w:t xml:space="preserve"> Oceano </w:t>
      </w:r>
      <w:proofErr w:type="spellStart"/>
      <w:r w:rsidRPr="007C6E4B">
        <w:rPr>
          <w:rFonts w:ascii="Times New Roman" w:hAnsi="Times New Roman" w:cs="Times New Roman"/>
          <w:i/>
          <w:sz w:val="24"/>
          <w:szCs w:val="24"/>
        </w:rPr>
        <w:t>Indiano</w:t>
      </w:r>
      <w:proofErr w:type="spellEnd"/>
      <w:r w:rsidRPr="007C6E4B">
        <w:rPr>
          <w:rFonts w:ascii="Times New Roman" w:hAnsi="Times New Roman" w:cs="Times New Roman"/>
          <w:i/>
          <w:sz w:val="24"/>
          <w:szCs w:val="24"/>
        </w:rPr>
        <w:t xml:space="preserve"> e </w:t>
      </w:r>
      <w:proofErr w:type="spellStart"/>
      <w:r w:rsidRPr="007C6E4B">
        <w:rPr>
          <w:rFonts w:ascii="Times New Roman" w:hAnsi="Times New Roman" w:cs="Times New Roman"/>
          <w:i/>
          <w:sz w:val="24"/>
          <w:szCs w:val="24"/>
        </w:rPr>
        <w:t>Mediterraneo</w:t>
      </w:r>
      <w:proofErr w:type="spellEnd"/>
      <w:r w:rsidRPr="007C6E4B">
        <w:rPr>
          <w:rFonts w:ascii="Times New Roman" w:hAnsi="Times New Roman" w:cs="Times New Roman"/>
          <w:sz w:val="24"/>
          <w:szCs w:val="24"/>
        </w:rPr>
        <w:t xml:space="preserve">. </w:t>
      </w:r>
      <w:proofErr w:type="spellStart"/>
      <w:r w:rsidRPr="007C6E4B">
        <w:rPr>
          <w:rFonts w:ascii="Times New Roman" w:hAnsi="Times New Roman" w:cs="Times New Roman"/>
          <w:sz w:val="24"/>
          <w:szCs w:val="24"/>
        </w:rPr>
        <w:t>L'Erma</w:t>
      </w:r>
      <w:proofErr w:type="spellEnd"/>
      <w:r w:rsidRPr="007C6E4B">
        <w:rPr>
          <w:rFonts w:ascii="Times New Roman" w:hAnsi="Times New Roman" w:cs="Times New Roman"/>
          <w:sz w:val="24"/>
          <w:szCs w:val="24"/>
        </w:rPr>
        <w:t xml:space="preserve"> Di </w:t>
      </w:r>
      <w:proofErr w:type="spellStart"/>
      <w:r w:rsidRPr="007C6E4B">
        <w:rPr>
          <w:rFonts w:ascii="Times New Roman" w:hAnsi="Times New Roman" w:cs="Times New Roman"/>
          <w:sz w:val="24"/>
          <w:szCs w:val="24"/>
        </w:rPr>
        <w:t>Bretschneider</w:t>
      </w:r>
      <w:proofErr w:type="spellEnd"/>
      <w:r w:rsidRPr="007C6E4B">
        <w:rPr>
          <w:rFonts w:ascii="Times New Roman" w:hAnsi="Times New Roman" w:cs="Times New Roman"/>
          <w:sz w:val="24"/>
          <w:szCs w:val="24"/>
        </w:rPr>
        <w:t>.</w:t>
      </w:r>
    </w:p>
    <w:p w14:paraId="20511F04" w14:textId="0F8A5431" w:rsidR="00B50EFC" w:rsidRDefault="00B50EFC" w:rsidP="007C6E4B">
      <w:pPr>
        <w:spacing w:after="0" w:line="240" w:lineRule="auto"/>
        <w:ind w:left="720" w:hanging="720"/>
        <w:jc w:val="both"/>
        <w:rPr>
          <w:rFonts w:ascii="Times New Roman" w:hAnsi="Times New Roman" w:cs="Times New Roman"/>
          <w:sz w:val="24"/>
          <w:szCs w:val="24"/>
        </w:rPr>
      </w:pPr>
      <w:r w:rsidRPr="00B50EFC">
        <w:rPr>
          <w:rFonts w:ascii="Times New Roman" w:hAnsi="Times New Roman" w:cs="Times New Roman"/>
          <w:sz w:val="24"/>
          <w:szCs w:val="24"/>
        </w:rPr>
        <w:t xml:space="preserve">De </w:t>
      </w:r>
      <w:proofErr w:type="spellStart"/>
      <w:r w:rsidRPr="00B50EFC">
        <w:rPr>
          <w:rFonts w:ascii="Times New Roman" w:hAnsi="Times New Roman" w:cs="Times New Roman"/>
          <w:sz w:val="24"/>
          <w:szCs w:val="24"/>
        </w:rPr>
        <w:t>Romanis</w:t>
      </w:r>
      <w:proofErr w:type="spellEnd"/>
      <w:r w:rsidRPr="00B50EFC">
        <w:rPr>
          <w:rFonts w:ascii="Times New Roman" w:hAnsi="Times New Roman" w:cs="Times New Roman"/>
          <w:sz w:val="24"/>
          <w:szCs w:val="24"/>
        </w:rPr>
        <w:t xml:space="preserve">, F. </w:t>
      </w:r>
      <w:r>
        <w:rPr>
          <w:rFonts w:ascii="Times New Roman" w:hAnsi="Times New Roman" w:cs="Times New Roman"/>
          <w:sz w:val="24"/>
          <w:szCs w:val="24"/>
        </w:rPr>
        <w:t>(</w:t>
      </w:r>
      <w:r w:rsidRPr="00B50EFC">
        <w:rPr>
          <w:rFonts w:ascii="Times New Roman" w:hAnsi="Times New Roman" w:cs="Times New Roman"/>
          <w:sz w:val="24"/>
          <w:szCs w:val="24"/>
        </w:rPr>
        <w:t>1997</w:t>
      </w:r>
      <w:r>
        <w:rPr>
          <w:rFonts w:ascii="Times New Roman" w:hAnsi="Times New Roman" w:cs="Times New Roman"/>
          <w:sz w:val="24"/>
          <w:szCs w:val="24"/>
        </w:rPr>
        <w:t>)</w:t>
      </w:r>
      <w:r w:rsidRPr="00B50EFC">
        <w:rPr>
          <w:rFonts w:ascii="Times New Roman" w:hAnsi="Times New Roman" w:cs="Times New Roman"/>
          <w:sz w:val="24"/>
          <w:szCs w:val="24"/>
        </w:rPr>
        <w:t xml:space="preserve">. Rome and the </w:t>
      </w:r>
      <w:proofErr w:type="spellStart"/>
      <w:r w:rsidR="00793C76">
        <w:rPr>
          <w:rFonts w:ascii="Times New Roman" w:hAnsi="Times New Roman" w:cs="Times New Roman"/>
          <w:i/>
          <w:iCs/>
          <w:sz w:val="24"/>
          <w:szCs w:val="24"/>
        </w:rPr>
        <w:t>n</w:t>
      </w:r>
      <w:r w:rsidRPr="00793C76">
        <w:rPr>
          <w:rFonts w:ascii="Times New Roman" w:hAnsi="Times New Roman" w:cs="Times New Roman"/>
          <w:i/>
          <w:iCs/>
          <w:sz w:val="24"/>
          <w:szCs w:val="24"/>
        </w:rPr>
        <w:t>otia</w:t>
      </w:r>
      <w:proofErr w:type="spellEnd"/>
      <w:r w:rsidRPr="00B50EFC">
        <w:rPr>
          <w:rFonts w:ascii="Times New Roman" w:hAnsi="Times New Roman" w:cs="Times New Roman"/>
          <w:sz w:val="24"/>
          <w:szCs w:val="24"/>
        </w:rPr>
        <w:t xml:space="preserve"> of India: Relations between Rome and </w:t>
      </w:r>
      <w:r w:rsidR="00793C76">
        <w:rPr>
          <w:rFonts w:ascii="Times New Roman" w:hAnsi="Times New Roman" w:cs="Times New Roman"/>
          <w:sz w:val="24"/>
          <w:szCs w:val="24"/>
        </w:rPr>
        <w:t>s</w:t>
      </w:r>
      <w:r w:rsidRPr="00B50EFC">
        <w:rPr>
          <w:rFonts w:ascii="Times New Roman" w:hAnsi="Times New Roman" w:cs="Times New Roman"/>
          <w:sz w:val="24"/>
          <w:szCs w:val="24"/>
        </w:rPr>
        <w:t xml:space="preserve">outhern India from 30 BC to the Flavian </w:t>
      </w:r>
      <w:r w:rsidR="00793C76">
        <w:rPr>
          <w:rFonts w:ascii="Times New Roman" w:hAnsi="Times New Roman" w:cs="Times New Roman"/>
          <w:sz w:val="24"/>
          <w:szCs w:val="24"/>
        </w:rPr>
        <w:t>p</w:t>
      </w:r>
      <w:r w:rsidRPr="00B50EFC">
        <w:rPr>
          <w:rFonts w:ascii="Times New Roman" w:hAnsi="Times New Roman" w:cs="Times New Roman"/>
          <w:sz w:val="24"/>
          <w:szCs w:val="24"/>
        </w:rPr>
        <w:t xml:space="preserve">eriod. </w:t>
      </w:r>
      <w:r w:rsidR="00793C76">
        <w:rPr>
          <w:rFonts w:ascii="Times New Roman" w:hAnsi="Times New Roman" w:cs="Times New Roman"/>
          <w:sz w:val="24"/>
          <w:szCs w:val="24"/>
        </w:rPr>
        <w:t>In F.</w:t>
      </w:r>
      <w:r w:rsidRPr="00B50EFC">
        <w:rPr>
          <w:rFonts w:ascii="Times New Roman" w:hAnsi="Times New Roman" w:cs="Times New Roman"/>
          <w:sz w:val="24"/>
          <w:szCs w:val="24"/>
        </w:rPr>
        <w:t xml:space="preserve"> De </w:t>
      </w:r>
      <w:proofErr w:type="spellStart"/>
      <w:r w:rsidRPr="00B50EFC">
        <w:rPr>
          <w:rFonts w:ascii="Times New Roman" w:hAnsi="Times New Roman" w:cs="Times New Roman"/>
          <w:sz w:val="24"/>
          <w:szCs w:val="24"/>
        </w:rPr>
        <w:t>Romanis</w:t>
      </w:r>
      <w:proofErr w:type="spellEnd"/>
      <w:r w:rsidR="00793C76">
        <w:rPr>
          <w:rFonts w:ascii="Times New Roman" w:hAnsi="Times New Roman" w:cs="Times New Roman"/>
          <w:sz w:val="24"/>
          <w:szCs w:val="24"/>
        </w:rPr>
        <w:t xml:space="preserve"> &amp;</w:t>
      </w:r>
      <w:r w:rsidRPr="00B50EFC">
        <w:rPr>
          <w:rFonts w:ascii="Times New Roman" w:hAnsi="Times New Roman" w:cs="Times New Roman"/>
          <w:sz w:val="24"/>
          <w:szCs w:val="24"/>
        </w:rPr>
        <w:t xml:space="preserve"> </w:t>
      </w:r>
      <w:r w:rsidR="00793C76">
        <w:rPr>
          <w:rFonts w:ascii="Times New Roman" w:hAnsi="Times New Roman" w:cs="Times New Roman"/>
          <w:sz w:val="24"/>
          <w:szCs w:val="24"/>
        </w:rPr>
        <w:t xml:space="preserve">A. </w:t>
      </w:r>
      <w:proofErr w:type="spellStart"/>
      <w:r w:rsidRPr="00B50EFC">
        <w:rPr>
          <w:rFonts w:ascii="Times New Roman" w:hAnsi="Times New Roman" w:cs="Times New Roman"/>
          <w:sz w:val="24"/>
          <w:szCs w:val="24"/>
        </w:rPr>
        <w:t>Tchernia</w:t>
      </w:r>
      <w:proofErr w:type="spellEnd"/>
      <w:r w:rsidRPr="00B50EFC">
        <w:rPr>
          <w:rFonts w:ascii="Times New Roman" w:hAnsi="Times New Roman" w:cs="Times New Roman"/>
          <w:sz w:val="24"/>
          <w:szCs w:val="24"/>
        </w:rPr>
        <w:t xml:space="preserve"> (Eds.), </w:t>
      </w:r>
      <w:r w:rsidRPr="00793C76">
        <w:rPr>
          <w:rFonts w:ascii="Times New Roman" w:hAnsi="Times New Roman" w:cs="Times New Roman"/>
          <w:i/>
          <w:iCs/>
          <w:sz w:val="24"/>
          <w:szCs w:val="24"/>
        </w:rPr>
        <w:t xml:space="preserve">Crossings: Early Mediterranean </w:t>
      </w:r>
      <w:r w:rsidR="00793C76" w:rsidRPr="00793C76">
        <w:rPr>
          <w:rFonts w:ascii="Times New Roman" w:hAnsi="Times New Roman" w:cs="Times New Roman"/>
          <w:i/>
          <w:iCs/>
          <w:sz w:val="24"/>
          <w:szCs w:val="24"/>
        </w:rPr>
        <w:t>c</w:t>
      </w:r>
      <w:r w:rsidRPr="00793C76">
        <w:rPr>
          <w:rFonts w:ascii="Times New Roman" w:hAnsi="Times New Roman" w:cs="Times New Roman"/>
          <w:i/>
          <w:iCs/>
          <w:sz w:val="24"/>
          <w:szCs w:val="24"/>
        </w:rPr>
        <w:t>ontacts with India</w:t>
      </w:r>
      <w:r w:rsidR="00793C76">
        <w:rPr>
          <w:rFonts w:ascii="Times New Roman" w:hAnsi="Times New Roman" w:cs="Times New Roman"/>
          <w:sz w:val="24"/>
          <w:szCs w:val="24"/>
        </w:rPr>
        <w:t xml:space="preserve"> (</w:t>
      </w:r>
      <w:r w:rsidRPr="00B50EFC">
        <w:rPr>
          <w:rFonts w:ascii="Times New Roman" w:hAnsi="Times New Roman" w:cs="Times New Roman"/>
          <w:sz w:val="24"/>
          <w:szCs w:val="24"/>
        </w:rPr>
        <w:t>pp. 80-160</w:t>
      </w:r>
      <w:r w:rsidR="00793C76">
        <w:rPr>
          <w:rFonts w:ascii="Times New Roman" w:hAnsi="Times New Roman" w:cs="Times New Roman"/>
          <w:sz w:val="24"/>
          <w:szCs w:val="24"/>
        </w:rPr>
        <w:t>)</w:t>
      </w:r>
      <w:r w:rsidRPr="00B50EFC">
        <w:rPr>
          <w:rFonts w:ascii="Times New Roman" w:hAnsi="Times New Roman" w:cs="Times New Roman"/>
          <w:sz w:val="24"/>
          <w:szCs w:val="24"/>
        </w:rPr>
        <w:t>.</w:t>
      </w:r>
      <w:r w:rsidR="00793C76" w:rsidRPr="00793C76">
        <w:t xml:space="preserve"> </w:t>
      </w:r>
      <w:r w:rsidR="00793C76" w:rsidRPr="00793C76">
        <w:rPr>
          <w:rFonts w:ascii="Times New Roman" w:hAnsi="Times New Roman" w:cs="Times New Roman"/>
          <w:sz w:val="24"/>
          <w:szCs w:val="24"/>
        </w:rPr>
        <w:t>Manohar publishers.</w:t>
      </w:r>
    </w:p>
    <w:p w14:paraId="2242F4B1" w14:textId="40E2542E" w:rsidR="007C6E4B" w:rsidRPr="007C6E4B" w:rsidRDefault="007C6E4B" w:rsidP="007C6E4B">
      <w:pPr>
        <w:spacing w:after="0" w:line="240" w:lineRule="auto"/>
        <w:ind w:left="720" w:hanging="720"/>
        <w:jc w:val="both"/>
        <w:rPr>
          <w:rFonts w:ascii="Times New Roman" w:hAnsi="Times New Roman" w:cs="Times New Roman"/>
          <w:sz w:val="24"/>
          <w:szCs w:val="24"/>
        </w:rPr>
      </w:pPr>
      <w:r w:rsidRPr="007C6E4B">
        <w:rPr>
          <w:rFonts w:ascii="Times New Roman" w:hAnsi="Times New Roman" w:cs="Times New Roman"/>
          <w:sz w:val="24"/>
          <w:szCs w:val="24"/>
        </w:rPr>
        <w:t xml:space="preserve">De </w:t>
      </w:r>
      <w:proofErr w:type="spellStart"/>
      <w:r w:rsidRPr="007C6E4B">
        <w:rPr>
          <w:rFonts w:ascii="Times New Roman" w:hAnsi="Times New Roman" w:cs="Times New Roman"/>
          <w:sz w:val="24"/>
          <w:szCs w:val="24"/>
        </w:rPr>
        <w:t>Romanis</w:t>
      </w:r>
      <w:proofErr w:type="spellEnd"/>
      <w:r w:rsidRPr="007C6E4B">
        <w:rPr>
          <w:rFonts w:ascii="Times New Roman" w:hAnsi="Times New Roman" w:cs="Times New Roman"/>
          <w:sz w:val="24"/>
          <w:szCs w:val="24"/>
        </w:rPr>
        <w:t xml:space="preserve">, F. </w:t>
      </w:r>
      <w:r>
        <w:rPr>
          <w:rFonts w:ascii="Times New Roman" w:hAnsi="Times New Roman" w:cs="Times New Roman"/>
          <w:sz w:val="24"/>
          <w:szCs w:val="24"/>
        </w:rPr>
        <w:t>(</w:t>
      </w:r>
      <w:r w:rsidRPr="007C6E4B">
        <w:rPr>
          <w:rFonts w:ascii="Times New Roman" w:hAnsi="Times New Roman" w:cs="Times New Roman"/>
          <w:sz w:val="24"/>
          <w:szCs w:val="24"/>
        </w:rPr>
        <w:t>2012</w:t>
      </w:r>
      <w:r>
        <w:rPr>
          <w:rFonts w:ascii="Times New Roman" w:hAnsi="Times New Roman" w:cs="Times New Roman"/>
          <w:sz w:val="24"/>
          <w:szCs w:val="24"/>
        </w:rPr>
        <w:t>)</w:t>
      </w:r>
      <w:r w:rsidRPr="007C6E4B">
        <w:rPr>
          <w:rFonts w:ascii="Times New Roman" w:hAnsi="Times New Roman" w:cs="Times New Roman"/>
          <w:sz w:val="24"/>
          <w:szCs w:val="24"/>
        </w:rPr>
        <w:t xml:space="preserve">. Playing </w:t>
      </w:r>
      <w:r>
        <w:rPr>
          <w:rFonts w:ascii="Times New Roman" w:hAnsi="Times New Roman" w:cs="Times New Roman"/>
          <w:sz w:val="24"/>
          <w:szCs w:val="24"/>
        </w:rPr>
        <w:t>s</w:t>
      </w:r>
      <w:r w:rsidRPr="007C6E4B">
        <w:rPr>
          <w:rFonts w:ascii="Times New Roman" w:hAnsi="Times New Roman" w:cs="Times New Roman"/>
          <w:sz w:val="24"/>
          <w:szCs w:val="24"/>
        </w:rPr>
        <w:t>udoku on the Verso of the ‘</w:t>
      </w:r>
      <w:proofErr w:type="spellStart"/>
      <w:r w:rsidRPr="007C6E4B">
        <w:rPr>
          <w:rFonts w:ascii="Times New Roman" w:hAnsi="Times New Roman" w:cs="Times New Roman"/>
          <w:sz w:val="24"/>
          <w:szCs w:val="24"/>
        </w:rPr>
        <w:t>Muziris</w:t>
      </w:r>
      <w:proofErr w:type="spellEnd"/>
      <w:r w:rsidRPr="007C6E4B">
        <w:rPr>
          <w:rFonts w:ascii="Times New Roman" w:hAnsi="Times New Roman" w:cs="Times New Roman"/>
          <w:sz w:val="24"/>
          <w:szCs w:val="24"/>
        </w:rPr>
        <w:t xml:space="preserve"> Papyrus’: Pepper, </w:t>
      </w:r>
      <w:proofErr w:type="spellStart"/>
      <w:r>
        <w:rPr>
          <w:rFonts w:ascii="Times New Roman" w:hAnsi="Times New Roman" w:cs="Times New Roman"/>
          <w:sz w:val="24"/>
          <w:szCs w:val="24"/>
        </w:rPr>
        <w:t>m</w:t>
      </w:r>
      <w:r w:rsidRPr="007C6E4B">
        <w:rPr>
          <w:rFonts w:ascii="Times New Roman" w:hAnsi="Times New Roman" w:cs="Times New Roman"/>
          <w:sz w:val="24"/>
          <w:szCs w:val="24"/>
        </w:rPr>
        <w:t>alabathron</w:t>
      </w:r>
      <w:proofErr w:type="spellEnd"/>
      <w:r w:rsidRPr="007C6E4B">
        <w:rPr>
          <w:rFonts w:ascii="Times New Roman" w:hAnsi="Times New Roman" w:cs="Times New Roman"/>
          <w:sz w:val="24"/>
          <w:szCs w:val="24"/>
        </w:rPr>
        <w:t xml:space="preserve"> and </w:t>
      </w:r>
      <w:r>
        <w:rPr>
          <w:rFonts w:ascii="Times New Roman" w:hAnsi="Times New Roman" w:cs="Times New Roman"/>
          <w:sz w:val="24"/>
          <w:szCs w:val="24"/>
        </w:rPr>
        <w:t>t</w:t>
      </w:r>
      <w:r w:rsidRPr="007C6E4B">
        <w:rPr>
          <w:rFonts w:ascii="Times New Roman" w:hAnsi="Times New Roman" w:cs="Times New Roman"/>
          <w:sz w:val="24"/>
          <w:szCs w:val="24"/>
        </w:rPr>
        <w:t xml:space="preserve">ortoise </w:t>
      </w:r>
      <w:r>
        <w:rPr>
          <w:rFonts w:ascii="Times New Roman" w:hAnsi="Times New Roman" w:cs="Times New Roman"/>
          <w:sz w:val="24"/>
          <w:szCs w:val="24"/>
        </w:rPr>
        <w:t>s</w:t>
      </w:r>
      <w:r w:rsidRPr="007C6E4B">
        <w:rPr>
          <w:rFonts w:ascii="Times New Roman" w:hAnsi="Times New Roman" w:cs="Times New Roman"/>
          <w:sz w:val="24"/>
          <w:szCs w:val="24"/>
        </w:rPr>
        <w:t xml:space="preserve">hell in the </w:t>
      </w:r>
      <w:r>
        <w:rPr>
          <w:rFonts w:ascii="Times New Roman" w:hAnsi="Times New Roman" w:cs="Times New Roman"/>
          <w:sz w:val="24"/>
          <w:szCs w:val="24"/>
        </w:rPr>
        <w:t>c</w:t>
      </w:r>
      <w:r w:rsidRPr="007C6E4B">
        <w:rPr>
          <w:rFonts w:ascii="Times New Roman" w:hAnsi="Times New Roman" w:cs="Times New Roman"/>
          <w:sz w:val="24"/>
          <w:szCs w:val="24"/>
        </w:rPr>
        <w:t xml:space="preserve">argo of the </w:t>
      </w:r>
      <w:proofErr w:type="spellStart"/>
      <w:r w:rsidRPr="007C6E4B">
        <w:rPr>
          <w:rFonts w:ascii="Times New Roman" w:hAnsi="Times New Roman" w:cs="Times New Roman"/>
          <w:sz w:val="24"/>
          <w:szCs w:val="24"/>
        </w:rPr>
        <w:t>Hermapollon</w:t>
      </w:r>
      <w:proofErr w:type="spellEnd"/>
      <w:r w:rsidRPr="007C6E4B">
        <w:rPr>
          <w:rFonts w:ascii="Times New Roman" w:hAnsi="Times New Roman" w:cs="Times New Roman"/>
          <w:sz w:val="24"/>
          <w:szCs w:val="24"/>
        </w:rPr>
        <w:t xml:space="preserve">. </w:t>
      </w:r>
      <w:r w:rsidRPr="007C6E4B">
        <w:rPr>
          <w:rFonts w:ascii="Times New Roman" w:hAnsi="Times New Roman" w:cs="Times New Roman"/>
          <w:i/>
          <w:iCs/>
          <w:sz w:val="24"/>
          <w:szCs w:val="24"/>
        </w:rPr>
        <w:t>Journal of Ancient Indian History</w:t>
      </w:r>
      <w:r w:rsidRPr="007C6E4B">
        <w:rPr>
          <w:rFonts w:ascii="Times New Roman" w:hAnsi="Times New Roman" w:cs="Times New Roman"/>
          <w:sz w:val="24"/>
          <w:szCs w:val="24"/>
        </w:rPr>
        <w:t xml:space="preserve">, </w:t>
      </w:r>
      <w:r w:rsidRPr="008221DC">
        <w:rPr>
          <w:rFonts w:ascii="Times New Roman" w:hAnsi="Times New Roman" w:cs="Times New Roman"/>
          <w:i/>
          <w:iCs/>
          <w:sz w:val="24"/>
          <w:szCs w:val="24"/>
        </w:rPr>
        <w:t>27</w:t>
      </w:r>
      <w:r>
        <w:rPr>
          <w:rFonts w:ascii="Times New Roman" w:hAnsi="Times New Roman" w:cs="Times New Roman"/>
          <w:sz w:val="24"/>
          <w:szCs w:val="24"/>
        </w:rPr>
        <w:t>,</w:t>
      </w:r>
      <w:r w:rsidRPr="007C6E4B">
        <w:rPr>
          <w:rFonts w:ascii="Times New Roman" w:hAnsi="Times New Roman" w:cs="Times New Roman"/>
          <w:sz w:val="24"/>
          <w:szCs w:val="24"/>
        </w:rPr>
        <w:t xml:space="preserve"> 75-101.</w:t>
      </w:r>
    </w:p>
    <w:p w14:paraId="5532DC6F" w14:textId="63630C8F" w:rsidR="001B4818" w:rsidRDefault="001B4818" w:rsidP="00B10A1A">
      <w:pPr>
        <w:spacing w:after="0" w:line="240" w:lineRule="auto"/>
        <w:ind w:left="720" w:hanging="720"/>
        <w:jc w:val="both"/>
        <w:rPr>
          <w:rFonts w:ascii="Times New Roman" w:hAnsi="Times New Roman" w:cs="Times New Roman"/>
          <w:sz w:val="24"/>
          <w:szCs w:val="24"/>
        </w:rPr>
      </w:pPr>
      <w:r w:rsidRPr="001B4818">
        <w:rPr>
          <w:rFonts w:ascii="Times New Roman" w:hAnsi="Times New Roman" w:cs="Times New Roman"/>
          <w:sz w:val="24"/>
          <w:szCs w:val="24"/>
        </w:rPr>
        <w:t xml:space="preserve">De </w:t>
      </w:r>
      <w:proofErr w:type="spellStart"/>
      <w:r w:rsidRPr="001B4818">
        <w:rPr>
          <w:rFonts w:ascii="Times New Roman" w:hAnsi="Times New Roman" w:cs="Times New Roman"/>
          <w:sz w:val="24"/>
          <w:szCs w:val="24"/>
        </w:rPr>
        <w:t>Romanis</w:t>
      </w:r>
      <w:proofErr w:type="spellEnd"/>
      <w:r w:rsidRPr="001B4818">
        <w:rPr>
          <w:rFonts w:ascii="Times New Roman" w:hAnsi="Times New Roman" w:cs="Times New Roman"/>
          <w:sz w:val="24"/>
          <w:szCs w:val="24"/>
        </w:rPr>
        <w:t xml:space="preserve">, F. </w:t>
      </w:r>
      <w:r w:rsidR="00053C6E">
        <w:rPr>
          <w:rFonts w:ascii="Times New Roman" w:hAnsi="Times New Roman" w:cs="Times New Roman"/>
          <w:sz w:val="24"/>
          <w:szCs w:val="24"/>
        </w:rPr>
        <w:t>(</w:t>
      </w:r>
      <w:r w:rsidRPr="001B4818">
        <w:rPr>
          <w:rFonts w:ascii="Times New Roman" w:hAnsi="Times New Roman" w:cs="Times New Roman"/>
          <w:sz w:val="24"/>
          <w:szCs w:val="24"/>
        </w:rPr>
        <w:t>2015a</w:t>
      </w:r>
      <w:r w:rsidR="00053C6E">
        <w:rPr>
          <w:rFonts w:ascii="Times New Roman" w:hAnsi="Times New Roman" w:cs="Times New Roman"/>
          <w:sz w:val="24"/>
          <w:szCs w:val="24"/>
        </w:rPr>
        <w:t>)</w:t>
      </w:r>
      <w:r w:rsidRPr="001B4818">
        <w:rPr>
          <w:rFonts w:ascii="Times New Roman" w:hAnsi="Times New Roman" w:cs="Times New Roman"/>
          <w:sz w:val="24"/>
          <w:szCs w:val="24"/>
        </w:rPr>
        <w:t>. Introduction. In</w:t>
      </w:r>
      <w:r w:rsidR="00053C6E">
        <w:rPr>
          <w:rFonts w:ascii="Times New Roman" w:hAnsi="Times New Roman" w:cs="Times New Roman"/>
          <w:sz w:val="24"/>
          <w:szCs w:val="24"/>
        </w:rPr>
        <w:t xml:space="preserve"> F.</w:t>
      </w:r>
      <w:r w:rsidRPr="001B4818">
        <w:rPr>
          <w:rFonts w:ascii="Times New Roman" w:hAnsi="Times New Roman" w:cs="Times New Roman"/>
          <w:sz w:val="24"/>
          <w:szCs w:val="24"/>
        </w:rPr>
        <w:t xml:space="preserve"> De </w:t>
      </w:r>
      <w:proofErr w:type="spellStart"/>
      <w:r w:rsidRPr="001B4818">
        <w:rPr>
          <w:rFonts w:ascii="Times New Roman" w:hAnsi="Times New Roman" w:cs="Times New Roman"/>
          <w:sz w:val="24"/>
          <w:szCs w:val="24"/>
        </w:rPr>
        <w:t>Romanis</w:t>
      </w:r>
      <w:proofErr w:type="spellEnd"/>
      <w:r w:rsidRPr="001B4818">
        <w:rPr>
          <w:rFonts w:ascii="Times New Roman" w:hAnsi="Times New Roman" w:cs="Times New Roman"/>
          <w:sz w:val="24"/>
          <w:szCs w:val="24"/>
        </w:rPr>
        <w:t xml:space="preserve"> &amp; </w:t>
      </w:r>
      <w:r w:rsidR="00053C6E">
        <w:rPr>
          <w:rFonts w:ascii="Times New Roman" w:hAnsi="Times New Roman" w:cs="Times New Roman"/>
          <w:sz w:val="24"/>
          <w:szCs w:val="24"/>
        </w:rPr>
        <w:t xml:space="preserve">M. </w:t>
      </w:r>
      <w:proofErr w:type="spellStart"/>
      <w:r w:rsidRPr="001B4818">
        <w:rPr>
          <w:rFonts w:ascii="Times New Roman" w:hAnsi="Times New Roman" w:cs="Times New Roman"/>
          <w:sz w:val="24"/>
          <w:szCs w:val="24"/>
        </w:rPr>
        <w:t>Maiuro</w:t>
      </w:r>
      <w:proofErr w:type="spellEnd"/>
      <w:r w:rsidRPr="001B4818">
        <w:rPr>
          <w:rFonts w:ascii="Times New Roman" w:hAnsi="Times New Roman" w:cs="Times New Roman"/>
          <w:sz w:val="24"/>
          <w:szCs w:val="24"/>
        </w:rPr>
        <w:t xml:space="preserve"> (Eds.), </w:t>
      </w:r>
      <w:r w:rsidRPr="00053C6E">
        <w:rPr>
          <w:rFonts w:ascii="Times New Roman" w:hAnsi="Times New Roman" w:cs="Times New Roman"/>
          <w:i/>
          <w:iCs/>
          <w:sz w:val="24"/>
          <w:szCs w:val="24"/>
        </w:rPr>
        <w:t xml:space="preserve">Across the </w:t>
      </w:r>
      <w:r w:rsidR="00764F48">
        <w:rPr>
          <w:rFonts w:ascii="Times New Roman" w:hAnsi="Times New Roman" w:cs="Times New Roman"/>
          <w:i/>
          <w:iCs/>
          <w:sz w:val="24"/>
          <w:szCs w:val="24"/>
        </w:rPr>
        <w:t>o</w:t>
      </w:r>
      <w:r w:rsidRPr="00053C6E">
        <w:rPr>
          <w:rFonts w:ascii="Times New Roman" w:hAnsi="Times New Roman" w:cs="Times New Roman"/>
          <w:i/>
          <w:iCs/>
          <w:sz w:val="24"/>
          <w:szCs w:val="24"/>
        </w:rPr>
        <w:t xml:space="preserve">cean: Nine </w:t>
      </w:r>
      <w:r w:rsidR="00764F48">
        <w:rPr>
          <w:rFonts w:ascii="Times New Roman" w:hAnsi="Times New Roman" w:cs="Times New Roman"/>
          <w:i/>
          <w:iCs/>
          <w:sz w:val="24"/>
          <w:szCs w:val="24"/>
        </w:rPr>
        <w:t>e</w:t>
      </w:r>
      <w:r w:rsidRPr="00053C6E">
        <w:rPr>
          <w:rFonts w:ascii="Times New Roman" w:hAnsi="Times New Roman" w:cs="Times New Roman"/>
          <w:i/>
          <w:iCs/>
          <w:sz w:val="24"/>
          <w:szCs w:val="24"/>
        </w:rPr>
        <w:t xml:space="preserve">ssays on Indo-Mediterranean </w:t>
      </w:r>
      <w:r w:rsidR="00764F48">
        <w:rPr>
          <w:rFonts w:ascii="Times New Roman" w:hAnsi="Times New Roman" w:cs="Times New Roman"/>
          <w:i/>
          <w:iCs/>
          <w:sz w:val="24"/>
          <w:szCs w:val="24"/>
        </w:rPr>
        <w:t>t</w:t>
      </w:r>
      <w:r w:rsidRPr="00053C6E">
        <w:rPr>
          <w:rFonts w:ascii="Times New Roman" w:hAnsi="Times New Roman" w:cs="Times New Roman"/>
          <w:i/>
          <w:iCs/>
          <w:sz w:val="24"/>
          <w:szCs w:val="24"/>
        </w:rPr>
        <w:t>rade</w:t>
      </w:r>
      <w:r w:rsidR="00053C6E">
        <w:rPr>
          <w:rFonts w:ascii="Times New Roman" w:hAnsi="Times New Roman" w:cs="Times New Roman"/>
          <w:i/>
          <w:iCs/>
          <w:sz w:val="24"/>
          <w:szCs w:val="24"/>
        </w:rPr>
        <w:t xml:space="preserve"> </w:t>
      </w:r>
      <w:r w:rsidR="00053C6E">
        <w:rPr>
          <w:rFonts w:ascii="Times New Roman" w:hAnsi="Times New Roman" w:cs="Times New Roman"/>
          <w:sz w:val="24"/>
          <w:szCs w:val="24"/>
        </w:rPr>
        <w:t>(pp. 1-9)</w:t>
      </w:r>
      <w:r w:rsidRPr="001B4818">
        <w:rPr>
          <w:rFonts w:ascii="Times New Roman" w:hAnsi="Times New Roman" w:cs="Times New Roman"/>
          <w:sz w:val="24"/>
          <w:szCs w:val="24"/>
        </w:rPr>
        <w:t xml:space="preserve">. </w:t>
      </w:r>
      <w:r w:rsidR="00053C6E">
        <w:rPr>
          <w:rFonts w:ascii="Times New Roman" w:hAnsi="Times New Roman" w:cs="Times New Roman"/>
          <w:sz w:val="24"/>
          <w:szCs w:val="24"/>
        </w:rPr>
        <w:t>Brill</w:t>
      </w:r>
      <w:r w:rsidRPr="001B4818">
        <w:rPr>
          <w:rFonts w:ascii="Times New Roman" w:hAnsi="Times New Roman" w:cs="Times New Roman"/>
          <w:sz w:val="24"/>
          <w:szCs w:val="24"/>
        </w:rPr>
        <w:t>.</w:t>
      </w:r>
    </w:p>
    <w:p w14:paraId="72FA6658" w14:textId="55554F9C" w:rsidR="007E44B0" w:rsidRPr="007E44B0" w:rsidRDefault="007E44B0" w:rsidP="007E44B0">
      <w:pPr>
        <w:spacing w:after="0" w:line="240" w:lineRule="auto"/>
        <w:ind w:left="720" w:hanging="720"/>
        <w:jc w:val="both"/>
        <w:rPr>
          <w:rFonts w:ascii="Times New Roman" w:hAnsi="Times New Roman" w:cs="Times New Roman"/>
          <w:sz w:val="24"/>
          <w:szCs w:val="24"/>
        </w:rPr>
      </w:pPr>
      <w:r w:rsidRPr="007E44B0">
        <w:rPr>
          <w:rFonts w:ascii="Times New Roman" w:hAnsi="Times New Roman" w:cs="Times New Roman"/>
          <w:sz w:val="24"/>
          <w:szCs w:val="24"/>
        </w:rPr>
        <w:t xml:space="preserve">De </w:t>
      </w:r>
      <w:proofErr w:type="spellStart"/>
      <w:r w:rsidRPr="007E44B0">
        <w:rPr>
          <w:rFonts w:ascii="Times New Roman" w:hAnsi="Times New Roman" w:cs="Times New Roman"/>
          <w:sz w:val="24"/>
          <w:szCs w:val="24"/>
        </w:rPr>
        <w:t>Romanis</w:t>
      </w:r>
      <w:proofErr w:type="spellEnd"/>
      <w:r w:rsidRPr="007E44B0">
        <w:rPr>
          <w:rFonts w:ascii="Times New Roman" w:hAnsi="Times New Roman" w:cs="Times New Roman"/>
          <w:sz w:val="24"/>
          <w:szCs w:val="24"/>
        </w:rPr>
        <w:t xml:space="preserve">, F. </w:t>
      </w:r>
      <w:r>
        <w:rPr>
          <w:rFonts w:ascii="Times New Roman" w:hAnsi="Times New Roman" w:cs="Times New Roman"/>
          <w:sz w:val="24"/>
          <w:szCs w:val="24"/>
        </w:rPr>
        <w:t>(</w:t>
      </w:r>
      <w:r w:rsidRPr="007E44B0">
        <w:rPr>
          <w:rFonts w:ascii="Times New Roman" w:hAnsi="Times New Roman" w:cs="Times New Roman"/>
          <w:sz w:val="24"/>
          <w:szCs w:val="24"/>
        </w:rPr>
        <w:t>2015b</w:t>
      </w:r>
      <w:r>
        <w:rPr>
          <w:rFonts w:ascii="Times New Roman" w:hAnsi="Times New Roman" w:cs="Times New Roman"/>
          <w:sz w:val="24"/>
          <w:szCs w:val="24"/>
        </w:rPr>
        <w:t>)</w:t>
      </w:r>
      <w:r w:rsidRPr="007E44B0">
        <w:rPr>
          <w:rFonts w:ascii="Times New Roman" w:hAnsi="Times New Roman" w:cs="Times New Roman"/>
          <w:sz w:val="24"/>
          <w:szCs w:val="24"/>
        </w:rPr>
        <w:t xml:space="preserve">. Comparative </w:t>
      </w:r>
      <w:r>
        <w:rPr>
          <w:rFonts w:ascii="Times New Roman" w:hAnsi="Times New Roman" w:cs="Times New Roman"/>
          <w:sz w:val="24"/>
          <w:szCs w:val="24"/>
        </w:rPr>
        <w:t>p</w:t>
      </w:r>
      <w:r w:rsidRPr="007E44B0">
        <w:rPr>
          <w:rFonts w:ascii="Times New Roman" w:hAnsi="Times New Roman" w:cs="Times New Roman"/>
          <w:sz w:val="24"/>
          <w:szCs w:val="24"/>
        </w:rPr>
        <w:t xml:space="preserve">erspectives on the </w:t>
      </w:r>
      <w:r>
        <w:rPr>
          <w:rFonts w:ascii="Times New Roman" w:hAnsi="Times New Roman" w:cs="Times New Roman"/>
          <w:sz w:val="24"/>
          <w:szCs w:val="24"/>
        </w:rPr>
        <w:t>p</w:t>
      </w:r>
      <w:r w:rsidRPr="007E44B0">
        <w:rPr>
          <w:rFonts w:ascii="Times New Roman" w:hAnsi="Times New Roman" w:cs="Times New Roman"/>
          <w:sz w:val="24"/>
          <w:szCs w:val="24"/>
        </w:rPr>
        <w:t xml:space="preserve">epper </w:t>
      </w:r>
      <w:r>
        <w:rPr>
          <w:rFonts w:ascii="Times New Roman" w:hAnsi="Times New Roman" w:cs="Times New Roman"/>
          <w:sz w:val="24"/>
          <w:szCs w:val="24"/>
        </w:rPr>
        <w:t>t</w:t>
      </w:r>
      <w:r w:rsidRPr="007E44B0">
        <w:rPr>
          <w:rFonts w:ascii="Times New Roman" w:hAnsi="Times New Roman" w:cs="Times New Roman"/>
          <w:sz w:val="24"/>
          <w:szCs w:val="24"/>
        </w:rPr>
        <w:t>rade.</w:t>
      </w:r>
      <w:r w:rsidRPr="007E44B0">
        <w:rPr>
          <w:rFonts w:ascii="Times New Roman" w:hAnsi="Times New Roman" w:cs="Times New Roman"/>
          <w:sz w:val="24"/>
          <w:szCs w:val="24"/>
          <w:lang w:val="en-US"/>
        </w:rPr>
        <w:t xml:space="preserve"> </w:t>
      </w:r>
      <w:r w:rsidRPr="001B4818">
        <w:rPr>
          <w:rFonts w:ascii="Times New Roman" w:hAnsi="Times New Roman" w:cs="Times New Roman"/>
          <w:sz w:val="24"/>
          <w:szCs w:val="24"/>
        </w:rPr>
        <w:t>In</w:t>
      </w:r>
      <w:r>
        <w:rPr>
          <w:rFonts w:ascii="Times New Roman" w:hAnsi="Times New Roman" w:cs="Times New Roman"/>
          <w:sz w:val="24"/>
          <w:szCs w:val="24"/>
        </w:rPr>
        <w:t xml:space="preserve"> F.</w:t>
      </w:r>
      <w:r w:rsidRPr="001B4818">
        <w:rPr>
          <w:rFonts w:ascii="Times New Roman" w:hAnsi="Times New Roman" w:cs="Times New Roman"/>
          <w:sz w:val="24"/>
          <w:szCs w:val="24"/>
        </w:rPr>
        <w:t xml:space="preserve"> De </w:t>
      </w:r>
      <w:proofErr w:type="spellStart"/>
      <w:r w:rsidRPr="001B4818">
        <w:rPr>
          <w:rFonts w:ascii="Times New Roman" w:hAnsi="Times New Roman" w:cs="Times New Roman"/>
          <w:sz w:val="24"/>
          <w:szCs w:val="24"/>
        </w:rPr>
        <w:t>Romanis</w:t>
      </w:r>
      <w:proofErr w:type="spellEnd"/>
      <w:r w:rsidRPr="001B4818">
        <w:rPr>
          <w:rFonts w:ascii="Times New Roman" w:hAnsi="Times New Roman" w:cs="Times New Roman"/>
          <w:sz w:val="24"/>
          <w:szCs w:val="24"/>
        </w:rPr>
        <w:t xml:space="preserve"> &amp; </w:t>
      </w:r>
      <w:r>
        <w:rPr>
          <w:rFonts w:ascii="Times New Roman" w:hAnsi="Times New Roman" w:cs="Times New Roman"/>
          <w:sz w:val="24"/>
          <w:szCs w:val="24"/>
        </w:rPr>
        <w:t xml:space="preserve">M. </w:t>
      </w:r>
      <w:proofErr w:type="spellStart"/>
      <w:r w:rsidRPr="001B4818">
        <w:rPr>
          <w:rFonts w:ascii="Times New Roman" w:hAnsi="Times New Roman" w:cs="Times New Roman"/>
          <w:sz w:val="24"/>
          <w:szCs w:val="24"/>
        </w:rPr>
        <w:t>Maiuro</w:t>
      </w:r>
      <w:proofErr w:type="spellEnd"/>
      <w:r w:rsidRPr="001B4818">
        <w:rPr>
          <w:rFonts w:ascii="Times New Roman" w:hAnsi="Times New Roman" w:cs="Times New Roman"/>
          <w:sz w:val="24"/>
          <w:szCs w:val="24"/>
        </w:rPr>
        <w:t xml:space="preserve"> (Eds.), </w:t>
      </w:r>
      <w:r w:rsidRPr="00053C6E">
        <w:rPr>
          <w:rFonts w:ascii="Times New Roman" w:hAnsi="Times New Roman" w:cs="Times New Roman"/>
          <w:i/>
          <w:iCs/>
          <w:sz w:val="24"/>
          <w:szCs w:val="24"/>
        </w:rPr>
        <w:t xml:space="preserve">Across the </w:t>
      </w:r>
      <w:r>
        <w:rPr>
          <w:rFonts w:ascii="Times New Roman" w:hAnsi="Times New Roman" w:cs="Times New Roman"/>
          <w:i/>
          <w:iCs/>
          <w:sz w:val="24"/>
          <w:szCs w:val="24"/>
        </w:rPr>
        <w:t>o</w:t>
      </w:r>
      <w:r w:rsidRPr="00053C6E">
        <w:rPr>
          <w:rFonts w:ascii="Times New Roman" w:hAnsi="Times New Roman" w:cs="Times New Roman"/>
          <w:i/>
          <w:iCs/>
          <w:sz w:val="24"/>
          <w:szCs w:val="24"/>
        </w:rPr>
        <w:t xml:space="preserve">cean: Nine </w:t>
      </w:r>
      <w:r>
        <w:rPr>
          <w:rFonts w:ascii="Times New Roman" w:hAnsi="Times New Roman" w:cs="Times New Roman"/>
          <w:i/>
          <w:iCs/>
          <w:sz w:val="24"/>
          <w:szCs w:val="24"/>
        </w:rPr>
        <w:t>e</w:t>
      </w:r>
      <w:r w:rsidRPr="00053C6E">
        <w:rPr>
          <w:rFonts w:ascii="Times New Roman" w:hAnsi="Times New Roman" w:cs="Times New Roman"/>
          <w:i/>
          <w:iCs/>
          <w:sz w:val="24"/>
          <w:szCs w:val="24"/>
        </w:rPr>
        <w:t xml:space="preserve">ssays on Indo-Mediterranean </w:t>
      </w:r>
      <w:r>
        <w:rPr>
          <w:rFonts w:ascii="Times New Roman" w:hAnsi="Times New Roman" w:cs="Times New Roman"/>
          <w:i/>
          <w:iCs/>
          <w:sz w:val="24"/>
          <w:szCs w:val="24"/>
        </w:rPr>
        <w:t>t</w:t>
      </w:r>
      <w:r w:rsidRPr="00053C6E">
        <w:rPr>
          <w:rFonts w:ascii="Times New Roman" w:hAnsi="Times New Roman" w:cs="Times New Roman"/>
          <w:i/>
          <w:iCs/>
          <w:sz w:val="24"/>
          <w:szCs w:val="24"/>
        </w:rPr>
        <w:t>rade</w:t>
      </w:r>
      <w:r>
        <w:rPr>
          <w:rFonts w:ascii="Times New Roman" w:hAnsi="Times New Roman" w:cs="Times New Roman"/>
          <w:sz w:val="24"/>
          <w:szCs w:val="24"/>
        </w:rPr>
        <w:t xml:space="preserve"> (</w:t>
      </w:r>
      <w:r w:rsidRPr="007E44B0">
        <w:rPr>
          <w:rFonts w:ascii="Times New Roman" w:hAnsi="Times New Roman" w:cs="Times New Roman"/>
          <w:sz w:val="24"/>
          <w:szCs w:val="24"/>
        </w:rPr>
        <w:t>pp. 127-</w:t>
      </w:r>
      <w:r>
        <w:rPr>
          <w:rFonts w:ascii="Times New Roman" w:hAnsi="Times New Roman" w:cs="Times New Roman"/>
          <w:sz w:val="24"/>
          <w:szCs w:val="24"/>
        </w:rPr>
        <w:t>1</w:t>
      </w:r>
      <w:r w:rsidRPr="007E44B0">
        <w:rPr>
          <w:rFonts w:ascii="Times New Roman" w:hAnsi="Times New Roman" w:cs="Times New Roman"/>
          <w:sz w:val="24"/>
          <w:szCs w:val="24"/>
        </w:rPr>
        <w:t>50</w:t>
      </w:r>
      <w:r>
        <w:rPr>
          <w:rFonts w:ascii="Times New Roman" w:hAnsi="Times New Roman" w:cs="Times New Roman"/>
          <w:sz w:val="24"/>
          <w:szCs w:val="24"/>
        </w:rPr>
        <w:t>)</w:t>
      </w:r>
      <w:r w:rsidRPr="007E44B0">
        <w:rPr>
          <w:rFonts w:ascii="Times New Roman" w:hAnsi="Times New Roman" w:cs="Times New Roman"/>
          <w:sz w:val="24"/>
          <w:szCs w:val="24"/>
        </w:rPr>
        <w:t>.</w:t>
      </w:r>
      <w:r>
        <w:rPr>
          <w:rFonts w:ascii="Times New Roman" w:hAnsi="Times New Roman" w:cs="Times New Roman"/>
          <w:sz w:val="24"/>
          <w:szCs w:val="24"/>
        </w:rPr>
        <w:t xml:space="preserve"> Brill.</w:t>
      </w:r>
    </w:p>
    <w:p w14:paraId="4AB1F290" w14:textId="1F07AA9C" w:rsidR="008418CF" w:rsidRDefault="008418CF" w:rsidP="00B10A1A">
      <w:pPr>
        <w:spacing w:after="0" w:line="240" w:lineRule="auto"/>
        <w:ind w:left="720" w:hanging="720"/>
        <w:jc w:val="both"/>
        <w:rPr>
          <w:rFonts w:ascii="Times New Roman" w:hAnsi="Times New Roman" w:cs="Times New Roman"/>
          <w:sz w:val="24"/>
          <w:szCs w:val="24"/>
        </w:rPr>
      </w:pPr>
      <w:r w:rsidRPr="008418CF">
        <w:rPr>
          <w:rFonts w:ascii="Times New Roman" w:hAnsi="Times New Roman" w:cs="Times New Roman"/>
          <w:sz w:val="24"/>
          <w:szCs w:val="24"/>
        </w:rPr>
        <w:t xml:space="preserve">De </w:t>
      </w:r>
      <w:proofErr w:type="spellStart"/>
      <w:r w:rsidRPr="008418CF">
        <w:rPr>
          <w:rFonts w:ascii="Times New Roman" w:hAnsi="Times New Roman" w:cs="Times New Roman"/>
          <w:sz w:val="24"/>
          <w:szCs w:val="24"/>
        </w:rPr>
        <w:t>Romanis</w:t>
      </w:r>
      <w:proofErr w:type="spellEnd"/>
      <w:r w:rsidRPr="008418CF">
        <w:rPr>
          <w:rFonts w:ascii="Times New Roman" w:hAnsi="Times New Roman" w:cs="Times New Roman"/>
          <w:sz w:val="24"/>
          <w:szCs w:val="24"/>
        </w:rPr>
        <w:t xml:space="preserve">, F. </w:t>
      </w:r>
      <w:r>
        <w:rPr>
          <w:rFonts w:ascii="Times New Roman" w:hAnsi="Times New Roman" w:cs="Times New Roman"/>
          <w:sz w:val="24"/>
          <w:szCs w:val="24"/>
        </w:rPr>
        <w:t>(</w:t>
      </w:r>
      <w:r w:rsidRPr="008418CF">
        <w:rPr>
          <w:rFonts w:ascii="Times New Roman" w:hAnsi="Times New Roman" w:cs="Times New Roman"/>
          <w:sz w:val="24"/>
          <w:szCs w:val="24"/>
        </w:rPr>
        <w:t>2020</w:t>
      </w:r>
      <w:r>
        <w:rPr>
          <w:rFonts w:ascii="Times New Roman" w:hAnsi="Times New Roman" w:cs="Times New Roman"/>
          <w:sz w:val="24"/>
          <w:szCs w:val="24"/>
        </w:rPr>
        <w:t>)</w:t>
      </w:r>
      <w:r w:rsidRPr="008418CF">
        <w:rPr>
          <w:rFonts w:ascii="Times New Roman" w:hAnsi="Times New Roman" w:cs="Times New Roman"/>
          <w:sz w:val="24"/>
          <w:szCs w:val="24"/>
        </w:rPr>
        <w:t xml:space="preserve">. </w:t>
      </w:r>
      <w:r w:rsidRPr="008418CF">
        <w:rPr>
          <w:rFonts w:ascii="Times New Roman" w:hAnsi="Times New Roman" w:cs="Times New Roman"/>
          <w:i/>
          <w:iCs/>
          <w:sz w:val="24"/>
          <w:szCs w:val="24"/>
        </w:rPr>
        <w:t xml:space="preserve">The Indo-Roman </w:t>
      </w:r>
      <w:r w:rsidR="00764F48">
        <w:rPr>
          <w:rFonts w:ascii="Times New Roman" w:hAnsi="Times New Roman" w:cs="Times New Roman"/>
          <w:i/>
          <w:iCs/>
          <w:sz w:val="24"/>
          <w:szCs w:val="24"/>
        </w:rPr>
        <w:t>p</w:t>
      </w:r>
      <w:r w:rsidRPr="008418CF">
        <w:rPr>
          <w:rFonts w:ascii="Times New Roman" w:hAnsi="Times New Roman" w:cs="Times New Roman"/>
          <w:i/>
          <w:iCs/>
          <w:sz w:val="24"/>
          <w:szCs w:val="24"/>
        </w:rPr>
        <w:t xml:space="preserve">epper </w:t>
      </w:r>
      <w:r w:rsidR="00764F48">
        <w:rPr>
          <w:rFonts w:ascii="Times New Roman" w:hAnsi="Times New Roman" w:cs="Times New Roman"/>
          <w:i/>
          <w:iCs/>
          <w:sz w:val="24"/>
          <w:szCs w:val="24"/>
        </w:rPr>
        <w:t>t</w:t>
      </w:r>
      <w:r w:rsidRPr="008418CF">
        <w:rPr>
          <w:rFonts w:ascii="Times New Roman" w:hAnsi="Times New Roman" w:cs="Times New Roman"/>
          <w:i/>
          <w:iCs/>
          <w:sz w:val="24"/>
          <w:szCs w:val="24"/>
        </w:rPr>
        <w:t xml:space="preserve">rade and the </w:t>
      </w:r>
      <w:proofErr w:type="spellStart"/>
      <w:r w:rsidRPr="008418CF">
        <w:rPr>
          <w:rFonts w:ascii="Times New Roman" w:hAnsi="Times New Roman" w:cs="Times New Roman"/>
          <w:i/>
          <w:iCs/>
          <w:sz w:val="24"/>
          <w:szCs w:val="24"/>
        </w:rPr>
        <w:t>Muziris</w:t>
      </w:r>
      <w:proofErr w:type="spellEnd"/>
      <w:r w:rsidRPr="008418CF">
        <w:rPr>
          <w:rFonts w:ascii="Times New Roman" w:hAnsi="Times New Roman" w:cs="Times New Roman"/>
          <w:i/>
          <w:iCs/>
          <w:sz w:val="24"/>
          <w:szCs w:val="24"/>
        </w:rPr>
        <w:t xml:space="preserve"> Papyrus</w:t>
      </w:r>
      <w:r w:rsidRPr="008418CF">
        <w:rPr>
          <w:rFonts w:ascii="Times New Roman" w:hAnsi="Times New Roman" w:cs="Times New Roman"/>
          <w:sz w:val="24"/>
          <w:szCs w:val="24"/>
        </w:rPr>
        <w:t>. Oxford University Press.</w:t>
      </w:r>
    </w:p>
    <w:p w14:paraId="10526AD6" w14:textId="50540667" w:rsidR="00ED6921" w:rsidRPr="00ED6921" w:rsidRDefault="00ED6921" w:rsidP="00ED6921">
      <w:pPr>
        <w:spacing w:after="0" w:line="240" w:lineRule="auto"/>
        <w:ind w:left="720" w:hanging="720"/>
        <w:jc w:val="both"/>
        <w:rPr>
          <w:rFonts w:ascii="Times New Roman" w:hAnsi="Times New Roman" w:cs="Times New Roman"/>
          <w:sz w:val="24"/>
          <w:szCs w:val="24"/>
        </w:rPr>
      </w:pPr>
      <w:r w:rsidRPr="00ED6921">
        <w:rPr>
          <w:rFonts w:ascii="Times New Roman" w:hAnsi="Times New Roman" w:cs="Times New Roman"/>
          <w:sz w:val="24"/>
          <w:szCs w:val="24"/>
        </w:rPr>
        <w:t xml:space="preserve">Evers, K. G. </w:t>
      </w:r>
      <w:r>
        <w:rPr>
          <w:rFonts w:ascii="Times New Roman" w:hAnsi="Times New Roman" w:cs="Times New Roman"/>
          <w:sz w:val="24"/>
          <w:szCs w:val="24"/>
        </w:rPr>
        <w:t>(</w:t>
      </w:r>
      <w:r w:rsidRPr="00ED6921">
        <w:rPr>
          <w:rFonts w:ascii="Times New Roman" w:hAnsi="Times New Roman" w:cs="Times New Roman"/>
          <w:sz w:val="24"/>
          <w:szCs w:val="24"/>
        </w:rPr>
        <w:t>2017</w:t>
      </w:r>
      <w:r>
        <w:rPr>
          <w:rFonts w:ascii="Times New Roman" w:hAnsi="Times New Roman" w:cs="Times New Roman"/>
          <w:sz w:val="24"/>
          <w:szCs w:val="24"/>
        </w:rPr>
        <w:t>)</w:t>
      </w:r>
      <w:r w:rsidRPr="00ED6921">
        <w:rPr>
          <w:rFonts w:ascii="Times New Roman" w:hAnsi="Times New Roman" w:cs="Times New Roman"/>
          <w:sz w:val="24"/>
          <w:szCs w:val="24"/>
        </w:rPr>
        <w:t xml:space="preserve">. </w:t>
      </w:r>
      <w:r w:rsidRPr="00ED6921">
        <w:rPr>
          <w:rFonts w:ascii="Times New Roman" w:hAnsi="Times New Roman" w:cs="Times New Roman"/>
          <w:i/>
          <w:iCs/>
          <w:sz w:val="24"/>
          <w:szCs w:val="24"/>
        </w:rPr>
        <w:t xml:space="preserve">Worlds </w:t>
      </w:r>
      <w:r>
        <w:rPr>
          <w:rFonts w:ascii="Times New Roman" w:hAnsi="Times New Roman" w:cs="Times New Roman"/>
          <w:i/>
          <w:iCs/>
          <w:sz w:val="24"/>
          <w:szCs w:val="24"/>
        </w:rPr>
        <w:t>a</w:t>
      </w:r>
      <w:r w:rsidRPr="00ED6921">
        <w:rPr>
          <w:rFonts w:ascii="Times New Roman" w:hAnsi="Times New Roman" w:cs="Times New Roman"/>
          <w:i/>
          <w:iCs/>
          <w:sz w:val="24"/>
          <w:szCs w:val="24"/>
        </w:rPr>
        <w:t xml:space="preserve">part </w:t>
      </w:r>
      <w:r>
        <w:rPr>
          <w:rFonts w:ascii="Times New Roman" w:hAnsi="Times New Roman" w:cs="Times New Roman"/>
          <w:i/>
          <w:iCs/>
          <w:sz w:val="24"/>
          <w:szCs w:val="24"/>
        </w:rPr>
        <w:t>t</w:t>
      </w:r>
      <w:r w:rsidRPr="00ED6921">
        <w:rPr>
          <w:rFonts w:ascii="Times New Roman" w:hAnsi="Times New Roman" w:cs="Times New Roman"/>
          <w:i/>
          <w:iCs/>
          <w:sz w:val="24"/>
          <w:szCs w:val="24"/>
        </w:rPr>
        <w:t xml:space="preserve">rading </w:t>
      </w:r>
      <w:r>
        <w:rPr>
          <w:rFonts w:ascii="Times New Roman" w:hAnsi="Times New Roman" w:cs="Times New Roman"/>
          <w:i/>
          <w:iCs/>
          <w:sz w:val="24"/>
          <w:szCs w:val="24"/>
        </w:rPr>
        <w:t>t</w:t>
      </w:r>
      <w:r w:rsidRPr="00ED6921">
        <w:rPr>
          <w:rFonts w:ascii="Times New Roman" w:hAnsi="Times New Roman" w:cs="Times New Roman"/>
          <w:i/>
          <w:iCs/>
          <w:sz w:val="24"/>
          <w:szCs w:val="24"/>
        </w:rPr>
        <w:t xml:space="preserve">ogether: The </w:t>
      </w:r>
      <w:r>
        <w:rPr>
          <w:rFonts w:ascii="Times New Roman" w:hAnsi="Times New Roman" w:cs="Times New Roman"/>
          <w:i/>
          <w:iCs/>
          <w:sz w:val="24"/>
          <w:szCs w:val="24"/>
        </w:rPr>
        <w:t>o</w:t>
      </w:r>
      <w:r w:rsidRPr="00ED6921">
        <w:rPr>
          <w:rFonts w:ascii="Times New Roman" w:hAnsi="Times New Roman" w:cs="Times New Roman"/>
          <w:i/>
          <w:iCs/>
          <w:sz w:val="24"/>
          <w:szCs w:val="24"/>
        </w:rPr>
        <w:t xml:space="preserve">rganisation of </w:t>
      </w:r>
      <w:r>
        <w:rPr>
          <w:rFonts w:ascii="Times New Roman" w:hAnsi="Times New Roman" w:cs="Times New Roman"/>
          <w:i/>
          <w:iCs/>
          <w:sz w:val="24"/>
          <w:szCs w:val="24"/>
        </w:rPr>
        <w:t>l</w:t>
      </w:r>
      <w:r w:rsidRPr="00ED6921">
        <w:rPr>
          <w:rFonts w:ascii="Times New Roman" w:hAnsi="Times New Roman" w:cs="Times New Roman"/>
          <w:i/>
          <w:iCs/>
          <w:sz w:val="24"/>
          <w:szCs w:val="24"/>
        </w:rPr>
        <w:t>ong-</w:t>
      </w:r>
      <w:r>
        <w:rPr>
          <w:rFonts w:ascii="Times New Roman" w:hAnsi="Times New Roman" w:cs="Times New Roman"/>
          <w:i/>
          <w:iCs/>
          <w:sz w:val="24"/>
          <w:szCs w:val="24"/>
        </w:rPr>
        <w:t>d</w:t>
      </w:r>
      <w:r w:rsidRPr="00ED6921">
        <w:rPr>
          <w:rFonts w:ascii="Times New Roman" w:hAnsi="Times New Roman" w:cs="Times New Roman"/>
          <w:i/>
          <w:iCs/>
          <w:sz w:val="24"/>
          <w:szCs w:val="24"/>
        </w:rPr>
        <w:t xml:space="preserve">istance </w:t>
      </w:r>
      <w:r>
        <w:rPr>
          <w:rFonts w:ascii="Times New Roman" w:hAnsi="Times New Roman" w:cs="Times New Roman"/>
          <w:i/>
          <w:iCs/>
          <w:sz w:val="24"/>
          <w:szCs w:val="24"/>
        </w:rPr>
        <w:t>t</w:t>
      </w:r>
      <w:r w:rsidRPr="00ED6921">
        <w:rPr>
          <w:rFonts w:ascii="Times New Roman" w:hAnsi="Times New Roman" w:cs="Times New Roman"/>
          <w:i/>
          <w:iCs/>
          <w:sz w:val="24"/>
          <w:szCs w:val="24"/>
        </w:rPr>
        <w:t>rade between Rome and India in Antiquity</w:t>
      </w:r>
      <w:r w:rsidRPr="00ED6921">
        <w:rPr>
          <w:rFonts w:ascii="Times New Roman" w:hAnsi="Times New Roman" w:cs="Times New Roman"/>
          <w:sz w:val="24"/>
          <w:szCs w:val="24"/>
        </w:rPr>
        <w:t xml:space="preserve">. </w:t>
      </w:r>
      <w:proofErr w:type="spellStart"/>
      <w:r w:rsidRPr="00ED6921">
        <w:rPr>
          <w:rFonts w:ascii="Times New Roman" w:hAnsi="Times New Roman" w:cs="Times New Roman"/>
          <w:sz w:val="24"/>
          <w:szCs w:val="24"/>
        </w:rPr>
        <w:t>Archaeopress</w:t>
      </w:r>
      <w:proofErr w:type="spellEnd"/>
      <w:r w:rsidRPr="00ED6921">
        <w:rPr>
          <w:rFonts w:ascii="Times New Roman" w:hAnsi="Times New Roman" w:cs="Times New Roman"/>
          <w:sz w:val="24"/>
          <w:szCs w:val="24"/>
        </w:rPr>
        <w:t>.</w:t>
      </w:r>
    </w:p>
    <w:p w14:paraId="48787A6F" w14:textId="7DD425B2" w:rsidR="009A5DF1" w:rsidRDefault="009A5DF1" w:rsidP="00B10A1A">
      <w:pPr>
        <w:spacing w:after="0" w:line="240" w:lineRule="auto"/>
        <w:ind w:left="720" w:hanging="720"/>
        <w:jc w:val="both"/>
        <w:rPr>
          <w:rFonts w:ascii="Times New Roman" w:hAnsi="Times New Roman" w:cs="Times New Roman"/>
          <w:sz w:val="24"/>
          <w:szCs w:val="24"/>
        </w:rPr>
      </w:pPr>
      <w:r w:rsidRPr="009A5DF1">
        <w:rPr>
          <w:rFonts w:ascii="Times New Roman" w:hAnsi="Times New Roman" w:cs="Times New Roman"/>
          <w:sz w:val="24"/>
          <w:szCs w:val="24"/>
        </w:rPr>
        <w:t xml:space="preserve">Finley, M., with a foreword by Morris, I. </w:t>
      </w:r>
      <w:r w:rsidR="004652B6">
        <w:rPr>
          <w:rFonts w:ascii="Times New Roman" w:hAnsi="Times New Roman" w:cs="Times New Roman"/>
          <w:sz w:val="24"/>
          <w:szCs w:val="24"/>
        </w:rPr>
        <w:t>(</w:t>
      </w:r>
      <w:r w:rsidRPr="009A5DF1">
        <w:rPr>
          <w:rFonts w:ascii="Times New Roman" w:hAnsi="Times New Roman" w:cs="Times New Roman"/>
          <w:sz w:val="24"/>
          <w:szCs w:val="24"/>
        </w:rPr>
        <w:t>1999</w:t>
      </w:r>
      <w:r w:rsidR="004652B6">
        <w:rPr>
          <w:rFonts w:ascii="Times New Roman" w:hAnsi="Times New Roman" w:cs="Times New Roman"/>
          <w:sz w:val="24"/>
          <w:szCs w:val="24"/>
        </w:rPr>
        <w:t>)</w:t>
      </w:r>
      <w:r>
        <w:rPr>
          <w:rFonts w:ascii="Times New Roman" w:hAnsi="Times New Roman" w:cs="Times New Roman"/>
          <w:sz w:val="24"/>
          <w:szCs w:val="24"/>
        </w:rPr>
        <w:t xml:space="preserve"> [</w:t>
      </w:r>
      <w:r w:rsidR="006D2574">
        <w:rPr>
          <w:rFonts w:ascii="Times New Roman" w:hAnsi="Times New Roman" w:cs="Times New Roman"/>
          <w:sz w:val="24"/>
          <w:szCs w:val="24"/>
        </w:rPr>
        <w:t>originally</w:t>
      </w:r>
      <w:r>
        <w:rPr>
          <w:rFonts w:ascii="Times New Roman" w:hAnsi="Times New Roman" w:cs="Times New Roman"/>
          <w:sz w:val="24"/>
          <w:szCs w:val="24"/>
        </w:rPr>
        <w:t xml:space="preserve"> pub</w:t>
      </w:r>
      <w:r w:rsidR="006D2574">
        <w:rPr>
          <w:rFonts w:ascii="Times New Roman" w:hAnsi="Times New Roman" w:cs="Times New Roman"/>
          <w:sz w:val="24"/>
          <w:szCs w:val="24"/>
        </w:rPr>
        <w:t>lished</w:t>
      </w:r>
      <w:r w:rsidR="00B10A1A">
        <w:rPr>
          <w:rFonts w:ascii="Times New Roman" w:hAnsi="Times New Roman" w:cs="Times New Roman"/>
          <w:sz w:val="24"/>
          <w:szCs w:val="24"/>
        </w:rPr>
        <w:t xml:space="preserve"> </w:t>
      </w:r>
      <w:r w:rsidR="006D2574">
        <w:rPr>
          <w:rFonts w:ascii="Times New Roman" w:hAnsi="Times New Roman" w:cs="Times New Roman"/>
          <w:sz w:val="24"/>
          <w:szCs w:val="24"/>
        </w:rPr>
        <w:t xml:space="preserve">in </w:t>
      </w:r>
      <w:r w:rsidR="00B10A1A">
        <w:rPr>
          <w:rFonts w:ascii="Times New Roman" w:hAnsi="Times New Roman" w:cs="Times New Roman"/>
          <w:sz w:val="24"/>
          <w:szCs w:val="24"/>
        </w:rPr>
        <w:t>1973]</w:t>
      </w:r>
      <w:r w:rsidRPr="009A5DF1">
        <w:rPr>
          <w:rFonts w:ascii="Times New Roman" w:hAnsi="Times New Roman" w:cs="Times New Roman"/>
          <w:sz w:val="24"/>
          <w:szCs w:val="24"/>
        </w:rPr>
        <w:t xml:space="preserve">. </w:t>
      </w:r>
      <w:r w:rsidRPr="009A5DF1">
        <w:rPr>
          <w:rFonts w:ascii="Times New Roman" w:hAnsi="Times New Roman" w:cs="Times New Roman"/>
          <w:i/>
          <w:iCs/>
          <w:sz w:val="24"/>
          <w:szCs w:val="24"/>
        </w:rPr>
        <w:t xml:space="preserve">The Ancient </w:t>
      </w:r>
      <w:r w:rsidR="00764F48">
        <w:rPr>
          <w:rFonts w:ascii="Times New Roman" w:hAnsi="Times New Roman" w:cs="Times New Roman"/>
          <w:i/>
          <w:iCs/>
          <w:sz w:val="24"/>
          <w:szCs w:val="24"/>
        </w:rPr>
        <w:t>e</w:t>
      </w:r>
      <w:r w:rsidRPr="009A5DF1">
        <w:rPr>
          <w:rFonts w:ascii="Times New Roman" w:hAnsi="Times New Roman" w:cs="Times New Roman"/>
          <w:i/>
          <w:iCs/>
          <w:sz w:val="24"/>
          <w:szCs w:val="24"/>
        </w:rPr>
        <w:t>conomy</w:t>
      </w:r>
      <w:r w:rsidRPr="009A5DF1">
        <w:rPr>
          <w:rFonts w:ascii="Times New Roman" w:hAnsi="Times New Roman" w:cs="Times New Roman"/>
          <w:sz w:val="24"/>
          <w:szCs w:val="24"/>
        </w:rPr>
        <w:t>. University of California Press.</w:t>
      </w:r>
    </w:p>
    <w:p w14:paraId="65F1F02C" w14:textId="543347FF" w:rsidR="00E0427D" w:rsidRPr="00E0427D" w:rsidRDefault="00E0427D" w:rsidP="00E0427D">
      <w:pPr>
        <w:spacing w:after="0" w:line="240" w:lineRule="auto"/>
        <w:ind w:left="720" w:hanging="720"/>
        <w:jc w:val="both"/>
        <w:rPr>
          <w:rFonts w:ascii="Times New Roman" w:hAnsi="Times New Roman" w:cs="Times New Roman"/>
          <w:sz w:val="24"/>
          <w:szCs w:val="24"/>
        </w:rPr>
      </w:pPr>
      <w:r w:rsidRPr="00E0427D">
        <w:rPr>
          <w:rFonts w:ascii="Times New Roman" w:hAnsi="Times New Roman" w:cs="Times New Roman"/>
          <w:sz w:val="24"/>
          <w:szCs w:val="24"/>
        </w:rPr>
        <w:t xml:space="preserve">Fitzpatrick, M. P. </w:t>
      </w:r>
      <w:r>
        <w:rPr>
          <w:rFonts w:ascii="Times New Roman" w:hAnsi="Times New Roman" w:cs="Times New Roman"/>
          <w:sz w:val="24"/>
          <w:szCs w:val="24"/>
        </w:rPr>
        <w:t>(</w:t>
      </w:r>
      <w:r w:rsidRPr="00E0427D">
        <w:rPr>
          <w:rFonts w:ascii="Times New Roman" w:hAnsi="Times New Roman" w:cs="Times New Roman"/>
          <w:sz w:val="24"/>
          <w:szCs w:val="24"/>
        </w:rPr>
        <w:t>2011</w:t>
      </w:r>
      <w:r>
        <w:rPr>
          <w:rFonts w:ascii="Times New Roman" w:hAnsi="Times New Roman" w:cs="Times New Roman"/>
          <w:sz w:val="24"/>
          <w:szCs w:val="24"/>
        </w:rPr>
        <w:t>)</w:t>
      </w:r>
      <w:r w:rsidRPr="00E0427D">
        <w:rPr>
          <w:rFonts w:ascii="Times New Roman" w:hAnsi="Times New Roman" w:cs="Times New Roman"/>
          <w:sz w:val="24"/>
          <w:szCs w:val="24"/>
        </w:rPr>
        <w:t xml:space="preserve">. Provincializing Rome: The Indian Ocean </w:t>
      </w:r>
      <w:r>
        <w:rPr>
          <w:rFonts w:ascii="Times New Roman" w:hAnsi="Times New Roman" w:cs="Times New Roman"/>
          <w:sz w:val="24"/>
          <w:szCs w:val="24"/>
        </w:rPr>
        <w:t>t</w:t>
      </w:r>
      <w:r w:rsidRPr="00E0427D">
        <w:rPr>
          <w:rFonts w:ascii="Times New Roman" w:hAnsi="Times New Roman" w:cs="Times New Roman"/>
          <w:sz w:val="24"/>
          <w:szCs w:val="24"/>
        </w:rPr>
        <w:t xml:space="preserve">rade </w:t>
      </w:r>
      <w:r>
        <w:rPr>
          <w:rFonts w:ascii="Times New Roman" w:hAnsi="Times New Roman" w:cs="Times New Roman"/>
          <w:sz w:val="24"/>
          <w:szCs w:val="24"/>
        </w:rPr>
        <w:t>n</w:t>
      </w:r>
      <w:r w:rsidRPr="00E0427D">
        <w:rPr>
          <w:rFonts w:ascii="Times New Roman" w:hAnsi="Times New Roman" w:cs="Times New Roman"/>
          <w:sz w:val="24"/>
          <w:szCs w:val="24"/>
        </w:rPr>
        <w:t xml:space="preserve">etwork and Roman </w:t>
      </w:r>
      <w:r>
        <w:rPr>
          <w:rFonts w:ascii="Times New Roman" w:hAnsi="Times New Roman" w:cs="Times New Roman"/>
          <w:sz w:val="24"/>
          <w:szCs w:val="24"/>
        </w:rPr>
        <w:t>i</w:t>
      </w:r>
      <w:r w:rsidRPr="00E0427D">
        <w:rPr>
          <w:rFonts w:ascii="Times New Roman" w:hAnsi="Times New Roman" w:cs="Times New Roman"/>
          <w:sz w:val="24"/>
          <w:szCs w:val="24"/>
        </w:rPr>
        <w:t>mperialism.</w:t>
      </w:r>
      <w:r w:rsidRPr="00E0427D">
        <w:rPr>
          <w:rFonts w:ascii="Times New Roman" w:hAnsi="Times New Roman" w:cs="Times New Roman"/>
          <w:sz w:val="24"/>
          <w:szCs w:val="24"/>
          <w:lang w:val="en-US"/>
        </w:rPr>
        <w:t xml:space="preserve"> </w:t>
      </w:r>
      <w:r w:rsidRPr="00E0427D">
        <w:rPr>
          <w:rFonts w:ascii="Times New Roman" w:hAnsi="Times New Roman" w:cs="Times New Roman"/>
          <w:i/>
          <w:iCs/>
          <w:sz w:val="24"/>
          <w:szCs w:val="24"/>
        </w:rPr>
        <w:t>Journal of World History</w:t>
      </w:r>
      <w:r w:rsidRPr="00E0427D">
        <w:rPr>
          <w:rFonts w:ascii="Times New Roman" w:hAnsi="Times New Roman" w:cs="Times New Roman"/>
          <w:sz w:val="24"/>
          <w:szCs w:val="24"/>
        </w:rPr>
        <w:t>,</w:t>
      </w:r>
      <w:r w:rsidRPr="00E0427D">
        <w:rPr>
          <w:rFonts w:ascii="Times New Roman" w:hAnsi="Times New Roman" w:cs="Times New Roman"/>
          <w:i/>
          <w:iCs/>
          <w:sz w:val="24"/>
          <w:szCs w:val="24"/>
        </w:rPr>
        <w:t xml:space="preserve"> </w:t>
      </w:r>
      <w:r w:rsidRPr="008221DC">
        <w:rPr>
          <w:rFonts w:ascii="Times New Roman" w:hAnsi="Times New Roman" w:cs="Times New Roman"/>
          <w:i/>
          <w:iCs/>
          <w:sz w:val="24"/>
          <w:szCs w:val="24"/>
        </w:rPr>
        <w:t>22</w:t>
      </w:r>
      <w:r w:rsidRPr="00E0427D">
        <w:rPr>
          <w:rFonts w:ascii="Times New Roman" w:hAnsi="Times New Roman" w:cs="Times New Roman"/>
          <w:sz w:val="24"/>
          <w:szCs w:val="24"/>
        </w:rPr>
        <w:t xml:space="preserve"> (1)</w:t>
      </w:r>
      <w:r>
        <w:rPr>
          <w:rFonts w:ascii="Times New Roman" w:hAnsi="Times New Roman" w:cs="Times New Roman"/>
          <w:sz w:val="24"/>
          <w:szCs w:val="24"/>
        </w:rPr>
        <w:t>,</w:t>
      </w:r>
      <w:r w:rsidRPr="00E0427D">
        <w:rPr>
          <w:rFonts w:ascii="Times New Roman" w:hAnsi="Times New Roman" w:cs="Times New Roman"/>
          <w:sz w:val="24"/>
          <w:szCs w:val="24"/>
        </w:rPr>
        <w:t xml:space="preserve"> 27-54.</w:t>
      </w:r>
    </w:p>
    <w:p w14:paraId="470F068A" w14:textId="228B2F8F" w:rsidR="0080449E" w:rsidRDefault="0080449E" w:rsidP="00B10A1A">
      <w:pPr>
        <w:spacing w:after="0" w:line="240" w:lineRule="auto"/>
        <w:ind w:left="720" w:hanging="720"/>
        <w:jc w:val="both"/>
        <w:rPr>
          <w:rFonts w:ascii="Times New Roman" w:hAnsi="Times New Roman" w:cs="Times New Roman"/>
          <w:sz w:val="24"/>
          <w:szCs w:val="24"/>
        </w:rPr>
      </w:pPr>
      <w:r w:rsidRPr="0080449E">
        <w:rPr>
          <w:rFonts w:ascii="Times New Roman" w:hAnsi="Times New Roman" w:cs="Times New Roman"/>
          <w:sz w:val="24"/>
          <w:szCs w:val="24"/>
        </w:rPr>
        <w:t xml:space="preserve">Francis Jr., P. </w:t>
      </w:r>
      <w:r>
        <w:rPr>
          <w:rFonts w:ascii="Times New Roman" w:hAnsi="Times New Roman" w:cs="Times New Roman"/>
          <w:sz w:val="24"/>
          <w:szCs w:val="24"/>
        </w:rPr>
        <w:t>(</w:t>
      </w:r>
      <w:r w:rsidRPr="0080449E">
        <w:rPr>
          <w:rFonts w:ascii="Times New Roman" w:hAnsi="Times New Roman" w:cs="Times New Roman"/>
          <w:sz w:val="24"/>
          <w:szCs w:val="24"/>
        </w:rPr>
        <w:t>2000</w:t>
      </w:r>
      <w:r>
        <w:rPr>
          <w:rFonts w:ascii="Times New Roman" w:hAnsi="Times New Roman" w:cs="Times New Roman"/>
          <w:sz w:val="24"/>
          <w:szCs w:val="24"/>
        </w:rPr>
        <w:t>)</w:t>
      </w:r>
      <w:r w:rsidRPr="0080449E">
        <w:rPr>
          <w:rFonts w:ascii="Times New Roman" w:hAnsi="Times New Roman" w:cs="Times New Roman"/>
          <w:sz w:val="24"/>
          <w:szCs w:val="24"/>
        </w:rPr>
        <w:t xml:space="preserve">. The </w:t>
      </w:r>
      <w:r w:rsidR="00D92FD8">
        <w:rPr>
          <w:rFonts w:ascii="Times New Roman" w:hAnsi="Times New Roman" w:cs="Times New Roman"/>
          <w:sz w:val="24"/>
          <w:szCs w:val="24"/>
        </w:rPr>
        <w:t>s</w:t>
      </w:r>
      <w:r w:rsidRPr="0080449E">
        <w:rPr>
          <w:rFonts w:ascii="Times New Roman" w:hAnsi="Times New Roman" w:cs="Times New Roman"/>
          <w:sz w:val="24"/>
          <w:szCs w:val="24"/>
        </w:rPr>
        <w:t xml:space="preserve">tone </w:t>
      </w:r>
      <w:r w:rsidR="00D92FD8">
        <w:rPr>
          <w:rFonts w:ascii="Times New Roman" w:hAnsi="Times New Roman" w:cs="Times New Roman"/>
          <w:sz w:val="24"/>
          <w:szCs w:val="24"/>
        </w:rPr>
        <w:t>b</w:t>
      </w:r>
      <w:r w:rsidRPr="0080449E">
        <w:rPr>
          <w:rFonts w:ascii="Times New Roman" w:hAnsi="Times New Roman" w:cs="Times New Roman"/>
          <w:sz w:val="24"/>
          <w:szCs w:val="24"/>
        </w:rPr>
        <w:t xml:space="preserve">ead </w:t>
      </w:r>
      <w:r w:rsidR="00D92FD8">
        <w:rPr>
          <w:rFonts w:ascii="Times New Roman" w:hAnsi="Times New Roman" w:cs="Times New Roman"/>
          <w:sz w:val="24"/>
          <w:szCs w:val="24"/>
        </w:rPr>
        <w:t>i</w:t>
      </w:r>
      <w:r w:rsidRPr="0080449E">
        <w:rPr>
          <w:rFonts w:ascii="Times New Roman" w:hAnsi="Times New Roman" w:cs="Times New Roman"/>
          <w:sz w:val="24"/>
          <w:szCs w:val="24"/>
        </w:rPr>
        <w:t xml:space="preserve">ndustry of </w:t>
      </w:r>
      <w:r w:rsidR="00D92FD8">
        <w:rPr>
          <w:rFonts w:ascii="Times New Roman" w:hAnsi="Times New Roman" w:cs="Times New Roman"/>
          <w:sz w:val="24"/>
          <w:szCs w:val="24"/>
        </w:rPr>
        <w:t>s</w:t>
      </w:r>
      <w:r w:rsidRPr="0080449E">
        <w:rPr>
          <w:rFonts w:ascii="Times New Roman" w:hAnsi="Times New Roman" w:cs="Times New Roman"/>
          <w:sz w:val="24"/>
          <w:szCs w:val="24"/>
        </w:rPr>
        <w:t xml:space="preserve">outhern India. </w:t>
      </w:r>
      <w:r w:rsidRPr="0080449E">
        <w:rPr>
          <w:rFonts w:ascii="Times New Roman" w:hAnsi="Times New Roman" w:cs="Times New Roman"/>
          <w:i/>
          <w:iCs/>
          <w:sz w:val="24"/>
          <w:szCs w:val="24"/>
        </w:rPr>
        <w:t>BEADS: Journal of the Society of Bead Researchers</w:t>
      </w:r>
      <w:r w:rsidRPr="0080449E">
        <w:rPr>
          <w:rFonts w:ascii="Times New Roman" w:hAnsi="Times New Roman" w:cs="Times New Roman"/>
          <w:sz w:val="24"/>
          <w:szCs w:val="24"/>
        </w:rPr>
        <w:t xml:space="preserve">, </w:t>
      </w:r>
      <w:r w:rsidRPr="008221DC">
        <w:rPr>
          <w:rFonts w:ascii="Times New Roman" w:hAnsi="Times New Roman" w:cs="Times New Roman"/>
          <w:i/>
          <w:iCs/>
          <w:sz w:val="24"/>
          <w:szCs w:val="24"/>
        </w:rPr>
        <w:t>12</w:t>
      </w:r>
      <w:r>
        <w:rPr>
          <w:rFonts w:ascii="Times New Roman" w:hAnsi="Times New Roman" w:cs="Times New Roman"/>
          <w:sz w:val="24"/>
          <w:szCs w:val="24"/>
        </w:rPr>
        <w:t>,</w:t>
      </w:r>
      <w:r w:rsidRPr="0080449E">
        <w:rPr>
          <w:rFonts w:ascii="Times New Roman" w:hAnsi="Times New Roman" w:cs="Times New Roman"/>
          <w:sz w:val="24"/>
          <w:szCs w:val="24"/>
        </w:rPr>
        <w:t xml:space="preserve"> 49</w:t>
      </w:r>
      <w:r>
        <w:rPr>
          <w:rFonts w:ascii="Times New Roman" w:hAnsi="Times New Roman" w:cs="Times New Roman"/>
          <w:sz w:val="24"/>
          <w:szCs w:val="24"/>
        </w:rPr>
        <w:t>-62.</w:t>
      </w:r>
    </w:p>
    <w:p w14:paraId="37485F3D" w14:textId="6ED9FE7F" w:rsidR="00B3409C" w:rsidRPr="00B47662" w:rsidRDefault="00B3409C" w:rsidP="00B10A1A">
      <w:pPr>
        <w:spacing w:after="0" w:line="240" w:lineRule="auto"/>
        <w:ind w:left="720" w:hanging="720"/>
        <w:jc w:val="both"/>
        <w:rPr>
          <w:rFonts w:ascii="Times New Roman" w:hAnsi="Times New Roman" w:cs="Times New Roman"/>
          <w:sz w:val="24"/>
          <w:szCs w:val="24"/>
          <w:lang w:val="fr-FR"/>
        </w:rPr>
      </w:pPr>
      <w:r w:rsidRPr="00B3409C">
        <w:rPr>
          <w:rFonts w:ascii="Times New Roman" w:hAnsi="Times New Roman" w:cs="Times New Roman"/>
          <w:sz w:val="24"/>
          <w:szCs w:val="24"/>
        </w:rPr>
        <w:t xml:space="preserve">Francis, </w:t>
      </w:r>
      <w:r>
        <w:rPr>
          <w:rFonts w:ascii="Times New Roman" w:hAnsi="Times New Roman" w:cs="Times New Roman"/>
          <w:sz w:val="24"/>
          <w:szCs w:val="24"/>
        </w:rPr>
        <w:t xml:space="preserve">Jr. </w:t>
      </w:r>
      <w:r w:rsidRPr="00B3409C">
        <w:rPr>
          <w:rFonts w:ascii="Times New Roman" w:hAnsi="Times New Roman" w:cs="Times New Roman"/>
          <w:sz w:val="24"/>
          <w:szCs w:val="24"/>
        </w:rPr>
        <w:t>P. (2004)</w:t>
      </w:r>
      <w:r>
        <w:rPr>
          <w:rFonts w:ascii="Times New Roman" w:hAnsi="Times New Roman" w:cs="Times New Roman"/>
          <w:sz w:val="24"/>
          <w:szCs w:val="24"/>
        </w:rPr>
        <w:t>.</w:t>
      </w:r>
      <w:r w:rsidRPr="00B3409C">
        <w:rPr>
          <w:rFonts w:ascii="Times New Roman" w:hAnsi="Times New Roman" w:cs="Times New Roman"/>
          <w:sz w:val="24"/>
          <w:szCs w:val="24"/>
        </w:rPr>
        <w:t xml:space="preserve"> Beads and </w:t>
      </w:r>
      <w:r w:rsidR="00D92FD8">
        <w:rPr>
          <w:rFonts w:ascii="Times New Roman" w:hAnsi="Times New Roman" w:cs="Times New Roman"/>
          <w:sz w:val="24"/>
          <w:szCs w:val="24"/>
        </w:rPr>
        <w:t>s</w:t>
      </w:r>
      <w:r w:rsidRPr="00B3409C">
        <w:rPr>
          <w:rFonts w:ascii="Times New Roman" w:hAnsi="Times New Roman" w:cs="Times New Roman"/>
          <w:sz w:val="24"/>
          <w:szCs w:val="24"/>
        </w:rPr>
        <w:t xml:space="preserve">elected </w:t>
      </w:r>
      <w:r w:rsidR="00D92FD8">
        <w:rPr>
          <w:rFonts w:ascii="Times New Roman" w:hAnsi="Times New Roman" w:cs="Times New Roman"/>
          <w:sz w:val="24"/>
          <w:szCs w:val="24"/>
        </w:rPr>
        <w:t>s</w:t>
      </w:r>
      <w:r w:rsidRPr="00B3409C">
        <w:rPr>
          <w:rFonts w:ascii="Times New Roman" w:hAnsi="Times New Roman" w:cs="Times New Roman"/>
          <w:sz w:val="24"/>
          <w:szCs w:val="24"/>
        </w:rPr>
        <w:t xml:space="preserve">mall </w:t>
      </w:r>
      <w:r w:rsidR="00D92FD8">
        <w:rPr>
          <w:rFonts w:ascii="Times New Roman" w:hAnsi="Times New Roman" w:cs="Times New Roman"/>
          <w:sz w:val="24"/>
          <w:szCs w:val="24"/>
        </w:rPr>
        <w:t>f</w:t>
      </w:r>
      <w:r w:rsidRPr="00B3409C">
        <w:rPr>
          <w:rFonts w:ascii="Times New Roman" w:hAnsi="Times New Roman" w:cs="Times New Roman"/>
          <w:sz w:val="24"/>
          <w:szCs w:val="24"/>
        </w:rPr>
        <w:t>inds from the 1989–92 excavations</w:t>
      </w:r>
      <w:r>
        <w:rPr>
          <w:rFonts w:ascii="Times New Roman" w:hAnsi="Times New Roman" w:cs="Times New Roman"/>
          <w:sz w:val="24"/>
          <w:szCs w:val="24"/>
        </w:rPr>
        <w:t xml:space="preserve">. In V. Begley (Ed.), </w:t>
      </w:r>
      <w:r w:rsidRPr="00590F42">
        <w:rPr>
          <w:rFonts w:ascii="Times New Roman" w:hAnsi="Times New Roman" w:cs="Times New Roman"/>
          <w:i/>
          <w:iCs/>
          <w:sz w:val="24"/>
          <w:szCs w:val="24"/>
        </w:rPr>
        <w:t xml:space="preserve">The ancient port of </w:t>
      </w:r>
      <w:proofErr w:type="spellStart"/>
      <w:r w:rsidRPr="00590F42">
        <w:rPr>
          <w:rFonts w:ascii="Times New Roman" w:hAnsi="Times New Roman" w:cs="Times New Roman"/>
          <w:i/>
          <w:iCs/>
          <w:sz w:val="24"/>
          <w:szCs w:val="24"/>
        </w:rPr>
        <w:t>Arikamedu</w:t>
      </w:r>
      <w:proofErr w:type="spellEnd"/>
      <w:r w:rsidRPr="00590F42">
        <w:rPr>
          <w:rFonts w:ascii="Times New Roman" w:hAnsi="Times New Roman" w:cs="Times New Roman"/>
          <w:i/>
          <w:iCs/>
          <w:sz w:val="24"/>
          <w:szCs w:val="24"/>
        </w:rPr>
        <w:t xml:space="preserve">: New excavations and </w:t>
      </w:r>
      <w:proofErr w:type="gramStart"/>
      <w:r w:rsidRPr="00590F42">
        <w:rPr>
          <w:rFonts w:ascii="Times New Roman" w:hAnsi="Times New Roman" w:cs="Times New Roman"/>
          <w:i/>
          <w:iCs/>
          <w:sz w:val="24"/>
          <w:szCs w:val="24"/>
        </w:rPr>
        <w:t>researches</w:t>
      </w:r>
      <w:proofErr w:type="gramEnd"/>
      <w:r w:rsidR="00590F42" w:rsidRPr="00590F42">
        <w:rPr>
          <w:rFonts w:ascii="Times New Roman" w:hAnsi="Times New Roman" w:cs="Times New Roman"/>
          <w:i/>
          <w:iCs/>
          <w:sz w:val="24"/>
          <w:szCs w:val="24"/>
        </w:rPr>
        <w:t xml:space="preserve"> </w:t>
      </w:r>
      <w:r w:rsidRPr="00590F42">
        <w:rPr>
          <w:rFonts w:ascii="Times New Roman" w:hAnsi="Times New Roman" w:cs="Times New Roman"/>
          <w:i/>
          <w:iCs/>
          <w:sz w:val="24"/>
          <w:szCs w:val="24"/>
        </w:rPr>
        <w:t xml:space="preserve">1989-1992. </w:t>
      </w:r>
      <w:r w:rsidRPr="00B47662">
        <w:rPr>
          <w:rFonts w:ascii="Times New Roman" w:hAnsi="Times New Roman" w:cs="Times New Roman"/>
          <w:i/>
          <w:iCs/>
          <w:sz w:val="24"/>
          <w:szCs w:val="24"/>
          <w:lang w:val="fr-FR"/>
        </w:rPr>
        <w:t>Volume 2</w:t>
      </w:r>
      <w:r w:rsidRPr="00B47662">
        <w:rPr>
          <w:rFonts w:ascii="Times New Roman" w:hAnsi="Times New Roman" w:cs="Times New Roman"/>
          <w:sz w:val="24"/>
          <w:szCs w:val="24"/>
          <w:lang w:val="fr-FR"/>
        </w:rPr>
        <w:t xml:space="preserve"> (pp. 447-604).</w:t>
      </w:r>
      <w:r w:rsidR="00590F42" w:rsidRPr="00B47662">
        <w:rPr>
          <w:rFonts w:ascii="Times New Roman" w:hAnsi="Times New Roman" w:cs="Times New Roman"/>
          <w:sz w:val="24"/>
          <w:szCs w:val="24"/>
          <w:lang w:val="fr-FR"/>
        </w:rPr>
        <w:t xml:space="preserve"> École française d'Extrême-Orient.</w:t>
      </w:r>
    </w:p>
    <w:p w14:paraId="23136EB2" w14:textId="41431F28" w:rsidR="005C6DD5" w:rsidRPr="00B47662" w:rsidRDefault="005C6DD5" w:rsidP="00B10A1A">
      <w:pPr>
        <w:spacing w:after="0" w:line="240" w:lineRule="auto"/>
        <w:ind w:left="720" w:hanging="720"/>
        <w:jc w:val="both"/>
        <w:rPr>
          <w:rFonts w:ascii="Times New Roman" w:hAnsi="Times New Roman" w:cs="Times New Roman"/>
          <w:sz w:val="24"/>
          <w:szCs w:val="24"/>
          <w:lang w:val="fr-FR"/>
        </w:rPr>
      </w:pPr>
      <w:r w:rsidRPr="00B47662">
        <w:rPr>
          <w:rFonts w:ascii="Times New Roman" w:hAnsi="Times New Roman" w:cs="Times New Roman"/>
          <w:sz w:val="24"/>
          <w:szCs w:val="24"/>
          <w:lang w:val="fr-FR"/>
        </w:rPr>
        <w:t>García-</w:t>
      </w:r>
      <w:proofErr w:type="spellStart"/>
      <w:r w:rsidRPr="00B47662">
        <w:rPr>
          <w:rFonts w:ascii="Times New Roman" w:hAnsi="Times New Roman" w:cs="Times New Roman"/>
          <w:sz w:val="24"/>
          <w:szCs w:val="24"/>
          <w:lang w:val="fr-FR"/>
        </w:rPr>
        <w:t>Dils</w:t>
      </w:r>
      <w:proofErr w:type="spellEnd"/>
      <w:r w:rsidRPr="00B47662">
        <w:rPr>
          <w:rFonts w:ascii="Times New Roman" w:hAnsi="Times New Roman" w:cs="Times New Roman"/>
          <w:sz w:val="24"/>
          <w:szCs w:val="24"/>
          <w:lang w:val="fr-FR"/>
        </w:rPr>
        <w:t xml:space="preserve"> de la Vega, S., </w:t>
      </w:r>
      <w:proofErr w:type="spellStart"/>
      <w:r w:rsidRPr="00B47662">
        <w:rPr>
          <w:rFonts w:ascii="Times New Roman" w:hAnsi="Times New Roman" w:cs="Times New Roman"/>
          <w:sz w:val="24"/>
          <w:szCs w:val="24"/>
          <w:lang w:val="fr-FR"/>
        </w:rPr>
        <w:t>Oller</w:t>
      </w:r>
      <w:proofErr w:type="spellEnd"/>
      <w:r w:rsidRPr="00B47662">
        <w:rPr>
          <w:rFonts w:ascii="Times New Roman" w:hAnsi="Times New Roman" w:cs="Times New Roman"/>
          <w:sz w:val="24"/>
          <w:szCs w:val="24"/>
          <w:lang w:val="fr-FR"/>
        </w:rPr>
        <w:t xml:space="preserve"> Guzmán, J., Fernández Abella, D., &amp; </w:t>
      </w:r>
      <w:proofErr w:type="spellStart"/>
      <w:r w:rsidRPr="00B47662">
        <w:rPr>
          <w:rFonts w:ascii="Times New Roman" w:hAnsi="Times New Roman" w:cs="Times New Roman"/>
          <w:sz w:val="24"/>
          <w:szCs w:val="24"/>
          <w:lang w:val="fr-FR"/>
        </w:rPr>
        <w:t>Trevín</w:t>
      </w:r>
      <w:proofErr w:type="spellEnd"/>
      <w:r w:rsidRPr="00B47662">
        <w:rPr>
          <w:rFonts w:ascii="Times New Roman" w:hAnsi="Times New Roman" w:cs="Times New Roman"/>
          <w:sz w:val="24"/>
          <w:szCs w:val="24"/>
          <w:lang w:val="fr-FR"/>
        </w:rPr>
        <w:t xml:space="preserve"> Pita, V. (2021). </w:t>
      </w:r>
      <w:r w:rsidRPr="005C6DD5">
        <w:rPr>
          <w:rFonts w:ascii="Times New Roman" w:hAnsi="Times New Roman" w:cs="Times New Roman"/>
          <w:sz w:val="24"/>
          <w:szCs w:val="24"/>
        </w:rPr>
        <w:t xml:space="preserve">The </w:t>
      </w:r>
      <w:r>
        <w:rPr>
          <w:rFonts w:ascii="Times New Roman" w:hAnsi="Times New Roman" w:cs="Times New Roman"/>
          <w:sz w:val="24"/>
          <w:szCs w:val="24"/>
        </w:rPr>
        <w:t>e</w:t>
      </w:r>
      <w:r w:rsidRPr="005C6DD5">
        <w:rPr>
          <w:rFonts w:ascii="Times New Roman" w:hAnsi="Times New Roman" w:cs="Times New Roman"/>
          <w:sz w:val="24"/>
          <w:szCs w:val="24"/>
        </w:rPr>
        <w:t xml:space="preserve">merald </w:t>
      </w:r>
      <w:r>
        <w:rPr>
          <w:rFonts w:ascii="Times New Roman" w:hAnsi="Times New Roman" w:cs="Times New Roman"/>
          <w:sz w:val="24"/>
          <w:szCs w:val="24"/>
        </w:rPr>
        <w:t>m</w:t>
      </w:r>
      <w:r w:rsidRPr="005C6DD5">
        <w:rPr>
          <w:rFonts w:ascii="Times New Roman" w:hAnsi="Times New Roman" w:cs="Times New Roman"/>
          <w:sz w:val="24"/>
          <w:szCs w:val="24"/>
        </w:rPr>
        <w:t xml:space="preserve">ines of Wadi </w:t>
      </w:r>
      <w:proofErr w:type="spellStart"/>
      <w:r w:rsidRPr="005C6DD5">
        <w:rPr>
          <w:rFonts w:ascii="Times New Roman" w:hAnsi="Times New Roman" w:cs="Times New Roman"/>
          <w:sz w:val="24"/>
          <w:szCs w:val="24"/>
        </w:rPr>
        <w:t>Sikait</w:t>
      </w:r>
      <w:proofErr w:type="spellEnd"/>
      <w:r w:rsidRPr="005C6DD5">
        <w:rPr>
          <w:rFonts w:ascii="Times New Roman" w:hAnsi="Times New Roman" w:cs="Times New Roman"/>
          <w:sz w:val="24"/>
          <w:szCs w:val="24"/>
        </w:rPr>
        <w:t xml:space="preserve"> (Egypt) from a </w:t>
      </w:r>
      <w:r>
        <w:rPr>
          <w:rFonts w:ascii="Times New Roman" w:hAnsi="Times New Roman" w:cs="Times New Roman"/>
          <w:sz w:val="24"/>
          <w:szCs w:val="24"/>
        </w:rPr>
        <w:t>d</w:t>
      </w:r>
      <w:r w:rsidRPr="005C6DD5">
        <w:rPr>
          <w:rFonts w:ascii="Times New Roman" w:hAnsi="Times New Roman" w:cs="Times New Roman"/>
          <w:sz w:val="24"/>
          <w:szCs w:val="24"/>
        </w:rPr>
        <w:t xml:space="preserve">iachronic </w:t>
      </w:r>
      <w:r>
        <w:rPr>
          <w:rFonts w:ascii="Times New Roman" w:hAnsi="Times New Roman" w:cs="Times New Roman"/>
          <w:sz w:val="24"/>
          <w:szCs w:val="24"/>
        </w:rPr>
        <w:t>p</w:t>
      </w:r>
      <w:r w:rsidRPr="005C6DD5">
        <w:rPr>
          <w:rFonts w:ascii="Times New Roman" w:hAnsi="Times New Roman" w:cs="Times New Roman"/>
          <w:sz w:val="24"/>
          <w:szCs w:val="24"/>
        </w:rPr>
        <w:t xml:space="preserve">erspective: Results of the 2020 and 2021 </w:t>
      </w:r>
      <w:r>
        <w:rPr>
          <w:rFonts w:ascii="Times New Roman" w:hAnsi="Times New Roman" w:cs="Times New Roman"/>
          <w:sz w:val="24"/>
          <w:szCs w:val="24"/>
        </w:rPr>
        <w:t>s</w:t>
      </w:r>
      <w:r w:rsidRPr="005C6DD5">
        <w:rPr>
          <w:rFonts w:ascii="Times New Roman" w:hAnsi="Times New Roman" w:cs="Times New Roman"/>
          <w:sz w:val="24"/>
          <w:szCs w:val="24"/>
        </w:rPr>
        <w:t xml:space="preserve">easons of the </w:t>
      </w:r>
      <w:proofErr w:type="spellStart"/>
      <w:r w:rsidRPr="005C6DD5">
        <w:rPr>
          <w:rFonts w:ascii="Times New Roman" w:hAnsi="Times New Roman" w:cs="Times New Roman"/>
          <w:sz w:val="24"/>
          <w:szCs w:val="24"/>
        </w:rPr>
        <w:t>Sikait</w:t>
      </w:r>
      <w:proofErr w:type="spellEnd"/>
      <w:r w:rsidRPr="005C6DD5">
        <w:rPr>
          <w:rFonts w:ascii="Times New Roman" w:hAnsi="Times New Roman" w:cs="Times New Roman"/>
          <w:sz w:val="24"/>
          <w:szCs w:val="24"/>
        </w:rPr>
        <w:t xml:space="preserve"> </w:t>
      </w:r>
      <w:r>
        <w:rPr>
          <w:rFonts w:ascii="Times New Roman" w:hAnsi="Times New Roman" w:cs="Times New Roman"/>
          <w:sz w:val="24"/>
          <w:szCs w:val="24"/>
        </w:rPr>
        <w:t>p</w:t>
      </w:r>
      <w:r w:rsidRPr="005C6DD5">
        <w:rPr>
          <w:rFonts w:ascii="Times New Roman" w:hAnsi="Times New Roman" w:cs="Times New Roman"/>
          <w:sz w:val="24"/>
          <w:szCs w:val="24"/>
        </w:rPr>
        <w:t xml:space="preserve">roject. </w:t>
      </w:r>
      <w:proofErr w:type="spellStart"/>
      <w:r w:rsidRPr="00B47662">
        <w:rPr>
          <w:rFonts w:ascii="Times New Roman" w:hAnsi="Times New Roman" w:cs="Times New Roman"/>
          <w:i/>
          <w:iCs/>
          <w:sz w:val="24"/>
          <w:szCs w:val="24"/>
          <w:lang w:val="fr-FR"/>
        </w:rPr>
        <w:t>Trabajos</w:t>
      </w:r>
      <w:proofErr w:type="spellEnd"/>
      <w:r w:rsidRPr="00B47662">
        <w:rPr>
          <w:rFonts w:ascii="Times New Roman" w:hAnsi="Times New Roman" w:cs="Times New Roman"/>
          <w:i/>
          <w:iCs/>
          <w:sz w:val="24"/>
          <w:szCs w:val="24"/>
          <w:lang w:val="fr-FR"/>
        </w:rPr>
        <w:t xml:space="preserve"> de </w:t>
      </w:r>
      <w:proofErr w:type="spellStart"/>
      <w:r w:rsidRPr="00B47662">
        <w:rPr>
          <w:rFonts w:ascii="Times New Roman" w:hAnsi="Times New Roman" w:cs="Times New Roman"/>
          <w:i/>
          <w:iCs/>
          <w:sz w:val="24"/>
          <w:szCs w:val="24"/>
          <w:lang w:val="fr-FR"/>
        </w:rPr>
        <w:t>Egiptología</w:t>
      </w:r>
      <w:proofErr w:type="spellEnd"/>
      <w:r w:rsidRPr="00B47662">
        <w:rPr>
          <w:rFonts w:ascii="Times New Roman" w:hAnsi="Times New Roman" w:cs="Times New Roman"/>
          <w:i/>
          <w:iCs/>
          <w:sz w:val="24"/>
          <w:szCs w:val="24"/>
          <w:lang w:val="fr-FR"/>
        </w:rPr>
        <w:t xml:space="preserve">. Papers on Ancient </w:t>
      </w:r>
      <w:proofErr w:type="spellStart"/>
      <w:r w:rsidRPr="00B47662">
        <w:rPr>
          <w:rFonts w:ascii="Times New Roman" w:hAnsi="Times New Roman" w:cs="Times New Roman"/>
          <w:i/>
          <w:iCs/>
          <w:sz w:val="24"/>
          <w:szCs w:val="24"/>
          <w:lang w:val="fr-FR"/>
        </w:rPr>
        <w:t>Egypt</w:t>
      </w:r>
      <w:proofErr w:type="spellEnd"/>
      <w:r w:rsidRPr="00B47662">
        <w:rPr>
          <w:rFonts w:ascii="Times New Roman" w:hAnsi="Times New Roman" w:cs="Times New Roman"/>
          <w:sz w:val="24"/>
          <w:szCs w:val="24"/>
          <w:lang w:val="fr-FR"/>
        </w:rPr>
        <w:t xml:space="preserve">, </w:t>
      </w:r>
      <w:r w:rsidRPr="00B47662">
        <w:rPr>
          <w:rFonts w:ascii="Times New Roman" w:hAnsi="Times New Roman" w:cs="Times New Roman"/>
          <w:i/>
          <w:iCs/>
          <w:sz w:val="24"/>
          <w:szCs w:val="24"/>
          <w:lang w:val="fr-FR"/>
        </w:rPr>
        <w:t>12</w:t>
      </w:r>
      <w:r w:rsidRPr="00B47662">
        <w:rPr>
          <w:rFonts w:ascii="Times New Roman" w:hAnsi="Times New Roman" w:cs="Times New Roman"/>
          <w:sz w:val="24"/>
          <w:szCs w:val="24"/>
          <w:lang w:val="fr-FR"/>
        </w:rPr>
        <w:t>, 19-48.</w:t>
      </w:r>
    </w:p>
    <w:p w14:paraId="2A0E9E55" w14:textId="741E5208" w:rsidR="00F01043" w:rsidRDefault="00F01043" w:rsidP="00B10A1A">
      <w:pPr>
        <w:spacing w:after="0" w:line="240" w:lineRule="auto"/>
        <w:ind w:left="720" w:hanging="720"/>
        <w:jc w:val="both"/>
        <w:rPr>
          <w:rFonts w:ascii="Times New Roman" w:hAnsi="Times New Roman" w:cs="Times New Roman"/>
          <w:sz w:val="24"/>
          <w:szCs w:val="24"/>
        </w:rPr>
      </w:pPr>
      <w:proofErr w:type="spellStart"/>
      <w:r w:rsidRPr="00B47662">
        <w:rPr>
          <w:rFonts w:ascii="Times New Roman" w:hAnsi="Times New Roman" w:cs="Times New Roman"/>
          <w:sz w:val="24"/>
          <w:szCs w:val="24"/>
          <w:lang w:val="fr-FR"/>
        </w:rPr>
        <w:t>Gilg</w:t>
      </w:r>
      <w:proofErr w:type="spellEnd"/>
      <w:r w:rsidRPr="00B47662">
        <w:rPr>
          <w:rFonts w:ascii="Times New Roman" w:hAnsi="Times New Roman" w:cs="Times New Roman"/>
          <w:sz w:val="24"/>
          <w:szCs w:val="24"/>
          <w:lang w:val="fr-FR"/>
        </w:rPr>
        <w:t xml:space="preserve">, H. A., </w:t>
      </w:r>
      <w:proofErr w:type="spellStart"/>
      <w:r w:rsidRPr="00B47662">
        <w:rPr>
          <w:rFonts w:ascii="Times New Roman" w:hAnsi="Times New Roman" w:cs="Times New Roman"/>
          <w:sz w:val="24"/>
          <w:szCs w:val="24"/>
          <w:lang w:val="fr-FR"/>
        </w:rPr>
        <w:t>Schmetzer</w:t>
      </w:r>
      <w:proofErr w:type="spellEnd"/>
      <w:r w:rsidRPr="00B47662">
        <w:rPr>
          <w:rFonts w:ascii="Times New Roman" w:hAnsi="Times New Roman" w:cs="Times New Roman"/>
          <w:sz w:val="24"/>
          <w:szCs w:val="24"/>
          <w:lang w:val="fr-FR"/>
        </w:rPr>
        <w:t xml:space="preserve">, K. &amp; </w:t>
      </w:r>
      <w:proofErr w:type="spellStart"/>
      <w:r w:rsidRPr="00B47662">
        <w:rPr>
          <w:rFonts w:ascii="Times New Roman" w:hAnsi="Times New Roman" w:cs="Times New Roman"/>
          <w:sz w:val="24"/>
          <w:szCs w:val="24"/>
          <w:lang w:val="fr-FR"/>
        </w:rPr>
        <w:t>Schüssler</w:t>
      </w:r>
      <w:proofErr w:type="spellEnd"/>
      <w:r w:rsidRPr="00B47662">
        <w:rPr>
          <w:rFonts w:ascii="Times New Roman" w:hAnsi="Times New Roman" w:cs="Times New Roman"/>
          <w:sz w:val="24"/>
          <w:szCs w:val="24"/>
          <w:lang w:val="fr-FR"/>
        </w:rPr>
        <w:t>, U. (2018</w:t>
      </w:r>
      <w:r w:rsidR="00D10915" w:rsidRPr="00B47662">
        <w:rPr>
          <w:rFonts w:ascii="Times New Roman" w:hAnsi="Times New Roman" w:cs="Times New Roman"/>
          <w:sz w:val="24"/>
          <w:szCs w:val="24"/>
          <w:lang w:val="fr-FR"/>
        </w:rPr>
        <w:t>)</w:t>
      </w:r>
      <w:r w:rsidRPr="00B47662">
        <w:rPr>
          <w:rFonts w:ascii="Times New Roman" w:hAnsi="Times New Roman" w:cs="Times New Roman"/>
          <w:sz w:val="24"/>
          <w:szCs w:val="24"/>
          <w:lang w:val="fr-FR"/>
        </w:rPr>
        <w:t xml:space="preserve">. </w:t>
      </w:r>
      <w:r w:rsidRPr="00F01043">
        <w:rPr>
          <w:rFonts w:ascii="Times New Roman" w:hAnsi="Times New Roman" w:cs="Times New Roman"/>
          <w:sz w:val="24"/>
          <w:szCs w:val="24"/>
        </w:rPr>
        <w:t>An</w:t>
      </w:r>
      <w:r w:rsidR="00D92FD8">
        <w:rPr>
          <w:rFonts w:ascii="Times New Roman" w:hAnsi="Times New Roman" w:cs="Times New Roman"/>
          <w:sz w:val="24"/>
          <w:szCs w:val="24"/>
        </w:rPr>
        <w:t xml:space="preserve"> e</w:t>
      </w:r>
      <w:r w:rsidRPr="00F01043">
        <w:rPr>
          <w:rFonts w:ascii="Times New Roman" w:hAnsi="Times New Roman" w:cs="Times New Roman"/>
          <w:sz w:val="24"/>
          <w:szCs w:val="24"/>
        </w:rPr>
        <w:t xml:space="preserve">arly Byzantine </w:t>
      </w:r>
      <w:r w:rsidR="00D92FD8">
        <w:rPr>
          <w:rFonts w:ascii="Times New Roman" w:hAnsi="Times New Roman" w:cs="Times New Roman"/>
          <w:sz w:val="24"/>
          <w:szCs w:val="24"/>
        </w:rPr>
        <w:t>e</w:t>
      </w:r>
      <w:r w:rsidRPr="00F01043">
        <w:rPr>
          <w:rFonts w:ascii="Times New Roman" w:hAnsi="Times New Roman" w:cs="Times New Roman"/>
          <w:sz w:val="24"/>
          <w:szCs w:val="24"/>
        </w:rPr>
        <w:t xml:space="preserve">ngraved </w:t>
      </w:r>
      <w:r w:rsidR="00D92FD8">
        <w:rPr>
          <w:rFonts w:ascii="Times New Roman" w:hAnsi="Times New Roman" w:cs="Times New Roman"/>
          <w:sz w:val="24"/>
          <w:szCs w:val="24"/>
        </w:rPr>
        <w:t>a</w:t>
      </w:r>
      <w:r w:rsidRPr="00F01043">
        <w:rPr>
          <w:rFonts w:ascii="Times New Roman" w:hAnsi="Times New Roman" w:cs="Times New Roman"/>
          <w:sz w:val="24"/>
          <w:szCs w:val="24"/>
        </w:rPr>
        <w:t xml:space="preserve">lmandine from the </w:t>
      </w:r>
      <w:proofErr w:type="spellStart"/>
      <w:r w:rsidRPr="00F01043">
        <w:rPr>
          <w:rFonts w:ascii="Times New Roman" w:hAnsi="Times New Roman" w:cs="Times New Roman"/>
          <w:sz w:val="24"/>
          <w:szCs w:val="24"/>
        </w:rPr>
        <w:t>Garibpet</w:t>
      </w:r>
      <w:proofErr w:type="spellEnd"/>
      <w:r w:rsidRPr="00F01043">
        <w:rPr>
          <w:rFonts w:ascii="Times New Roman" w:hAnsi="Times New Roman" w:cs="Times New Roman"/>
          <w:sz w:val="24"/>
          <w:szCs w:val="24"/>
        </w:rPr>
        <w:t xml:space="preserve"> </w:t>
      </w:r>
      <w:r w:rsidR="00D92FD8">
        <w:rPr>
          <w:rFonts w:ascii="Times New Roman" w:hAnsi="Times New Roman" w:cs="Times New Roman"/>
          <w:sz w:val="24"/>
          <w:szCs w:val="24"/>
        </w:rPr>
        <w:t>d</w:t>
      </w:r>
      <w:r w:rsidRPr="00F01043">
        <w:rPr>
          <w:rFonts w:ascii="Times New Roman" w:hAnsi="Times New Roman" w:cs="Times New Roman"/>
          <w:sz w:val="24"/>
          <w:szCs w:val="24"/>
        </w:rPr>
        <w:t xml:space="preserve">eposit, Telangana </w:t>
      </w:r>
      <w:r w:rsidR="00D92FD8">
        <w:rPr>
          <w:rFonts w:ascii="Times New Roman" w:hAnsi="Times New Roman" w:cs="Times New Roman"/>
          <w:sz w:val="24"/>
          <w:szCs w:val="24"/>
        </w:rPr>
        <w:t>s</w:t>
      </w:r>
      <w:r w:rsidRPr="00F01043">
        <w:rPr>
          <w:rFonts w:ascii="Times New Roman" w:hAnsi="Times New Roman" w:cs="Times New Roman"/>
          <w:sz w:val="24"/>
          <w:szCs w:val="24"/>
        </w:rPr>
        <w:t xml:space="preserve">tate, India: Evidence for </w:t>
      </w:r>
      <w:r w:rsidR="00D92FD8">
        <w:rPr>
          <w:rFonts w:ascii="Times New Roman" w:hAnsi="Times New Roman" w:cs="Times New Roman"/>
          <w:sz w:val="24"/>
          <w:szCs w:val="24"/>
        </w:rPr>
        <w:t>g</w:t>
      </w:r>
      <w:r w:rsidRPr="00F01043">
        <w:rPr>
          <w:rFonts w:ascii="Times New Roman" w:hAnsi="Times New Roman" w:cs="Times New Roman"/>
          <w:sz w:val="24"/>
          <w:szCs w:val="24"/>
        </w:rPr>
        <w:t xml:space="preserve">arnet </w:t>
      </w:r>
      <w:r w:rsidR="00D92FD8">
        <w:rPr>
          <w:rFonts w:ascii="Times New Roman" w:hAnsi="Times New Roman" w:cs="Times New Roman"/>
          <w:sz w:val="24"/>
          <w:szCs w:val="24"/>
        </w:rPr>
        <w:t>t</w:t>
      </w:r>
      <w:r w:rsidRPr="00F01043">
        <w:rPr>
          <w:rFonts w:ascii="Times New Roman" w:hAnsi="Times New Roman" w:cs="Times New Roman"/>
          <w:sz w:val="24"/>
          <w:szCs w:val="24"/>
        </w:rPr>
        <w:t xml:space="preserve">rade </w:t>
      </w:r>
      <w:r w:rsidR="00D92FD8">
        <w:rPr>
          <w:rFonts w:ascii="Times New Roman" w:hAnsi="Times New Roman" w:cs="Times New Roman"/>
          <w:sz w:val="24"/>
          <w:szCs w:val="24"/>
        </w:rPr>
        <w:t>a</w:t>
      </w:r>
      <w:r w:rsidRPr="00F01043">
        <w:rPr>
          <w:rFonts w:ascii="Times New Roman" w:hAnsi="Times New Roman" w:cs="Times New Roman"/>
          <w:sz w:val="24"/>
          <w:szCs w:val="24"/>
        </w:rPr>
        <w:t xml:space="preserve">long the </w:t>
      </w:r>
      <w:r w:rsidR="00D92FD8">
        <w:rPr>
          <w:rFonts w:ascii="Times New Roman" w:hAnsi="Times New Roman" w:cs="Times New Roman"/>
          <w:sz w:val="24"/>
          <w:szCs w:val="24"/>
        </w:rPr>
        <w:t>a</w:t>
      </w:r>
      <w:r w:rsidRPr="00F01043">
        <w:rPr>
          <w:rFonts w:ascii="Times New Roman" w:hAnsi="Times New Roman" w:cs="Times New Roman"/>
          <w:sz w:val="24"/>
          <w:szCs w:val="24"/>
        </w:rPr>
        <w:t xml:space="preserve">ncient Maritime Silk Road. </w:t>
      </w:r>
      <w:r w:rsidRPr="00F01043">
        <w:rPr>
          <w:rFonts w:ascii="Times New Roman" w:hAnsi="Times New Roman" w:cs="Times New Roman"/>
          <w:i/>
          <w:iCs/>
          <w:sz w:val="24"/>
          <w:szCs w:val="24"/>
        </w:rPr>
        <w:t xml:space="preserve">Gems &amp; </w:t>
      </w:r>
      <w:proofErr w:type="spellStart"/>
      <w:r w:rsidRPr="00F01043">
        <w:rPr>
          <w:rFonts w:ascii="Times New Roman" w:hAnsi="Times New Roman" w:cs="Times New Roman"/>
          <w:i/>
          <w:iCs/>
          <w:sz w:val="24"/>
          <w:szCs w:val="24"/>
        </w:rPr>
        <w:t>Gemology</w:t>
      </w:r>
      <w:proofErr w:type="spellEnd"/>
      <w:r w:rsidRPr="00F01043">
        <w:rPr>
          <w:rFonts w:ascii="Times New Roman" w:hAnsi="Times New Roman" w:cs="Times New Roman"/>
          <w:sz w:val="24"/>
          <w:szCs w:val="24"/>
        </w:rPr>
        <w:t xml:space="preserve">, </w:t>
      </w:r>
      <w:r w:rsidRPr="008221DC">
        <w:rPr>
          <w:rFonts w:ascii="Times New Roman" w:hAnsi="Times New Roman" w:cs="Times New Roman"/>
          <w:i/>
          <w:iCs/>
          <w:sz w:val="24"/>
          <w:szCs w:val="24"/>
        </w:rPr>
        <w:t>54</w:t>
      </w:r>
      <w:r w:rsidRPr="00F01043">
        <w:rPr>
          <w:rFonts w:ascii="Times New Roman" w:hAnsi="Times New Roman" w:cs="Times New Roman"/>
          <w:sz w:val="24"/>
          <w:szCs w:val="24"/>
        </w:rPr>
        <w:t xml:space="preserve"> (2)</w:t>
      </w:r>
      <w:r>
        <w:rPr>
          <w:rFonts w:ascii="Times New Roman" w:hAnsi="Times New Roman" w:cs="Times New Roman"/>
          <w:sz w:val="24"/>
          <w:szCs w:val="24"/>
        </w:rPr>
        <w:t>,</w:t>
      </w:r>
      <w:r w:rsidRPr="00F01043">
        <w:rPr>
          <w:rFonts w:ascii="Times New Roman" w:hAnsi="Times New Roman" w:cs="Times New Roman"/>
          <w:sz w:val="24"/>
          <w:szCs w:val="24"/>
        </w:rPr>
        <w:t xml:space="preserve"> 149-</w:t>
      </w:r>
      <w:r>
        <w:rPr>
          <w:rFonts w:ascii="Times New Roman" w:hAnsi="Times New Roman" w:cs="Times New Roman"/>
          <w:sz w:val="24"/>
          <w:szCs w:val="24"/>
        </w:rPr>
        <w:t>1</w:t>
      </w:r>
      <w:r w:rsidRPr="00F01043">
        <w:rPr>
          <w:rFonts w:ascii="Times New Roman" w:hAnsi="Times New Roman" w:cs="Times New Roman"/>
          <w:sz w:val="24"/>
          <w:szCs w:val="24"/>
        </w:rPr>
        <w:t>65.</w:t>
      </w:r>
    </w:p>
    <w:p w14:paraId="2FA128F0" w14:textId="1F38CFCD" w:rsidR="00A0021B" w:rsidRPr="00A0021B" w:rsidRDefault="00A0021B" w:rsidP="00A0021B">
      <w:pPr>
        <w:spacing w:after="0" w:line="240" w:lineRule="auto"/>
        <w:ind w:left="720" w:hanging="720"/>
        <w:jc w:val="both"/>
        <w:rPr>
          <w:rFonts w:ascii="Times New Roman" w:hAnsi="Times New Roman" w:cs="Times New Roman"/>
          <w:sz w:val="24"/>
          <w:szCs w:val="24"/>
        </w:rPr>
      </w:pPr>
      <w:r w:rsidRPr="00A0021B">
        <w:rPr>
          <w:rFonts w:ascii="Times New Roman" w:hAnsi="Times New Roman" w:cs="Times New Roman"/>
          <w:sz w:val="24"/>
          <w:szCs w:val="24"/>
        </w:rPr>
        <w:t>G</w:t>
      </w:r>
      <w:r>
        <w:rPr>
          <w:rFonts w:ascii="Times New Roman" w:hAnsi="Times New Roman" w:cs="Times New Roman"/>
          <w:sz w:val="24"/>
          <w:szCs w:val="24"/>
        </w:rPr>
        <w:t>ill</w:t>
      </w:r>
      <w:r w:rsidRPr="00A0021B">
        <w:rPr>
          <w:rFonts w:ascii="Times New Roman" w:hAnsi="Times New Roman" w:cs="Times New Roman"/>
          <w:sz w:val="24"/>
          <w:szCs w:val="24"/>
        </w:rPr>
        <w:t xml:space="preserve">, D. W. J. </w:t>
      </w:r>
      <w:r>
        <w:rPr>
          <w:rFonts w:ascii="Times New Roman" w:hAnsi="Times New Roman" w:cs="Times New Roman"/>
          <w:sz w:val="24"/>
          <w:szCs w:val="24"/>
        </w:rPr>
        <w:t>(</w:t>
      </w:r>
      <w:r w:rsidRPr="00A0021B">
        <w:rPr>
          <w:rFonts w:ascii="Times New Roman" w:hAnsi="Times New Roman" w:cs="Times New Roman"/>
          <w:sz w:val="24"/>
          <w:szCs w:val="24"/>
        </w:rPr>
        <w:t>1991</w:t>
      </w:r>
      <w:r>
        <w:rPr>
          <w:rFonts w:ascii="Times New Roman" w:hAnsi="Times New Roman" w:cs="Times New Roman"/>
          <w:sz w:val="24"/>
          <w:szCs w:val="24"/>
        </w:rPr>
        <w:t>).</w:t>
      </w:r>
      <w:r w:rsidRPr="00A0021B">
        <w:rPr>
          <w:rFonts w:ascii="Times New Roman" w:hAnsi="Times New Roman" w:cs="Times New Roman"/>
          <w:sz w:val="24"/>
          <w:szCs w:val="24"/>
        </w:rPr>
        <w:t xml:space="preserve"> Pots and </w:t>
      </w:r>
      <w:r w:rsidR="006C5BFC">
        <w:rPr>
          <w:rFonts w:ascii="Times New Roman" w:hAnsi="Times New Roman" w:cs="Times New Roman"/>
          <w:sz w:val="24"/>
          <w:szCs w:val="24"/>
        </w:rPr>
        <w:t>t</w:t>
      </w:r>
      <w:r w:rsidRPr="00A0021B">
        <w:rPr>
          <w:rFonts w:ascii="Times New Roman" w:hAnsi="Times New Roman" w:cs="Times New Roman"/>
          <w:sz w:val="24"/>
          <w:szCs w:val="24"/>
        </w:rPr>
        <w:t xml:space="preserve">rade: </w:t>
      </w:r>
      <w:proofErr w:type="spellStart"/>
      <w:r w:rsidRPr="00A0021B">
        <w:rPr>
          <w:rFonts w:ascii="Times New Roman" w:hAnsi="Times New Roman" w:cs="Times New Roman"/>
          <w:sz w:val="24"/>
          <w:szCs w:val="24"/>
        </w:rPr>
        <w:t>Spacefillers</w:t>
      </w:r>
      <w:proofErr w:type="spellEnd"/>
      <w:r w:rsidRPr="00A0021B">
        <w:rPr>
          <w:rFonts w:ascii="Times New Roman" w:hAnsi="Times New Roman" w:cs="Times New Roman"/>
          <w:sz w:val="24"/>
          <w:szCs w:val="24"/>
        </w:rPr>
        <w:t xml:space="preserve"> or </w:t>
      </w:r>
      <w:proofErr w:type="spellStart"/>
      <w:r w:rsidRPr="00A0021B">
        <w:rPr>
          <w:rFonts w:ascii="Times New Roman" w:hAnsi="Times New Roman" w:cs="Times New Roman"/>
          <w:sz w:val="24"/>
          <w:szCs w:val="24"/>
        </w:rPr>
        <w:t>objets</w:t>
      </w:r>
      <w:proofErr w:type="spellEnd"/>
      <w:r w:rsidRPr="00A0021B">
        <w:rPr>
          <w:rFonts w:ascii="Times New Roman" w:hAnsi="Times New Roman" w:cs="Times New Roman"/>
          <w:sz w:val="24"/>
          <w:szCs w:val="24"/>
        </w:rPr>
        <w:t xml:space="preserve"> d’art? </w:t>
      </w:r>
      <w:r w:rsidRPr="00A0021B">
        <w:rPr>
          <w:rFonts w:ascii="Times New Roman" w:hAnsi="Times New Roman" w:cs="Times New Roman"/>
          <w:i/>
          <w:sz w:val="24"/>
          <w:szCs w:val="24"/>
        </w:rPr>
        <w:t>Journal of Hellenic Studies</w:t>
      </w:r>
      <w:r>
        <w:rPr>
          <w:rFonts w:ascii="Times New Roman" w:hAnsi="Times New Roman" w:cs="Times New Roman"/>
          <w:iCs/>
          <w:sz w:val="24"/>
          <w:szCs w:val="24"/>
        </w:rPr>
        <w:t>,</w:t>
      </w:r>
      <w:r w:rsidRPr="00A0021B">
        <w:rPr>
          <w:rFonts w:ascii="Times New Roman" w:hAnsi="Times New Roman" w:cs="Times New Roman"/>
          <w:i/>
          <w:sz w:val="24"/>
          <w:szCs w:val="24"/>
        </w:rPr>
        <w:t xml:space="preserve"> </w:t>
      </w:r>
      <w:r w:rsidRPr="008221DC">
        <w:rPr>
          <w:rFonts w:ascii="Times New Roman" w:hAnsi="Times New Roman" w:cs="Times New Roman"/>
          <w:i/>
          <w:iCs/>
          <w:sz w:val="24"/>
          <w:szCs w:val="24"/>
        </w:rPr>
        <w:t>111</w:t>
      </w:r>
      <w:r w:rsidRPr="00A0021B">
        <w:rPr>
          <w:rFonts w:ascii="Times New Roman" w:hAnsi="Times New Roman" w:cs="Times New Roman"/>
          <w:sz w:val="24"/>
          <w:szCs w:val="24"/>
        </w:rPr>
        <w:t>, 29-47.</w:t>
      </w:r>
    </w:p>
    <w:p w14:paraId="18B1F9F2" w14:textId="731B70BA" w:rsidR="00C30B34" w:rsidRDefault="00C30B34" w:rsidP="00B10A1A">
      <w:pPr>
        <w:spacing w:after="0" w:line="240" w:lineRule="auto"/>
        <w:ind w:left="720" w:hanging="720"/>
        <w:jc w:val="both"/>
        <w:rPr>
          <w:rFonts w:ascii="Times New Roman" w:hAnsi="Times New Roman" w:cs="Times New Roman"/>
          <w:sz w:val="24"/>
          <w:szCs w:val="24"/>
        </w:rPr>
      </w:pPr>
      <w:proofErr w:type="spellStart"/>
      <w:r w:rsidRPr="00C30B34">
        <w:rPr>
          <w:rFonts w:ascii="Times New Roman" w:hAnsi="Times New Roman" w:cs="Times New Roman"/>
          <w:sz w:val="24"/>
          <w:szCs w:val="24"/>
        </w:rPr>
        <w:t>Gliozzo</w:t>
      </w:r>
      <w:proofErr w:type="spellEnd"/>
      <w:r w:rsidRPr="00C30B34">
        <w:rPr>
          <w:rFonts w:ascii="Times New Roman" w:hAnsi="Times New Roman" w:cs="Times New Roman"/>
          <w:sz w:val="24"/>
          <w:szCs w:val="24"/>
        </w:rPr>
        <w:t xml:space="preserve">, E., N. Grassi, P. </w:t>
      </w:r>
      <w:proofErr w:type="spellStart"/>
      <w:r w:rsidRPr="00C30B34">
        <w:rPr>
          <w:rFonts w:ascii="Times New Roman" w:hAnsi="Times New Roman" w:cs="Times New Roman"/>
          <w:sz w:val="24"/>
          <w:szCs w:val="24"/>
        </w:rPr>
        <w:t>Bonnani</w:t>
      </w:r>
      <w:proofErr w:type="spellEnd"/>
      <w:r w:rsidRPr="00C30B34">
        <w:rPr>
          <w:rFonts w:ascii="Times New Roman" w:hAnsi="Times New Roman" w:cs="Times New Roman"/>
          <w:sz w:val="24"/>
          <w:szCs w:val="24"/>
        </w:rPr>
        <w:t xml:space="preserve">, C. </w:t>
      </w:r>
      <w:proofErr w:type="spellStart"/>
      <w:r w:rsidRPr="00C30B34">
        <w:rPr>
          <w:rFonts w:ascii="Times New Roman" w:hAnsi="Times New Roman" w:cs="Times New Roman"/>
          <w:sz w:val="24"/>
          <w:szCs w:val="24"/>
        </w:rPr>
        <w:t>Meneghini</w:t>
      </w:r>
      <w:proofErr w:type="spellEnd"/>
      <w:r w:rsidRPr="00C30B34">
        <w:rPr>
          <w:rFonts w:ascii="Times New Roman" w:hAnsi="Times New Roman" w:cs="Times New Roman"/>
          <w:sz w:val="24"/>
          <w:szCs w:val="24"/>
        </w:rPr>
        <w:t xml:space="preserve">, </w:t>
      </w:r>
      <w:r>
        <w:rPr>
          <w:rFonts w:ascii="Times New Roman" w:hAnsi="Times New Roman" w:cs="Times New Roman"/>
          <w:sz w:val="24"/>
          <w:szCs w:val="24"/>
        </w:rPr>
        <w:t>&amp;</w:t>
      </w:r>
      <w:r w:rsidRPr="00C30B34">
        <w:rPr>
          <w:rFonts w:ascii="Times New Roman" w:hAnsi="Times New Roman" w:cs="Times New Roman"/>
          <w:sz w:val="24"/>
          <w:szCs w:val="24"/>
        </w:rPr>
        <w:t xml:space="preserve"> Tomei, M. A. </w:t>
      </w:r>
      <w:r>
        <w:rPr>
          <w:rFonts w:ascii="Times New Roman" w:hAnsi="Times New Roman" w:cs="Times New Roman"/>
          <w:sz w:val="24"/>
          <w:szCs w:val="24"/>
        </w:rPr>
        <w:t>(</w:t>
      </w:r>
      <w:r w:rsidRPr="00C30B34">
        <w:rPr>
          <w:rFonts w:ascii="Times New Roman" w:hAnsi="Times New Roman" w:cs="Times New Roman"/>
          <w:sz w:val="24"/>
          <w:szCs w:val="24"/>
        </w:rPr>
        <w:t>2011</w:t>
      </w:r>
      <w:r>
        <w:rPr>
          <w:rFonts w:ascii="Times New Roman" w:hAnsi="Times New Roman" w:cs="Times New Roman"/>
          <w:sz w:val="24"/>
          <w:szCs w:val="24"/>
        </w:rPr>
        <w:t>)</w:t>
      </w:r>
      <w:r w:rsidRPr="00C30B34">
        <w:rPr>
          <w:rFonts w:ascii="Times New Roman" w:hAnsi="Times New Roman" w:cs="Times New Roman"/>
          <w:sz w:val="24"/>
          <w:szCs w:val="24"/>
        </w:rPr>
        <w:t xml:space="preserve">. Gemstones from Vigna </w:t>
      </w:r>
      <w:proofErr w:type="spellStart"/>
      <w:r w:rsidRPr="00C30B34">
        <w:rPr>
          <w:rFonts w:ascii="Times New Roman" w:hAnsi="Times New Roman" w:cs="Times New Roman"/>
          <w:sz w:val="24"/>
          <w:szCs w:val="24"/>
        </w:rPr>
        <w:t>Barberini</w:t>
      </w:r>
      <w:proofErr w:type="spellEnd"/>
      <w:r w:rsidRPr="00C30B34">
        <w:rPr>
          <w:rFonts w:ascii="Times New Roman" w:hAnsi="Times New Roman" w:cs="Times New Roman"/>
          <w:sz w:val="24"/>
          <w:szCs w:val="24"/>
        </w:rPr>
        <w:t xml:space="preserve"> at the Palatine Hill (Rome, Italy). </w:t>
      </w:r>
      <w:r w:rsidRPr="00C30B34">
        <w:rPr>
          <w:rFonts w:ascii="Times New Roman" w:hAnsi="Times New Roman" w:cs="Times New Roman"/>
          <w:i/>
          <w:iCs/>
          <w:sz w:val="24"/>
          <w:szCs w:val="24"/>
        </w:rPr>
        <w:t>Archaeometry</w:t>
      </w:r>
      <w:r w:rsidRPr="00C30B34">
        <w:rPr>
          <w:rFonts w:ascii="Times New Roman" w:hAnsi="Times New Roman" w:cs="Times New Roman"/>
          <w:sz w:val="24"/>
          <w:szCs w:val="24"/>
        </w:rPr>
        <w:t xml:space="preserve">, </w:t>
      </w:r>
      <w:r w:rsidRPr="008221DC">
        <w:rPr>
          <w:rFonts w:ascii="Times New Roman" w:hAnsi="Times New Roman" w:cs="Times New Roman"/>
          <w:i/>
          <w:iCs/>
          <w:sz w:val="24"/>
          <w:szCs w:val="24"/>
        </w:rPr>
        <w:t>53</w:t>
      </w:r>
      <w:r w:rsidRPr="00C30B34">
        <w:rPr>
          <w:rFonts w:ascii="Times New Roman" w:hAnsi="Times New Roman" w:cs="Times New Roman"/>
          <w:sz w:val="24"/>
          <w:szCs w:val="24"/>
        </w:rPr>
        <w:t xml:space="preserve"> (3)</w:t>
      </w:r>
      <w:r>
        <w:rPr>
          <w:rFonts w:ascii="Times New Roman" w:hAnsi="Times New Roman" w:cs="Times New Roman"/>
          <w:sz w:val="24"/>
          <w:szCs w:val="24"/>
        </w:rPr>
        <w:t>,</w:t>
      </w:r>
      <w:r w:rsidRPr="00C30B34">
        <w:rPr>
          <w:rFonts w:ascii="Times New Roman" w:hAnsi="Times New Roman" w:cs="Times New Roman"/>
          <w:sz w:val="24"/>
          <w:szCs w:val="24"/>
        </w:rPr>
        <w:t xml:space="preserve"> 469-89.</w:t>
      </w:r>
    </w:p>
    <w:p w14:paraId="3D05A102" w14:textId="61669E4B" w:rsidR="0082365F" w:rsidRDefault="0082365F" w:rsidP="00B10A1A">
      <w:pPr>
        <w:spacing w:after="0" w:line="240" w:lineRule="auto"/>
        <w:ind w:left="720" w:hanging="720"/>
        <w:jc w:val="both"/>
        <w:rPr>
          <w:rFonts w:ascii="Times New Roman" w:hAnsi="Times New Roman" w:cs="Times New Roman"/>
          <w:sz w:val="24"/>
          <w:szCs w:val="24"/>
        </w:rPr>
      </w:pPr>
      <w:r w:rsidRPr="0082365F">
        <w:rPr>
          <w:rFonts w:ascii="Times New Roman" w:hAnsi="Times New Roman" w:cs="Times New Roman"/>
          <w:sz w:val="24"/>
          <w:szCs w:val="24"/>
        </w:rPr>
        <w:lastRenderedPageBreak/>
        <w:t xml:space="preserve">Giuliani, G., </w:t>
      </w:r>
      <w:proofErr w:type="spellStart"/>
      <w:r w:rsidRPr="0082365F">
        <w:rPr>
          <w:rFonts w:ascii="Times New Roman" w:hAnsi="Times New Roman" w:cs="Times New Roman"/>
          <w:sz w:val="24"/>
          <w:szCs w:val="24"/>
        </w:rPr>
        <w:t>Chaussidon</w:t>
      </w:r>
      <w:proofErr w:type="spellEnd"/>
      <w:r w:rsidRPr="0082365F">
        <w:rPr>
          <w:rFonts w:ascii="Times New Roman" w:hAnsi="Times New Roman" w:cs="Times New Roman"/>
          <w:sz w:val="24"/>
          <w:szCs w:val="24"/>
        </w:rPr>
        <w:t xml:space="preserve">, M., </w:t>
      </w:r>
      <w:proofErr w:type="spellStart"/>
      <w:r w:rsidRPr="0082365F">
        <w:rPr>
          <w:rFonts w:ascii="Times New Roman" w:hAnsi="Times New Roman" w:cs="Times New Roman"/>
          <w:sz w:val="24"/>
          <w:szCs w:val="24"/>
        </w:rPr>
        <w:t>Schubnel</w:t>
      </w:r>
      <w:proofErr w:type="spellEnd"/>
      <w:r w:rsidRPr="0082365F">
        <w:rPr>
          <w:rFonts w:ascii="Times New Roman" w:hAnsi="Times New Roman" w:cs="Times New Roman"/>
          <w:sz w:val="24"/>
          <w:szCs w:val="24"/>
        </w:rPr>
        <w:t xml:space="preserve">, H.-J., </w:t>
      </w:r>
      <w:proofErr w:type="spellStart"/>
      <w:r w:rsidRPr="0082365F">
        <w:rPr>
          <w:rFonts w:ascii="Times New Roman" w:hAnsi="Times New Roman" w:cs="Times New Roman"/>
          <w:sz w:val="24"/>
          <w:szCs w:val="24"/>
        </w:rPr>
        <w:t>Piat</w:t>
      </w:r>
      <w:proofErr w:type="spellEnd"/>
      <w:r w:rsidRPr="0082365F">
        <w:rPr>
          <w:rFonts w:ascii="Times New Roman" w:hAnsi="Times New Roman" w:cs="Times New Roman"/>
          <w:sz w:val="24"/>
          <w:szCs w:val="24"/>
        </w:rPr>
        <w:t xml:space="preserve">, D. H., </w:t>
      </w:r>
      <w:proofErr w:type="spellStart"/>
      <w:r w:rsidRPr="0082365F">
        <w:rPr>
          <w:rFonts w:ascii="Times New Roman" w:hAnsi="Times New Roman" w:cs="Times New Roman"/>
          <w:sz w:val="24"/>
          <w:szCs w:val="24"/>
        </w:rPr>
        <w:t>Rollion</w:t>
      </w:r>
      <w:proofErr w:type="spellEnd"/>
      <w:r w:rsidRPr="0082365F">
        <w:rPr>
          <w:rFonts w:ascii="Times New Roman" w:hAnsi="Times New Roman" w:cs="Times New Roman"/>
          <w:sz w:val="24"/>
          <w:szCs w:val="24"/>
        </w:rPr>
        <w:t>-Bard, C., France-</w:t>
      </w:r>
      <w:proofErr w:type="spellStart"/>
      <w:r w:rsidRPr="0082365F">
        <w:rPr>
          <w:rFonts w:ascii="Times New Roman" w:hAnsi="Times New Roman" w:cs="Times New Roman"/>
          <w:sz w:val="24"/>
          <w:szCs w:val="24"/>
        </w:rPr>
        <w:t>Lanord</w:t>
      </w:r>
      <w:proofErr w:type="spellEnd"/>
      <w:r w:rsidRPr="0082365F">
        <w:rPr>
          <w:rFonts w:ascii="Times New Roman" w:hAnsi="Times New Roman" w:cs="Times New Roman"/>
          <w:sz w:val="24"/>
          <w:szCs w:val="24"/>
        </w:rPr>
        <w:t xml:space="preserve">, C., </w:t>
      </w:r>
      <w:proofErr w:type="spellStart"/>
      <w:r w:rsidRPr="0082365F">
        <w:rPr>
          <w:rFonts w:ascii="Times New Roman" w:hAnsi="Times New Roman" w:cs="Times New Roman"/>
          <w:sz w:val="24"/>
          <w:szCs w:val="24"/>
        </w:rPr>
        <w:t>Giard</w:t>
      </w:r>
      <w:proofErr w:type="spellEnd"/>
      <w:r w:rsidRPr="0082365F">
        <w:rPr>
          <w:rFonts w:ascii="Times New Roman" w:hAnsi="Times New Roman" w:cs="Times New Roman"/>
          <w:sz w:val="24"/>
          <w:szCs w:val="24"/>
        </w:rPr>
        <w:t xml:space="preserve">, D., de Narvaez, D. </w:t>
      </w:r>
      <w:r>
        <w:rPr>
          <w:rFonts w:ascii="Times New Roman" w:hAnsi="Times New Roman" w:cs="Times New Roman"/>
          <w:sz w:val="24"/>
          <w:szCs w:val="24"/>
        </w:rPr>
        <w:t>&amp;</w:t>
      </w:r>
      <w:r w:rsidRPr="0082365F">
        <w:rPr>
          <w:rFonts w:ascii="Times New Roman" w:hAnsi="Times New Roman" w:cs="Times New Roman"/>
          <w:sz w:val="24"/>
          <w:szCs w:val="24"/>
        </w:rPr>
        <w:t xml:space="preserve"> Rondeau, B. </w:t>
      </w:r>
      <w:r>
        <w:rPr>
          <w:rFonts w:ascii="Times New Roman" w:hAnsi="Times New Roman" w:cs="Times New Roman"/>
          <w:sz w:val="24"/>
          <w:szCs w:val="24"/>
        </w:rPr>
        <w:t>(</w:t>
      </w:r>
      <w:r w:rsidRPr="0082365F">
        <w:rPr>
          <w:rFonts w:ascii="Times New Roman" w:hAnsi="Times New Roman" w:cs="Times New Roman"/>
          <w:sz w:val="24"/>
          <w:szCs w:val="24"/>
        </w:rPr>
        <w:t>2000</w:t>
      </w:r>
      <w:r>
        <w:rPr>
          <w:rFonts w:ascii="Times New Roman" w:hAnsi="Times New Roman" w:cs="Times New Roman"/>
          <w:sz w:val="24"/>
          <w:szCs w:val="24"/>
        </w:rPr>
        <w:t>)</w:t>
      </w:r>
      <w:r w:rsidRPr="0082365F">
        <w:rPr>
          <w:rFonts w:ascii="Times New Roman" w:hAnsi="Times New Roman" w:cs="Times New Roman"/>
          <w:sz w:val="24"/>
          <w:szCs w:val="24"/>
        </w:rPr>
        <w:t xml:space="preserve">. Oxygen </w:t>
      </w:r>
      <w:r w:rsidR="006C5BFC">
        <w:rPr>
          <w:rFonts w:ascii="Times New Roman" w:hAnsi="Times New Roman" w:cs="Times New Roman"/>
          <w:sz w:val="24"/>
          <w:szCs w:val="24"/>
        </w:rPr>
        <w:t>i</w:t>
      </w:r>
      <w:r w:rsidRPr="0082365F">
        <w:rPr>
          <w:rFonts w:ascii="Times New Roman" w:hAnsi="Times New Roman" w:cs="Times New Roman"/>
          <w:sz w:val="24"/>
          <w:szCs w:val="24"/>
        </w:rPr>
        <w:t xml:space="preserve">sotopes and </w:t>
      </w:r>
      <w:r w:rsidR="006C5BFC">
        <w:rPr>
          <w:rFonts w:ascii="Times New Roman" w:hAnsi="Times New Roman" w:cs="Times New Roman"/>
          <w:sz w:val="24"/>
          <w:szCs w:val="24"/>
        </w:rPr>
        <w:t>e</w:t>
      </w:r>
      <w:r w:rsidRPr="0082365F">
        <w:rPr>
          <w:rFonts w:ascii="Times New Roman" w:hAnsi="Times New Roman" w:cs="Times New Roman"/>
          <w:sz w:val="24"/>
          <w:szCs w:val="24"/>
        </w:rPr>
        <w:t xml:space="preserve">merald </w:t>
      </w:r>
      <w:r w:rsidR="006C5BFC">
        <w:rPr>
          <w:rFonts w:ascii="Times New Roman" w:hAnsi="Times New Roman" w:cs="Times New Roman"/>
          <w:sz w:val="24"/>
          <w:szCs w:val="24"/>
        </w:rPr>
        <w:t>t</w:t>
      </w:r>
      <w:r w:rsidRPr="0082365F">
        <w:rPr>
          <w:rFonts w:ascii="Times New Roman" w:hAnsi="Times New Roman" w:cs="Times New Roman"/>
          <w:sz w:val="24"/>
          <w:szCs w:val="24"/>
        </w:rPr>
        <w:t xml:space="preserve">rade </w:t>
      </w:r>
      <w:r w:rsidR="006C5BFC">
        <w:rPr>
          <w:rFonts w:ascii="Times New Roman" w:hAnsi="Times New Roman" w:cs="Times New Roman"/>
          <w:sz w:val="24"/>
          <w:szCs w:val="24"/>
        </w:rPr>
        <w:t>r</w:t>
      </w:r>
      <w:r w:rsidRPr="0082365F">
        <w:rPr>
          <w:rFonts w:ascii="Times New Roman" w:hAnsi="Times New Roman" w:cs="Times New Roman"/>
          <w:sz w:val="24"/>
          <w:szCs w:val="24"/>
        </w:rPr>
        <w:t xml:space="preserve">outes </w:t>
      </w:r>
      <w:r w:rsidR="006C5BFC">
        <w:rPr>
          <w:rFonts w:ascii="Times New Roman" w:hAnsi="Times New Roman" w:cs="Times New Roman"/>
          <w:sz w:val="24"/>
          <w:szCs w:val="24"/>
        </w:rPr>
        <w:t>s</w:t>
      </w:r>
      <w:r w:rsidRPr="0082365F">
        <w:rPr>
          <w:rFonts w:ascii="Times New Roman" w:hAnsi="Times New Roman" w:cs="Times New Roman"/>
          <w:sz w:val="24"/>
          <w:szCs w:val="24"/>
        </w:rPr>
        <w:t xml:space="preserve">ince Antiquity. </w:t>
      </w:r>
      <w:r w:rsidRPr="0082365F">
        <w:rPr>
          <w:rFonts w:ascii="Times New Roman" w:hAnsi="Times New Roman" w:cs="Times New Roman"/>
          <w:i/>
          <w:iCs/>
          <w:sz w:val="24"/>
          <w:szCs w:val="24"/>
        </w:rPr>
        <w:t>Science</w:t>
      </w:r>
      <w:r w:rsidRPr="0082365F">
        <w:rPr>
          <w:rFonts w:ascii="Times New Roman" w:hAnsi="Times New Roman" w:cs="Times New Roman"/>
          <w:sz w:val="24"/>
          <w:szCs w:val="24"/>
        </w:rPr>
        <w:t xml:space="preserve">, </w:t>
      </w:r>
      <w:r w:rsidRPr="008221DC">
        <w:rPr>
          <w:rFonts w:ascii="Times New Roman" w:hAnsi="Times New Roman" w:cs="Times New Roman"/>
          <w:i/>
          <w:iCs/>
          <w:sz w:val="24"/>
          <w:szCs w:val="24"/>
        </w:rPr>
        <w:t xml:space="preserve">287 </w:t>
      </w:r>
      <w:r w:rsidRPr="0082365F">
        <w:rPr>
          <w:rFonts w:ascii="Times New Roman" w:hAnsi="Times New Roman" w:cs="Times New Roman"/>
          <w:sz w:val="24"/>
          <w:szCs w:val="24"/>
        </w:rPr>
        <w:t>(5453)</w:t>
      </w:r>
      <w:r>
        <w:rPr>
          <w:rFonts w:ascii="Times New Roman" w:hAnsi="Times New Roman" w:cs="Times New Roman"/>
          <w:sz w:val="24"/>
          <w:szCs w:val="24"/>
        </w:rPr>
        <w:t>,</w:t>
      </w:r>
      <w:r w:rsidRPr="0082365F">
        <w:rPr>
          <w:rFonts w:ascii="Times New Roman" w:hAnsi="Times New Roman" w:cs="Times New Roman"/>
          <w:sz w:val="24"/>
          <w:szCs w:val="24"/>
        </w:rPr>
        <w:t xml:space="preserve"> 631</w:t>
      </w:r>
      <w:r>
        <w:rPr>
          <w:rFonts w:ascii="Times New Roman" w:hAnsi="Times New Roman" w:cs="Times New Roman"/>
          <w:sz w:val="24"/>
          <w:szCs w:val="24"/>
        </w:rPr>
        <w:t>-63</w:t>
      </w:r>
      <w:r w:rsidRPr="0082365F">
        <w:rPr>
          <w:rFonts w:ascii="Times New Roman" w:hAnsi="Times New Roman" w:cs="Times New Roman"/>
          <w:sz w:val="24"/>
          <w:szCs w:val="24"/>
        </w:rPr>
        <w:t>3.</w:t>
      </w:r>
    </w:p>
    <w:p w14:paraId="3B0FB572" w14:textId="76BC5561" w:rsidR="006148E5" w:rsidRPr="006148E5" w:rsidRDefault="006148E5" w:rsidP="006148E5">
      <w:pPr>
        <w:spacing w:after="0" w:line="240" w:lineRule="auto"/>
        <w:ind w:left="720" w:hanging="720"/>
        <w:jc w:val="both"/>
        <w:rPr>
          <w:rFonts w:ascii="Times New Roman" w:hAnsi="Times New Roman" w:cs="Times New Roman"/>
          <w:sz w:val="24"/>
          <w:szCs w:val="24"/>
        </w:rPr>
      </w:pPr>
      <w:r w:rsidRPr="006148E5">
        <w:rPr>
          <w:rFonts w:ascii="Times New Roman" w:hAnsi="Times New Roman" w:cs="Times New Roman"/>
          <w:sz w:val="24"/>
          <w:szCs w:val="24"/>
        </w:rPr>
        <w:t xml:space="preserve">Gupta, S., Williams, D. </w:t>
      </w:r>
      <w:r>
        <w:rPr>
          <w:rFonts w:ascii="Times New Roman" w:hAnsi="Times New Roman" w:cs="Times New Roman"/>
          <w:sz w:val="24"/>
          <w:szCs w:val="24"/>
        </w:rPr>
        <w:t>&amp;</w:t>
      </w:r>
      <w:r w:rsidRPr="006148E5">
        <w:rPr>
          <w:rFonts w:ascii="Times New Roman" w:hAnsi="Times New Roman" w:cs="Times New Roman"/>
          <w:sz w:val="24"/>
          <w:szCs w:val="24"/>
        </w:rPr>
        <w:t xml:space="preserve"> Peacock, D. </w:t>
      </w:r>
      <w:r>
        <w:rPr>
          <w:rFonts w:ascii="Times New Roman" w:hAnsi="Times New Roman" w:cs="Times New Roman"/>
          <w:sz w:val="24"/>
          <w:szCs w:val="24"/>
        </w:rPr>
        <w:t>(</w:t>
      </w:r>
      <w:r w:rsidRPr="006148E5">
        <w:rPr>
          <w:rFonts w:ascii="Times New Roman" w:hAnsi="Times New Roman" w:cs="Times New Roman"/>
          <w:sz w:val="24"/>
          <w:szCs w:val="24"/>
        </w:rPr>
        <w:t>2001</w:t>
      </w:r>
      <w:r>
        <w:rPr>
          <w:rFonts w:ascii="Times New Roman" w:hAnsi="Times New Roman" w:cs="Times New Roman"/>
          <w:sz w:val="24"/>
          <w:szCs w:val="24"/>
        </w:rPr>
        <w:t>)</w:t>
      </w:r>
      <w:r w:rsidRPr="006148E5">
        <w:rPr>
          <w:rFonts w:ascii="Times New Roman" w:hAnsi="Times New Roman" w:cs="Times New Roman"/>
          <w:sz w:val="24"/>
          <w:szCs w:val="24"/>
        </w:rPr>
        <w:t>. Dressel 2</w:t>
      </w:r>
      <w:r>
        <w:rPr>
          <w:rFonts w:ascii="Times New Roman" w:hAnsi="Times New Roman" w:cs="Times New Roman"/>
          <w:sz w:val="24"/>
          <w:szCs w:val="24"/>
        </w:rPr>
        <w:t>-</w:t>
      </w:r>
      <w:r w:rsidRPr="006148E5">
        <w:rPr>
          <w:rFonts w:ascii="Times New Roman" w:hAnsi="Times New Roman" w:cs="Times New Roman"/>
          <w:sz w:val="24"/>
          <w:szCs w:val="24"/>
        </w:rPr>
        <w:t xml:space="preserve">4 </w:t>
      </w:r>
      <w:r>
        <w:rPr>
          <w:rFonts w:ascii="Times New Roman" w:hAnsi="Times New Roman" w:cs="Times New Roman"/>
          <w:sz w:val="24"/>
          <w:szCs w:val="24"/>
        </w:rPr>
        <w:t>a</w:t>
      </w:r>
      <w:r w:rsidRPr="006148E5">
        <w:rPr>
          <w:rFonts w:ascii="Times New Roman" w:hAnsi="Times New Roman" w:cs="Times New Roman"/>
          <w:sz w:val="24"/>
          <w:szCs w:val="24"/>
        </w:rPr>
        <w:t xml:space="preserve">mphorae and Roman </w:t>
      </w:r>
      <w:r>
        <w:rPr>
          <w:rFonts w:ascii="Times New Roman" w:hAnsi="Times New Roman" w:cs="Times New Roman"/>
          <w:sz w:val="24"/>
          <w:szCs w:val="24"/>
        </w:rPr>
        <w:t>t</w:t>
      </w:r>
      <w:r w:rsidRPr="006148E5">
        <w:rPr>
          <w:rFonts w:ascii="Times New Roman" w:hAnsi="Times New Roman" w:cs="Times New Roman"/>
          <w:sz w:val="24"/>
          <w:szCs w:val="24"/>
        </w:rPr>
        <w:t xml:space="preserve">rade with India: The </w:t>
      </w:r>
      <w:r>
        <w:rPr>
          <w:rFonts w:ascii="Times New Roman" w:hAnsi="Times New Roman" w:cs="Times New Roman"/>
          <w:sz w:val="24"/>
          <w:szCs w:val="24"/>
        </w:rPr>
        <w:t>e</w:t>
      </w:r>
      <w:r w:rsidRPr="006148E5">
        <w:rPr>
          <w:rFonts w:ascii="Times New Roman" w:hAnsi="Times New Roman" w:cs="Times New Roman"/>
          <w:sz w:val="24"/>
          <w:szCs w:val="24"/>
        </w:rPr>
        <w:t xml:space="preserve">vidence from </w:t>
      </w:r>
      <w:proofErr w:type="spellStart"/>
      <w:r w:rsidRPr="006148E5">
        <w:rPr>
          <w:rFonts w:ascii="Times New Roman" w:hAnsi="Times New Roman" w:cs="Times New Roman"/>
          <w:sz w:val="24"/>
          <w:szCs w:val="24"/>
        </w:rPr>
        <w:t>Nevasa</w:t>
      </w:r>
      <w:proofErr w:type="spellEnd"/>
      <w:r w:rsidRPr="006148E5">
        <w:rPr>
          <w:rFonts w:ascii="Times New Roman" w:hAnsi="Times New Roman" w:cs="Times New Roman"/>
          <w:sz w:val="24"/>
          <w:szCs w:val="24"/>
        </w:rPr>
        <w:t xml:space="preserve">. </w:t>
      </w:r>
      <w:r w:rsidRPr="006148E5">
        <w:rPr>
          <w:rFonts w:ascii="Times New Roman" w:hAnsi="Times New Roman" w:cs="Times New Roman"/>
          <w:i/>
          <w:iCs/>
          <w:sz w:val="24"/>
          <w:szCs w:val="24"/>
        </w:rPr>
        <w:t>South Asian Studies</w:t>
      </w:r>
      <w:r w:rsidRPr="006148E5">
        <w:rPr>
          <w:rFonts w:ascii="Times New Roman" w:hAnsi="Times New Roman" w:cs="Times New Roman"/>
          <w:sz w:val="24"/>
          <w:szCs w:val="24"/>
        </w:rPr>
        <w:t>,</w:t>
      </w:r>
      <w:r w:rsidRPr="006148E5">
        <w:rPr>
          <w:rFonts w:ascii="Times New Roman" w:hAnsi="Times New Roman" w:cs="Times New Roman"/>
          <w:i/>
          <w:iCs/>
          <w:sz w:val="24"/>
          <w:szCs w:val="24"/>
        </w:rPr>
        <w:t xml:space="preserve"> </w:t>
      </w:r>
      <w:r w:rsidRPr="008221DC">
        <w:rPr>
          <w:rFonts w:ascii="Times New Roman" w:hAnsi="Times New Roman" w:cs="Times New Roman"/>
          <w:i/>
          <w:iCs/>
          <w:sz w:val="24"/>
          <w:szCs w:val="24"/>
        </w:rPr>
        <w:t>17</w:t>
      </w:r>
      <w:r>
        <w:rPr>
          <w:rFonts w:ascii="Times New Roman" w:hAnsi="Times New Roman" w:cs="Times New Roman"/>
          <w:sz w:val="24"/>
          <w:szCs w:val="24"/>
        </w:rPr>
        <w:t>,</w:t>
      </w:r>
      <w:r w:rsidRPr="006148E5">
        <w:rPr>
          <w:rFonts w:ascii="Times New Roman" w:hAnsi="Times New Roman" w:cs="Times New Roman"/>
          <w:sz w:val="24"/>
          <w:szCs w:val="24"/>
        </w:rPr>
        <w:t xml:space="preserve"> 7-18.</w:t>
      </w:r>
    </w:p>
    <w:p w14:paraId="7E4222EC" w14:textId="3EFB92E9" w:rsidR="00ED0874" w:rsidRPr="00ED0874" w:rsidRDefault="00ED0874" w:rsidP="00ED0874">
      <w:pPr>
        <w:spacing w:after="0" w:line="240" w:lineRule="auto"/>
        <w:ind w:left="720" w:hanging="720"/>
        <w:jc w:val="both"/>
        <w:rPr>
          <w:rFonts w:ascii="Times New Roman" w:hAnsi="Times New Roman" w:cs="Times New Roman"/>
          <w:sz w:val="24"/>
          <w:szCs w:val="24"/>
        </w:rPr>
      </w:pPr>
      <w:proofErr w:type="spellStart"/>
      <w:r w:rsidRPr="00ED0874">
        <w:rPr>
          <w:rFonts w:ascii="Times New Roman" w:hAnsi="Times New Roman" w:cs="Times New Roman"/>
          <w:sz w:val="24"/>
          <w:szCs w:val="24"/>
        </w:rPr>
        <w:t>Gurukkal</w:t>
      </w:r>
      <w:proofErr w:type="spellEnd"/>
      <w:r w:rsidRPr="00ED0874">
        <w:rPr>
          <w:rFonts w:ascii="Times New Roman" w:hAnsi="Times New Roman" w:cs="Times New Roman"/>
          <w:sz w:val="24"/>
          <w:szCs w:val="24"/>
        </w:rPr>
        <w:t xml:space="preserve">, R. </w:t>
      </w:r>
      <w:r>
        <w:rPr>
          <w:rFonts w:ascii="Times New Roman" w:hAnsi="Times New Roman" w:cs="Times New Roman"/>
          <w:sz w:val="24"/>
          <w:szCs w:val="24"/>
        </w:rPr>
        <w:t>(</w:t>
      </w:r>
      <w:r w:rsidRPr="00ED0874">
        <w:rPr>
          <w:rFonts w:ascii="Times New Roman" w:hAnsi="Times New Roman" w:cs="Times New Roman"/>
          <w:sz w:val="24"/>
          <w:szCs w:val="24"/>
        </w:rPr>
        <w:t>2016</w:t>
      </w:r>
      <w:r>
        <w:rPr>
          <w:rFonts w:ascii="Times New Roman" w:hAnsi="Times New Roman" w:cs="Times New Roman"/>
          <w:sz w:val="24"/>
          <w:szCs w:val="24"/>
        </w:rPr>
        <w:t>)</w:t>
      </w:r>
      <w:r w:rsidRPr="00ED0874">
        <w:rPr>
          <w:rFonts w:ascii="Times New Roman" w:hAnsi="Times New Roman" w:cs="Times New Roman"/>
          <w:sz w:val="24"/>
          <w:szCs w:val="24"/>
        </w:rPr>
        <w:t xml:space="preserve">. </w:t>
      </w:r>
      <w:r w:rsidRPr="00ED0874">
        <w:rPr>
          <w:rFonts w:ascii="Times New Roman" w:hAnsi="Times New Roman" w:cs="Times New Roman"/>
          <w:i/>
          <w:sz w:val="24"/>
          <w:szCs w:val="24"/>
        </w:rPr>
        <w:t xml:space="preserve">Rethinking Classical Indo-Roman </w:t>
      </w:r>
      <w:r>
        <w:rPr>
          <w:rFonts w:ascii="Times New Roman" w:hAnsi="Times New Roman" w:cs="Times New Roman"/>
          <w:i/>
          <w:sz w:val="24"/>
          <w:szCs w:val="24"/>
        </w:rPr>
        <w:t>t</w:t>
      </w:r>
      <w:r w:rsidRPr="00ED0874">
        <w:rPr>
          <w:rFonts w:ascii="Times New Roman" w:hAnsi="Times New Roman" w:cs="Times New Roman"/>
          <w:i/>
          <w:sz w:val="24"/>
          <w:szCs w:val="24"/>
        </w:rPr>
        <w:t xml:space="preserve">rade: Political </w:t>
      </w:r>
      <w:r>
        <w:rPr>
          <w:rFonts w:ascii="Times New Roman" w:hAnsi="Times New Roman" w:cs="Times New Roman"/>
          <w:i/>
          <w:sz w:val="24"/>
          <w:szCs w:val="24"/>
        </w:rPr>
        <w:t>e</w:t>
      </w:r>
      <w:r w:rsidRPr="00ED0874">
        <w:rPr>
          <w:rFonts w:ascii="Times New Roman" w:hAnsi="Times New Roman" w:cs="Times New Roman"/>
          <w:i/>
          <w:sz w:val="24"/>
          <w:szCs w:val="24"/>
        </w:rPr>
        <w:t xml:space="preserve">conomy of </w:t>
      </w:r>
      <w:r>
        <w:rPr>
          <w:rFonts w:ascii="Times New Roman" w:hAnsi="Times New Roman" w:cs="Times New Roman"/>
          <w:i/>
          <w:sz w:val="24"/>
          <w:szCs w:val="24"/>
        </w:rPr>
        <w:t>e</w:t>
      </w:r>
      <w:r w:rsidRPr="00ED0874">
        <w:rPr>
          <w:rFonts w:ascii="Times New Roman" w:hAnsi="Times New Roman" w:cs="Times New Roman"/>
          <w:i/>
          <w:sz w:val="24"/>
          <w:szCs w:val="24"/>
        </w:rPr>
        <w:t xml:space="preserve">astern Mediterranean </w:t>
      </w:r>
      <w:r>
        <w:rPr>
          <w:rFonts w:ascii="Times New Roman" w:hAnsi="Times New Roman" w:cs="Times New Roman"/>
          <w:i/>
          <w:sz w:val="24"/>
          <w:szCs w:val="24"/>
        </w:rPr>
        <w:t>e</w:t>
      </w:r>
      <w:r w:rsidRPr="00ED0874">
        <w:rPr>
          <w:rFonts w:ascii="Times New Roman" w:hAnsi="Times New Roman" w:cs="Times New Roman"/>
          <w:i/>
          <w:sz w:val="24"/>
          <w:szCs w:val="24"/>
        </w:rPr>
        <w:t xml:space="preserve">xchange </w:t>
      </w:r>
      <w:r>
        <w:rPr>
          <w:rFonts w:ascii="Times New Roman" w:hAnsi="Times New Roman" w:cs="Times New Roman"/>
          <w:i/>
          <w:sz w:val="24"/>
          <w:szCs w:val="24"/>
        </w:rPr>
        <w:t>r</w:t>
      </w:r>
      <w:r w:rsidRPr="00ED0874">
        <w:rPr>
          <w:rFonts w:ascii="Times New Roman" w:hAnsi="Times New Roman" w:cs="Times New Roman"/>
          <w:i/>
          <w:sz w:val="24"/>
          <w:szCs w:val="24"/>
        </w:rPr>
        <w:t>elations</w:t>
      </w:r>
      <w:r w:rsidRPr="00ED0874">
        <w:rPr>
          <w:rFonts w:ascii="Times New Roman" w:hAnsi="Times New Roman" w:cs="Times New Roman"/>
          <w:sz w:val="24"/>
          <w:szCs w:val="24"/>
        </w:rPr>
        <w:t>. OUP India.</w:t>
      </w:r>
    </w:p>
    <w:p w14:paraId="1FFCF428" w14:textId="7D1C300D" w:rsidR="0080449E" w:rsidRPr="00B47662" w:rsidRDefault="0080449E" w:rsidP="00B10A1A">
      <w:pPr>
        <w:spacing w:after="0" w:line="240" w:lineRule="auto"/>
        <w:ind w:left="720" w:hanging="720"/>
        <w:jc w:val="both"/>
        <w:rPr>
          <w:rFonts w:ascii="Times New Roman" w:hAnsi="Times New Roman" w:cs="Times New Roman"/>
          <w:sz w:val="24"/>
          <w:szCs w:val="24"/>
          <w:lang w:val="fr-FR"/>
        </w:rPr>
      </w:pPr>
      <w:r w:rsidRPr="0080449E">
        <w:rPr>
          <w:rFonts w:ascii="Times New Roman" w:hAnsi="Times New Roman" w:cs="Times New Roman"/>
          <w:sz w:val="24"/>
          <w:szCs w:val="24"/>
        </w:rPr>
        <w:t xml:space="preserve">Harrell, J. A., </w:t>
      </w:r>
      <w:proofErr w:type="spellStart"/>
      <w:r w:rsidRPr="0080449E">
        <w:rPr>
          <w:rFonts w:ascii="Times New Roman" w:hAnsi="Times New Roman" w:cs="Times New Roman"/>
          <w:sz w:val="24"/>
          <w:szCs w:val="24"/>
        </w:rPr>
        <w:t>Sidebotham</w:t>
      </w:r>
      <w:proofErr w:type="spellEnd"/>
      <w:r w:rsidRPr="0080449E">
        <w:rPr>
          <w:rFonts w:ascii="Times New Roman" w:hAnsi="Times New Roman" w:cs="Times New Roman"/>
          <w:sz w:val="24"/>
          <w:szCs w:val="24"/>
        </w:rPr>
        <w:t xml:space="preserve">, S. E., Bagnall, R. S., Marchand, S., Gates, J. E., </w:t>
      </w:r>
      <w:r>
        <w:rPr>
          <w:rFonts w:ascii="Times New Roman" w:hAnsi="Times New Roman" w:cs="Times New Roman"/>
          <w:sz w:val="24"/>
          <w:szCs w:val="24"/>
        </w:rPr>
        <w:t>&amp;</w:t>
      </w:r>
      <w:r w:rsidRPr="0080449E">
        <w:rPr>
          <w:rFonts w:ascii="Times New Roman" w:hAnsi="Times New Roman" w:cs="Times New Roman"/>
          <w:sz w:val="24"/>
          <w:szCs w:val="24"/>
        </w:rPr>
        <w:t xml:space="preserve"> </w:t>
      </w:r>
      <w:proofErr w:type="spellStart"/>
      <w:r w:rsidRPr="0080449E">
        <w:rPr>
          <w:rFonts w:ascii="Times New Roman" w:hAnsi="Times New Roman" w:cs="Times New Roman"/>
          <w:sz w:val="24"/>
          <w:szCs w:val="24"/>
        </w:rPr>
        <w:t>Rivard</w:t>
      </w:r>
      <w:proofErr w:type="spellEnd"/>
      <w:r w:rsidRPr="0080449E">
        <w:rPr>
          <w:rFonts w:ascii="Times New Roman" w:hAnsi="Times New Roman" w:cs="Times New Roman"/>
          <w:sz w:val="24"/>
          <w:szCs w:val="24"/>
        </w:rPr>
        <w:t>, J. L.</w:t>
      </w:r>
      <w:r>
        <w:rPr>
          <w:rFonts w:ascii="Times New Roman" w:hAnsi="Times New Roman" w:cs="Times New Roman"/>
          <w:sz w:val="24"/>
          <w:szCs w:val="24"/>
        </w:rPr>
        <w:t xml:space="preserve"> (</w:t>
      </w:r>
      <w:r w:rsidRPr="0080449E">
        <w:rPr>
          <w:rFonts w:ascii="Times New Roman" w:hAnsi="Times New Roman" w:cs="Times New Roman"/>
          <w:sz w:val="24"/>
          <w:szCs w:val="24"/>
        </w:rPr>
        <w:t>2006</w:t>
      </w:r>
      <w:r>
        <w:rPr>
          <w:rFonts w:ascii="Times New Roman" w:hAnsi="Times New Roman" w:cs="Times New Roman"/>
          <w:sz w:val="24"/>
          <w:szCs w:val="24"/>
        </w:rPr>
        <w:t>)</w:t>
      </w:r>
      <w:r w:rsidRPr="0080449E">
        <w:rPr>
          <w:rFonts w:ascii="Times New Roman" w:hAnsi="Times New Roman" w:cs="Times New Roman"/>
          <w:sz w:val="24"/>
          <w:szCs w:val="24"/>
        </w:rPr>
        <w:t xml:space="preserve">. The Ptolemaic to </w:t>
      </w:r>
      <w:r w:rsidR="006C5BFC">
        <w:rPr>
          <w:rFonts w:ascii="Times New Roman" w:hAnsi="Times New Roman" w:cs="Times New Roman"/>
          <w:sz w:val="24"/>
          <w:szCs w:val="24"/>
        </w:rPr>
        <w:t>e</w:t>
      </w:r>
      <w:r w:rsidRPr="0080449E">
        <w:rPr>
          <w:rFonts w:ascii="Times New Roman" w:hAnsi="Times New Roman" w:cs="Times New Roman"/>
          <w:sz w:val="24"/>
          <w:szCs w:val="24"/>
        </w:rPr>
        <w:t xml:space="preserve">arly Roman amethyst quarry at Abu </w:t>
      </w:r>
      <w:proofErr w:type="spellStart"/>
      <w:r w:rsidRPr="0080449E">
        <w:rPr>
          <w:rFonts w:ascii="Times New Roman" w:hAnsi="Times New Roman" w:cs="Times New Roman"/>
          <w:sz w:val="24"/>
          <w:szCs w:val="24"/>
        </w:rPr>
        <w:t>Diyeiba</w:t>
      </w:r>
      <w:proofErr w:type="spellEnd"/>
      <w:r w:rsidRPr="0080449E">
        <w:rPr>
          <w:rFonts w:ascii="Times New Roman" w:hAnsi="Times New Roman" w:cs="Times New Roman"/>
          <w:sz w:val="24"/>
          <w:szCs w:val="24"/>
        </w:rPr>
        <w:t xml:space="preserve"> in Egypt’s Eastern Desert. </w:t>
      </w:r>
      <w:r w:rsidRPr="00B47662">
        <w:rPr>
          <w:rFonts w:ascii="Times New Roman" w:hAnsi="Times New Roman" w:cs="Times New Roman"/>
          <w:i/>
          <w:iCs/>
          <w:sz w:val="24"/>
          <w:szCs w:val="24"/>
          <w:lang w:val="fr-FR"/>
        </w:rPr>
        <w:t>Bulletin de l’Institut français d’archéologie orientale</w:t>
      </w:r>
      <w:r w:rsidRPr="00B47662">
        <w:rPr>
          <w:rFonts w:ascii="Times New Roman" w:hAnsi="Times New Roman" w:cs="Times New Roman"/>
          <w:sz w:val="24"/>
          <w:szCs w:val="24"/>
          <w:lang w:val="fr-FR"/>
        </w:rPr>
        <w:t xml:space="preserve">, </w:t>
      </w:r>
      <w:r w:rsidRPr="00B47662">
        <w:rPr>
          <w:rFonts w:ascii="Times New Roman" w:hAnsi="Times New Roman" w:cs="Times New Roman"/>
          <w:i/>
          <w:iCs/>
          <w:sz w:val="24"/>
          <w:szCs w:val="24"/>
          <w:lang w:val="fr-FR"/>
        </w:rPr>
        <w:t>106</w:t>
      </w:r>
      <w:r w:rsidRPr="00B47662">
        <w:rPr>
          <w:rFonts w:ascii="Times New Roman" w:hAnsi="Times New Roman" w:cs="Times New Roman"/>
          <w:sz w:val="24"/>
          <w:szCs w:val="24"/>
          <w:lang w:val="fr-FR"/>
        </w:rPr>
        <w:t>, 127-</w:t>
      </w:r>
      <w:r w:rsidR="00BD47DC">
        <w:rPr>
          <w:rFonts w:ascii="Times New Roman" w:hAnsi="Times New Roman" w:cs="Times New Roman"/>
          <w:sz w:val="24"/>
          <w:szCs w:val="24"/>
          <w:lang w:val="fr-FR"/>
        </w:rPr>
        <w:t>1</w:t>
      </w:r>
      <w:r w:rsidRPr="00B47662">
        <w:rPr>
          <w:rFonts w:ascii="Times New Roman" w:hAnsi="Times New Roman" w:cs="Times New Roman"/>
          <w:sz w:val="24"/>
          <w:szCs w:val="24"/>
          <w:lang w:val="fr-FR"/>
        </w:rPr>
        <w:t>62.</w:t>
      </w:r>
    </w:p>
    <w:p w14:paraId="30D71611" w14:textId="1C1A4726" w:rsidR="00A5547B" w:rsidRDefault="00A5547B" w:rsidP="00B10A1A">
      <w:pPr>
        <w:spacing w:after="0" w:line="240" w:lineRule="auto"/>
        <w:ind w:left="720" w:hanging="720"/>
        <w:jc w:val="both"/>
        <w:rPr>
          <w:rFonts w:ascii="Times New Roman" w:hAnsi="Times New Roman" w:cs="Times New Roman"/>
          <w:sz w:val="24"/>
          <w:szCs w:val="24"/>
        </w:rPr>
      </w:pPr>
      <w:proofErr w:type="spellStart"/>
      <w:r w:rsidRPr="00B47662">
        <w:rPr>
          <w:rFonts w:ascii="Times New Roman" w:hAnsi="Times New Roman" w:cs="Times New Roman"/>
          <w:sz w:val="24"/>
          <w:szCs w:val="24"/>
          <w:lang w:val="fr-FR"/>
        </w:rPr>
        <w:t>Harrauer</w:t>
      </w:r>
      <w:proofErr w:type="spellEnd"/>
      <w:r w:rsidRPr="00B47662">
        <w:rPr>
          <w:rFonts w:ascii="Times New Roman" w:hAnsi="Times New Roman" w:cs="Times New Roman"/>
          <w:sz w:val="24"/>
          <w:szCs w:val="24"/>
          <w:lang w:val="fr-FR"/>
        </w:rPr>
        <w:t xml:space="preserve">, H. &amp; </w:t>
      </w:r>
      <w:proofErr w:type="spellStart"/>
      <w:r w:rsidRPr="00B47662">
        <w:rPr>
          <w:rFonts w:ascii="Times New Roman" w:hAnsi="Times New Roman" w:cs="Times New Roman"/>
          <w:sz w:val="24"/>
          <w:szCs w:val="24"/>
          <w:lang w:val="fr-FR"/>
        </w:rPr>
        <w:t>Sijpesteijn</w:t>
      </w:r>
      <w:proofErr w:type="spellEnd"/>
      <w:r w:rsidRPr="00B47662">
        <w:rPr>
          <w:rFonts w:ascii="Times New Roman" w:hAnsi="Times New Roman" w:cs="Times New Roman"/>
          <w:sz w:val="24"/>
          <w:szCs w:val="24"/>
          <w:lang w:val="fr-FR"/>
        </w:rPr>
        <w:t xml:space="preserve">, P. (1985). </w:t>
      </w:r>
      <w:proofErr w:type="spellStart"/>
      <w:r w:rsidRPr="00B47662">
        <w:rPr>
          <w:rFonts w:ascii="Times New Roman" w:hAnsi="Times New Roman" w:cs="Times New Roman"/>
          <w:sz w:val="24"/>
          <w:szCs w:val="24"/>
          <w:lang w:val="fr-FR"/>
        </w:rPr>
        <w:t>Ein</w:t>
      </w:r>
      <w:proofErr w:type="spellEnd"/>
      <w:r w:rsidRPr="00B47662">
        <w:rPr>
          <w:rFonts w:ascii="Times New Roman" w:hAnsi="Times New Roman" w:cs="Times New Roman"/>
          <w:sz w:val="24"/>
          <w:szCs w:val="24"/>
          <w:lang w:val="fr-FR"/>
        </w:rPr>
        <w:t xml:space="preserve"> </w:t>
      </w:r>
      <w:proofErr w:type="spellStart"/>
      <w:r w:rsidRPr="00B47662">
        <w:rPr>
          <w:rFonts w:ascii="Times New Roman" w:hAnsi="Times New Roman" w:cs="Times New Roman"/>
          <w:sz w:val="24"/>
          <w:szCs w:val="24"/>
          <w:lang w:val="fr-FR"/>
        </w:rPr>
        <w:t>neues</w:t>
      </w:r>
      <w:proofErr w:type="spellEnd"/>
      <w:r w:rsidRPr="00B47662">
        <w:rPr>
          <w:rFonts w:ascii="Times New Roman" w:hAnsi="Times New Roman" w:cs="Times New Roman"/>
          <w:sz w:val="24"/>
          <w:szCs w:val="24"/>
          <w:lang w:val="fr-FR"/>
        </w:rPr>
        <w:t xml:space="preserve"> </w:t>
      </w:r>
      <w:proofErr w:type="spellStart"/>
      <w:r w:rsidRPr="00B47662">
        <w:rPr>
          <w:rFonts w:ascii="Times New Roman" w:hAnsi="Times New Roman" w:cs="Times New Roman"/>
          <w:sz w:val="24"/>
          <w:szCs w:val="24"/>
          <w:lang w:val="fr-FR"/>
        </w:rPr>
        <w:t>Dokument</w:t>
      </w:r>
      <w:proofErr w:type="spellEnd"/>
      <w:r w:rsidRPr="00B47662">
        <w:rPr>
          <w:rFonts w:ascii="Times New Roman" w:hAnsi="Times New Roman" w:cs="Times New Roman"/>
          <w:sz w:val="24"/>
          <w:szCs w:val="24"/>
          <w:lang w:val="fr-FR"/>
        </w:rPr>
        <w:t xml:space="preserve"> </w:t>
      </w:r>
      <w:proofErr w:type="spellStart"/>
      <w:r w:rsidRPr="00B47662">
        <w:rPr>
          <w:rFonts w:ascii="Times New Roman" w:hAnsi="Times New Roman" w:cs="Times New Roman"/>
          <w:sz w:val="24"/>
          <w:szCs w:val="24"/>
          <w:lang w:val="fr-FR"/>
        </w:rPr>
        <w:t>zu</w:t>
      </w:r>
      <w:proofErr w:type="spellEnd"/>
      <w:r w:rsidRPr="00B47662">
        <w:rPr>
          <w:rFonts w:ascii="Times New Roman" w:hAnsi="Times New Roman" w:cs="Times New Roman"/>
          <w:sz w:val="24"/>
          <w:szCs w:val="24"/>
          <w:lang w:val="fr-FR"/>
        </w:rPr>
        <w:t xml:space="preserve"> Roms </w:t>
      </w:r>
      <w:proofErr w:type="spellStart"/>
      <w:r w:rsidRPr="00B47662">
        <w:rPr>
          <w:rFonts w:ascii="Times New Roman" w:hAnsi="Times New Roman" w:cs="Times New Roman"/>
          <w:sz w:val="24"/>
          <w:szCs w:val="24"/>
          <w:lang w:val="fr-FR"/>
        </w:rPr>
        <w:t>Indienhandel</w:t>
      </w:r>
      <w:proofErr w:type="spellEnd"/>
      <w:r w:rsidRPr="00B47662">
        <w:rPr>
          <w:rFonts w:ascii="Times New Roman" w:hAnsi="Times New Roman" w:cs="Times New Roman"/>
          <w:sz w:val="24"/>
          <w:szCs w:val="24"/>
          <w:lang w:val="fr-FR"/>
        </w:rPr>
        <w:t xml:space="preserve">. </w:t>
      </w:r>
      <w:r w:rsidRPr="00A5547B">
        <w:rPr>
          <w:rFonts w:ascii="Times New Roman" w:hAnsi="Times New Roman" w:cs="Times New Roman"/>
          <w:sz w:val="24"/>
          <w:szCs w:val="24"/>
        </w:rPr>
        <w:t xml:space="preserve">P. </w:t>
      </w:r>
      <w:proofErr w:type="spellStart"/>
      <w:r w:rsidRPr="00A5547B">
        <w:rPr>
          <w:rFonts w:ascii="Times New Roman" w:hAnsi="Times New Roman" w:cs="Times New Roman"/>
          <w:sz w:val="24"/>
          <w:szCs w:val="24"/>
        </w:rPr>
        <w:t>Vindob</w:t>
      </w:r>
      <w:proofErr w:type="spellEnd"/>
      <w:r w:rsidRPr="00A5547B">
        <w:rPr>
          <w:rFonts w:ascii="Times New Roman" w:hAnsi="Times New Roman" w:cs="Times New Roman"/>
          <w:sz w:val="24"/>
          <w:szCs w:val="24"/>
        </w:rPr>
        <w:t>. G 40822</w:t>
      </w:r>
      <w:r>
        <w:rPr>
          <w:rFonts w:ascii="Times New Roman" w:hAnsi="Times New Roman" w:cs="Times New Roman"/>
          <w:sz w:val="24"/>
          <w:szCs w:val="24"/>
        </w:rPr>
        <w:t>.</w:t>
      </w:r>
      <w:r w:rsidRPr="00A5547B">
        <w:rPr>
          <w:rFonts w:ascii="Times New Roman" w:hAnsi="Times New Roman" w:cs="Times New Roman"/>
          <w:sz w:val="24"/>
          <w:szCs w:val="24"/>
        </w:rPr>
        <w:t xml:space="preserve"> </w:t>
      </w:r>
      <w:proofErr w:type="spellStart"/>
      <w:r w:rsidRPr="00A5547B">
        <w:rPr>
          <w:rFonts w:ascii="Times New Roman" w:hAnsi="Times New Roman" w:cs="Times New Roman"/>
          <w:i/>
          <w:iCs/>
          <w:sz w:val="24"/>
          <w:szCs w:val="24"/>
        </w:rPr>
        <w:t>AnzWien</w:t>
      </w:r>
      <w:proofErr w:type="spellEnd"/>
      <w:r w:rsidRPr="00A5547B">
        <w:rPr>
          <w:rFonts w:ascii="Times New Roman" w:hAnsi="Times New Roman" w:cs="Times New Roman"/>
          <w:sz w:val="24"/>
          <w:szCs w:val="24"/>
        </w:rPr>
        <w:t xml:space="preserve"> </w:t>
      </w:r>
      <w:r w:rsidRPr="008221DC">
        <w:rPr>
          <w:rFonts w:ascii="Times New Roman" w:hAnsi="Times New Roman" w:cs="Times New Roman"/>
          <w:i/>
          <w:iCs/>
          <w:sz w:val="24"/>
          <w:szCs w:val="24"/>
        </w:rPr>
        <w:t>122</w:t>
      </w:r>
      <w:r w:rsidRPr="00A5547B">
        <w:rPr>
          <w:rFonts w:ascii="Times New Roman" w:hAnsi="Times New Roman" w:cs="Times New Roman"/>
          <w:sz w:val="24"/>
          <w:szCs w:val="24"/>
        </w:rPr>
        <w:t>, 124</w:t>
      </w:r>
      <w:r>
        <w:rPr>
          <w:rFonts w:ascii="Times New Roman" w:hAnsi="Times New Roman" w:cs="Times New Roman"/>
          <w:sz w:val="24"/>
          <w:szCs w:val="24"/>
        </w:rPr>
        <w:t>-</w:t>
      </w:r>
      <w:r w:rsidRPr="00A5547B">
        <w:rPr>
          <w:rFonts w:ascii="Times New Roman" w:hAnsi="Times New Roman" w:cs="Times New Roman"/>
          <w:sz w:val="24"/>
          <w:szCs w:val="24"/>
        </w:rPr>
        <w:t>155.</w:t>
      </w:r>
    </w:p>
    <w:p w14:paraId="2472490B" w14:textId="3D3EE4AA" w:rsidR="00767808" w:rsidRDefault="00767808" w:rsidP="00B10A1A">
      <w:pPr>
        <w:spacing w:after="0" w:line="240" w:lineRule="auto"/>
        <w:ind w:left="720" w:hanging="720"/>
        <w:jc w:val="both"/>
        <w:rPr>
          <w:rFonts w:ascii="Times New Roman" w:hAnsi="Times New Roman" w:cs="Times New Roman"/>
          <w:sz w:val="24"/>
          <w:szCs w:val="24"/>
        </w:rPr>
      </w:pPr>
      <w:proofErr w:type="spellStart"/>
      <w:r w:rsidRPr="00767808">
        <w:rPr>
          <w:rFonts w:ascii="Times New Roman" w:hAnsi="Times New Roman" w:cs="Times New Roman"/>
          <w:sz w:val="24"/>
          <w:szCs w:val="24"/>
        </w:rPr>
        <w:t>Hoppál</w:t>
      </w:r>
      <w:proofErr w:type="spellEnd"/>
      <w:r w:rsidRPr="00767808">
        <w:rPr>
          <w:rFonts w:ascii="Times New Roman" w:hAnsi="Times New Roman" w:cs="Times New Roman"/>
          <w:sz w:val="24"/>
          <w:szCs w:val="24"/>
        </w:rPr>
        <w:t xml:space="preserve">, K. </w:t>
      </w:r>
      <w:r>
        <w:rPr>
          <w:rFonts w:ascii="Times New Roman" w:hAnsi="Times New Roman" w:cs="Times New Roman"/>
          <w:sz w:val="24"/>
          <w:szCs w:val="24"/>
        </w:rPr>
        <w:t>(</w:t>
      </w:r>
      <w:r w:rsidRPr="00767808">
        <w:rPr>
          <w:rFonts w:ascii="Times New Roman" w:hAnsi="Times New Roman" w:cs="Times New Roman"/>
          <w:sz w:val="24"/>
          <w:szCs w:val="24"/>
        </w:rPr>
        <w:t>2021</w:t>
      </w:r>
      <w:r>
        <w:rPr>
          <w:rFonts w:ascii="Times New Roman" w:hAnsi="Times New Roman" w:cs="Times New Roman"/>
          <w:sz w:val="24"/>
          <w:szCs w:val="24"/>
        </w:rPr>
        <w:t>)</w:t>
      </w:r>
      <w:r w:rsidRPr="00767808">
        <w:rPr>
          <w:rFonts w:ascii="Times New Roman" w:hAnsi="Times New Roman" w:cs="Times New Roman"/>
          <w:sz w:val="24"/>
          <w:szCs w:val="24"/>
        </w:rPr>
        <w:t xml:space="preserve">. Roman engraved gems from Southeast Asia. </w:t>
      </w:r>
      <w:proofErr w:type="spellStart"/>
      <w:r w:rsidRPr="00767808">
        <w:rPr>
          <w:rFonts w:ascii="Times New Roman" w:hAnsi="Times New Roman" w:cs="Times New Roman"/>
          <w:i/>
          <w:iCs/>
          <w:sz w:val="24"/>
          <w:szCs w:val="24"/>
        </w:rPr>
        <w:t>Dissertationes</w:t>
      </w:r>
      <w:proofErr w:type="spellEnd"/>
      <w:r>
        <w:rPr>
          <w:rFonts w:ascii="Times New Roman" w:hAnsi="Times New Roman" w:cs="Times New Roman"/>
          <w:i/>
          <w:iCs/>
          <w:sz w:val="24"/>
          <w:szCs w:val="24"/>
        </w:rPr>
        <w:t xml:space="preserve"> </w:t>
      </w:r>
      <w:proofErr w:type="spellStart"/>
      <w:r w:rsidRPr="00767808">
        <w:rPr>
          <w:rFonts w:ascii="Times New Roman" w:hAnsi="Times New Roman" w:cs="Times New Roman"/>
          <w:i/>
          <w:iCs/>
          <w:sz w:val="24"/>
          <w:szCs w:val="24"/>
        </w:rPr>
        <w:t>Archaeologicae</w:t>
      </w:r>
      <w:proofErr w:type="spellEnd"/>
      <w:r w:rsidRPr="00767808">
        <w:rPr>
          <w:rFonts w:ascii="Times New Roman" w:hAnsi="Times New Roman" w:cs="Times New Roman"/>
          <w:sz w:val="24"/>
          <w:szCs w:val="24"/>
        </w:rPr>
        <w:t xml:space="preserve">, </w:t>
      </w:r>
      <w:r w:rsidRPr="008221DC">
        <w:rPr>
          <w:rFonts w:ascii="Times New Roman" w:hAnsi="Times New Roman" w:cs="Times New Roman"/>
          <w:i/>
          <w:iCs/>
          <w:sz w:val="24"/>
          <w:szCs w:val="24"/>
        </w:rPr>
        <w:t>3</w:t>
      </w:r>
      <w:r w:rsidRPr="00767808">
        <w:rPr>
          <w:rFonts w:ascii="Times New Roman" w:hAnsi="Times New Roman" w:cs="Times New Roman"/>
          <w:sz w:val="24"/>
          <w:szCs w:val="24"/>
        </w:rPr>
        <w:t xml:space="preserve"> (9)</w:t>
      </w:r>
      <w:r>
        <w:rPr>
          <w:rFonts w:ascii="Times New Roman" w:hAnsi="Times New Roman" w:cs="Times New Roman"/>
          <w:sz w:val="24"/>
          <w:szCs w:val="24"/>
        </w:rPr>
        <w:t>,</w:t>
      </w:r>
      <w:r w:rsidRPr="00767808">
        <w:rPr>
          <w:rFonts w:ascii="Times New Roman" w:hAnsi="Times New Roman" w:cs="Times New Roman"/>
          <w:sz w:val="24"/>
          <w:szCs w:val="24"/>
        </w:rPr>
        <w:t xml:space="preserve"> 197-223.</w:t>
      </w:r>
    </w:p>
    <w:p w14:paraId="7E0EA41C" w14:textId="6BEDE1D1" w:rsidR="00E2037A" w:rsidRDefault="00E2037A" w:rsidP="00B10A1A">
      <w:pPr>
        <w:spacing w:after="0" w:line="240" w:lineRule="auto"/>
        <w:ind w:left="720" w:hanging="720"/>
        <w:jc w:val="both"/>
        <w:rPr>
          <w:rFonts w:ascii="Times New Roman" w:hAnsi="Times New Roman" w:cs="Times New Roman"/>
          <w:sz w:val="24"/>
          <w:szCs w:val="24"/>
        </w:rPr>
      </w:pPr>
      <w:r w:rsidRPr="00E2037A">
        <w:rPr>
          <w:rFonts w:ascii="Times New Roman" w:hAnsi="Times New Roman" w:cs="Times New Roman"/>
          <w:sz w:val="24"/>
          <w:szCs w:val="24"/>
        </w:rPr>
        <w:t xml:space="preserve">Jones, A. M. H. (1974) </w:t>
      </w:r>
      <w:r w:rsidRPr="00E2037A">
        <w:rPr>
          <w:rFonts w:ascii="Times New Roman" w:hAnsi="Times New Roman" w:cs="Times New Roman"/>
          <w:i/>
          <w:iCs/>
          <w:sz w:val="24"/>
          <w:szCs w:val="24"/>
        </w:rPr>
        <w:t xml:space="preserve">The Roman </w:t>
      </w:r>
      <w:r w:rsidR="00764F48">
        <w:rPr>
          <w:rFonts w:ascii="Times New Roman" w:hAnsi="Times New Roman" w:cs="Times New Roman"/>
          <w:i/>
          <w:iCs/>
          <w:sz w:val="24"/>
          <w:szCs w:val="24"/>
        </w:rPr>
        <w:t>e</w:t>
      </w:r>
      <w:r w:rsidRPr="00E2037A">
        <w:rPr>
          <w:rFonts w:ascii="Times New Roman" w:hAnsi="Times New Roman" w:cs="Times New Roman"/>
          <w:i/>
          <w:iCs/>
          <w:sz w:val="24"/>
          <w:szCs w:val="24"/>
        </w:rPr>
        <w:t>conomy</w:t>
      </w:r>
      <w:r w:rsidRPr="00E2037A">
        <w:rPr>
          <w:rFonts w:ascii="Times New Roman" w:hAnsi="Times New Roman" w:cs="Times New Roman"/>
          <w:sz w:val="24"/>
          <w:szCs w:val="24"/>
        </w:rPr>
        <w:t xml:space="preserve">. </w:t>
      </w:r>
      <w:r>
        <w:rPr>
          <w:rFonts w:ascii="Times New Roman" w:hAnsi="Times New Roman" w:cs="Times New Roman"/>
          <w:sz w:val="24"/>
          <w:szCs w:val="24"/>
        </w:rPr>
        <w:t>Blackwell</w:t>
      </w:r>
      <w:r w:rsidRPr="00E2037A">
        <w:rPr>
          <w:rFonts w:ascii="Times New Roman" w:hAnsi="Times New Roman" w:cs="Times New Roman"/>
          <w:sz w:val="24"/>
          <w:szCs w:val="24"/>
        </w:rPr>
        <w:t>.</w:t>
      </w:r>
    </w:p>
    <w:p w14:paraId="4E4647FD" w14:textId="40DD1EBD" w:rsidR="009F2B4A" w:rsidRPr="009F2B4A" w:rsidRDefault="009F2B4A" w:rsidP="009F2B4A">
      <w:pPr>
        <w:spacing w:after="0" w:line="240" w:lineRule="auto"/>
        <w:ind w:left="720" w:hanging="720"/>
        <w:jc w:val="both"/>
        <w:rPr>
          <w:rFonts w:ascii="Times New Roman" w:hAnsi="Times New Roman" w:cs="Times New Roman"/>
          <w:sz w:val="24"/>
          <w:szCs w:val="24"/>
        </w:rPr>
      </w:pPr>
      <w:r w:rsidRPr="009F2B4A">
        <w:rPr>
          <w:rFonts w:ascii="Times New Roman" w:hAnsi="Times New Roman" w:cs="Times New Roman"/>
          <w:sz w:val="24"/>
          <w:szCs w:val="24"/>
        </w:rPr>
        <w:t>Kelly, G.</w:t>
      </w:r>
      <w:r>
        <w:rPr>
          <w:rFonts w:ascii="Times New Roman" w:hAnsi="Times New Roman" w:cs="Times New Roman"/>
          <w:sz w:val="24"/>
          <w:szCs w:val="24"/>
        </w:rPr>
        <w:t xml:space="preserve"> O.</w:t>
      </w:r>
      <w:r w:rsidRPr="009F2B4A">
        <w:rPr>
          <w:rFonts w:ascii="Times New Roman" w:hAnsi="Times New Roman" w:cs="Times New Roman"/>
          <w:sz w:val="24"/>
          <w:szCs w:val="24"/>
        </w:rPr>
        <w:t xml:space="preserve"> (2007</w:t>
      </w:r>
      <w:r>
        <w:rPr>
          <w:rFonts w:ascii="Times New Roman" w:hAnsi="Times New Roman" w:cs="Times New Roman"/>
          <w:sz w:val="24"/>
          <w:szCs w:val="24"/>
        </w:rPr>
        <w:t>-</w:t>
      </w:r>
      <w:r w:rsidRPr="009F2B4A">
        <w:rPr>
          <w:rFonts w:ascii="Times New Roman" w:hAnsi="Times New Roman" w:cs="Times New Roman"/>
          <w:sz w:val="24"/>
          <w:szCs w:val="24"/>
        </w:rPr>
        <w:t xml:space="preserve">8) Report on the </w:t>
      </w:r>
      <w:r>
        <w:rPr>
          <w:rFonts w:ascii="Times New Roman" w:hAnsi="Times New Roman" w:cs="Times New Roman"/>
          <w:sz w:val="24"/>
          <w:szCs w:val="24"/>
        </w:rPr>
        <w:t>s</w:t>
      </w:r>
      <w:r w:rsidRPr="009F2B4A">
        <w:rPr>
          <w:rFonts w:ascii="Times New Roman" w:hAnsi="Times New Roman" w:cs="Times New Roman"/>
          <w:sz w:val="24"/>
          <w:szCs w:val="24"/>
        </w:rPr>
        <w:t xml:space="preserve">tone </w:t>
      </w:r>
      <w:r>
        <w:rPr>
          <w:rFonts w:ascii="Times New Roman" w:hAnsi="Times New Roman" w:cs="Times New Roman"/>
          <w:sz w:val="24"/>
          <w:szCs w:val="24"/>
        </w:rPr>
        <w:t>b</w:t>
      </w:r>
      <w:r w:rsidRPr="009F2B4A">
        <w:rPr>
          <w:rFonts w:ascii="Times New Roman" w:hAnsi="Times New Roman" w:cs="Times New Roman"/>
          <w:sz w:val="24"/>
          <w:szCs w:val="24"/>
        </w:rPr>
        <w:t xml:space="preserve">eads, </w:t>
      </w:r>
      <w:r>
        <w:rPr>
          <w:rFonts w:ascii="Times New Roman" w:hAnsi="Times New Roman" w:cs="Times New Roman"/>
          <w:sz w:val="24"/>
          <w:szCs w:val="24"/>
        </w:rPr>
        <w:t>d</w:t>
      </w:r>
      <w:r w:rsidRPr="009F2B4A">
        <w:rPr>
          <w:rFonts w:ascii="Times New Roman" w:hAnsi="Times New Roman" w:cs="Times New Roman"/>
          <w:sz w:val="24"/>
          <w:szCs w:val="24"/>
        </w:rPr>
        <w:t xml:space="preserve">ebitage and </w:t>
      </w:r>
      <w:r>
        <w:rPr>
          <w:rFonts w:ascii="Times New Roman" w:hAnsi="Times New Roman" w:cs="Times New Roman"/>
          <w:sz w:val="24"/>
          <w:szCs w:val="24"/>
        </w:rPr>
        <w:t>r</w:t>
      </w:r>
      <w:r w:rsidRPr="009F2B4A">
        <w:rPr>
          <w:rFonts w:ascii="Times New Roman" w:hAnsi="Times New Roman" w:cs="Times New Roman"/>
          <w:sz w:val="24"/>
          <w:szCs w:val="24"/>
        </w:rPr>
        <w:t xml:space="preserve">aw </w:t>
      </w:r>
      <w:r>
        <w:rPr>
          <w:rFonts w:ascii="Times New Roman" w:hAnsi="Times New Roman" w:cs="Times New Roman"/>
          <w:sz w:val="24"/>
          <w:szCs w:val="24"/>
        </w:rPr>
        <w:t>m</w:t>
      </w:r>
      <w:r w:rsidRPr="009F2B4A">
        <w:rPr>
          <w:rFonts w:ascii="Times New Roman" w:hAnsi="Times New Roman" w:cs="Times New Roman"/>
          <w:sz w:val="24"/>
          <w:szCs w:val="24"/>
        </w:rPr>
        <w:t xml:space="preserve">aterials from the 2007 and 2008 </w:t>
      </w:r>
      <w:r>
        <w:rPr>
          <w:rFonts w:ascii="Times New Roman" w:hAnsi="Times New Roman" w:cs="Times New Roman"/>
          <w:sz w:val="24"/>
          <w:szCs w:val="24"/>
        </w:rPr>
        <w:t>e</w:t>
      </w:r>
      <w:r w:rsidRPr="009F2B4A">
        <w:rPr>
          <w:rFonts w:ascii="Times New Roman" w:hAnsi="Times New Roman" w:cs="Times New Roman"/>
          <w:sz w:val="24"/>
          <w:szCs w:val="24"/>
        </w:rPr>
        <w:t xml:space="preserve">xcavation </w:t>
      </w:r>
      <w:r>
        <w:rPr>
          <w:rFonts w:ascii="Times New Roman" w:hAnsi="Times New Roman" w:cs="Times New Roman"/>
          <w:sz w:val="24"/>
          <w:szCs w:val="24"/>
        </w:rPr>
        <w:t>s</w:t>
      </w:r>
      <w:r w:rsidRPr="009F2B4A">
        <w:rPr>
          <w:rFonts w:ascii="Times New Roman" w:hAnsi="Times New Roman" w:cs="Times New Roman"/>
          <w:sz w:val="24"/>
          <w:szCs w:val="24"/>
        </w:rPr>
        <w:t>easons at Pattanam, Kerala</w:t>
      </w:r>
      <w:r>
        <w:rPr>
          <w:rFonts w:ascii="Times New Roman" w:hAnsi="Times New Roman" w:cs="Times New Roman"/>
          <w:sz w:val="24"/>
          <w:szCs w:val="24"/>
        </w:rPr>
        <w:t>. In</w:t>
      </w:r>
      <w:r w:rsidRPr="009F2B4A">
        <w:rPr>
          <w:rFonts w:ascii="Times New Roman" w:hAnsi="Times New Roman" w:cs="Times New Roman"/>
          <w:sz w:val="24"/>
          <w:szCs w:val="24"/>
        </w:rPr>
        <w:t xml:space="preserve"> </w:t>
      </w:r>
      <w:r>
        <w:rPr>
          <w:rFonts w:ascii="Times New Roman" w:hAnsi="Times New Roman" w:cs="Times New Roman"/>
          <w:sz w:val="24"/>
          <w:szCs w:val="24"/>
        </w:rPr>
        <w:t xml:space="preserve">P. J. </w:t>
      </w:r>
      <w:r w:rsidRPr="009F2B4A">
        <w:rPr>
          <w:rFonts w:ascii="Times New Roman" w:hAnsi="Times New Roman" w:cs="Times New Roman"/>
          <w:sz w:val="24"/>
          <w:szCs w:val="24"/>
        </w:rPr>
        <w:t xml:space="preserve">Cherian, </w:t>
      </w:r>
      <w:r>
        <w:rPr>
          <w:rFonts w:ascii="Times New Roman" w:hAnsi="Times New Roman" w:cs="Times New Roman"/>
          <w:sz w:val="24"/>
          <w:szCs w:val="24"/>
        </w:rPr>
        <w:t>V.</w:t>
      </w:r>
      <w:r w:rsidRPr="009F2B4A">
        <w:rPr>
          <w:rFonts w:ascii="Times New Roman" w:hAnsi="Times New Roman" w:cs="Times New Roman"/>
          <w:sz w:val="24"/>
          <w:szCs w:val="24"/>
        </w:rPr>
        <w:t xml:space="preserve"> </w:t>
      </w:r>
      <w:proofErr w:type="spellStart"/>
      <w:r w:rsidRPr="009F2B4A">
        <w:rPr>
          <w:rFonts w:ascii="Times New Roman" w:hAnsi="Times New Roman" w:cs="Times New Roman"/>
          <w:sz w:val="24"/>
          <w:szCs w:val="24"/>
        </w:rPr>
        <w:t>Selvakumar</w:t>
      </w:r>
      <w:proofErr w:type="spellEnd"/>
      <w:r>
        <w:rPr>
          <w:rFonts w:ascii="Times New Roman" w:hAnsi="Times New Roman" w:cs="Times New Roman"/>
          <w:sz w:val="24"/>
          <w:szCs w:val="24"/>
        </w:rPr>
        <w:t xml:space="preserve"> &amp; K. P. </w:t>
      </w:r>
      <w:r w:rsidRPr="009F2B4A">
        <w:rPr>
          <w:rFonts w:ascii="Times New Roman" w:hAnsi="Times New Roman" w:cs="Times New Roman"/>
          <w:sz w:val="24"/>
          <w:szCs w:val="24"/>
        </w:rPr>
        <w:t>Rajan</w:t>
      </w:r>
      <w:r>
        <w:rPr>
          <w:rFonts w:ascii="Times New Roman" w:hAnsi="Times New Roman" w:cs="Times New Roman"/>
          <w:sz w:val="24"/>
          <w:szCs w:val="24"/>
        </w:rPr>
        <w:t xml:space="preserve"> (Eds.)</w:t>
      </w:r>
      <w:r w:rsidRPr="009F2B4A">
        <w:rPr>
          <w:rFonts w:ascii="Times New Roman" w:hAnsi="Times New Roman" w:cs="Times New Roman"/>
          <w:sz w:val="24"/>
          <w:szCs w:val="24"/>
        </w:rPr>
        <w:t xml:space="preserve">, </w:t>
      </w:r>
      <w:r w:rsidRPr="009F2B4A">
        <w:rPr>
          <w:rFonts w:ascii="Times New Roman" w:hAnsi="Times New Roman" w:cs="Times New Roman"/>
          <w:i/>
          <w:sz w:val="24"/>
          <w:szCs w:val="24"/>
        </w:rPr>
        <w:t>Interim Report of the Pattanam Excavations 2007</w:t>
      </w:r>
      <w:r w:rsidRPr="009F2B4A">
        <w:rPr>
          <w:rFonts w:ascii="Times New Roman" w:hAnsi="Times New Roman" w:cs="Times New Roman"/>
          <w:sz w:val="24"/>
          <w:szCs w:val="24"/>
        </w:rPr>
        <w:t xml:space="preserve"> (</w:t>
      </w:r>
      <w:r>
        <w:rPr>
          <w:rFonts w:ascii="Times New Roman" w:hAnsi="Times New Roman" w:cs="Times New Roman"/>
          <w:sz w:val="24"/>
          <w:szCs w:val="24"/>
        </w:rPr>
        <w:t>pp. 1-28).</w:t>
      </w:r>
      <w:r w:rsidRPr="009F2B4A">
        <w:rPr>
          <w:rFonts w:ascii="Times New Roman" w:hAnsi="Times New Roman" w:cs="Times New Roman"/>
          <w:sz w:val="24"/>
          <w:szCs w:val="24"/>
        </w:rPr>
        <w:t xml:space="preserve"> </w:t>
      </w:r>
      <w:r>
        <w:rPr>
          <w:rFonts w:ascii="Times New Roman" w:hAnsi="Times New Roman" w:cs="Times New Roman"/>
          <w:sz w:val="24"/>
          <w:szCs w:val="24"/>
        </w:rPr>
        <w:t>KHCR</w:t>
      </w:r>
      <w:r w:rsidRPr="009F2B4A">
        <w:rPr>
          <w:rFonts w:ascii="Times New Roman" w:hAnsi="Times New Roman" w:cs="Times New Roman"/>
          <w:sz w:val="24"/>
          <w:szCs w:val="24"/>
        </w:rPr>
        <w:t>.</w:t>
      </w:r>
    </w:p>
    <w:p w14:paraId="163A0B99" w14:textId="77E733D9" w:rsidR="00A530DE" w:rsidRDefault="00A530DE" w:rsidP="00961EBB">
      <w:pPr>
        <w:spacing w:after="0" w:line="240" w:lineRule="auto"/>
        <w:ind w:left="720" w:hanging="720"/>
        <w:jc w:val="both"/>
        <w:rPr>
          <w:rFonts w:ascii="Times New Roman" w:hAnsi="Times New Roman" w:cs="Times New Roman"/>
          <w:sz w:val="24"/>
          <w:szCs w:val="24"/>
        </w:rPr>
      </w:pPr>
      <w:r w:rsidRPr="00A530DE">
        <w:rPr>
          <w:rFonts w:ascii="Times New Roman" w:hAnsi="Times New Roman" w:cs="Times New Roman"/>
          <w:sz w:val="24"/>
          <w:szCs w:val="24"/>
        </w:rPr>
        <w:t>Kelly, G.</w:t>
      </w:r>
      <w:r>
        <w:rPr>
          <w:rFonts w:ascii="Times New Roman" w:hAnsi="Times New Roman" w:cs="Times New Roman"/>
          <w:sz w:val="24"/>
          <w:szCs w:val="24"/>
        </w:rPr>
        <w:t xml:space="preserve"> </w:t>
      </w:r>
      <w:r w:rsidRPr="00A530DE">
        <w:rPr>
          <w:rFonts w:ascii="Times New Roman" w:hAnsi="Times New Roman" w:cs="Times New Roman"/>
          <w:sz w:val="24"/>
          <w:szCs w:val="24"/>
        </w:rPr>
        <w:t xml:space="preserve">O. (2016). Heterodoxy, </w:t>
      </w:r>
      <w:proofErr w:type="gramStart"/>
      <w:r w:rsidRPr="00A530DE">
        <w:rPr>
          <w:rFonts w:ascii="Times New Roman" w:hAnsi="Times New Roman" w:cs="Times New Roman"/>
          <w:sz w:val="24"/>
          <w:szCs w:val="24"/>
        </w:rPr>
        <w:t>orthodoxy</w:t>
      </w:r>
      <w:proofErr w:type="gramEnd"/>
      <w:r w:rsidRPr="00A530DE">
        <w:rPr>
          <w:rFonts w:ascii="Times New Roman" w:hAnsi="Times New Roman" w:cs="Times New Roman"/>
          <w:sz w:val="24"/>
          <w:szCs w:val="24"/>
        </w:rPr>
        <w:t xml:space="preserve"> and communities of practice: Stone bead and ornament production in Early Historic South India (c. 400 BCE</w:t>
      </w:r>
      <w:r w:rsidR="00B1458D">
        <w:rPr>
          <w:rFonts w:ascii="Times New Roman" w:hAnsi="Times New Roman" w:cs="Times New Roman"/>
          <w:sz w:val="24"/>
          <w:szCs w:val="24"/>
        </w:rPr>
        <w:t>-</w:t>
      </w:r>
      <w:r w:rsidRPr="00A530DE">
        <w:rPr>
          <w:rFonts w:ascii="Times New Roman" w:hAnsi="Times New Roman" w:cs="Times New Roman"/>
          <w:sz w:val="24"/>
          <w:szCs w:val="24"/>
        </w:rPr>
        <w:t xml:space="preserve">400 CE). </w:t>
      </w:r>
      <w:r w:rsidRPr="009F2B4A">
        <w:rPr>
          <w:rFonts w:ascii="Times New Roman" w:hAnsi="Times New Roman" w:cs="Times New Roman"/>
          <w:i/>
          <w:iCs/>
          <w:sz w:val="24"/>
          <w:szCs w:val="24"/>
        </w:rPr>
        <w:t>Archaeological Research in Asia</w:t>
      </w:r>
      <w:r w:rsidRPr="00A530DE">
        <w:rPr>
          <w:rFonts w:ascii="Times New Roman" w:hAnsi="Times New Roman" w:cs="Times New Roman"/>
          <w:sz w:val="24"/>
          <w:szCs w:val="24"/>
        </w:rPr>
        <w:t xml:space="preserve">, </w:t>
      </w:r>
      <w:r w:rsidRPr="008221DC">
        <w:rPr>
          <w:rFonts w:ascii="Times New Roman" w:hAnsi="Times New Roman" w:cs="Times New Roman"/>
          <w:i/>
          <w:iCs/>
          <w:sz w:val="24"/>
          <w:szCs w:val="24"/>
        </w:rPr>
        <w:t>6</w:t>
      </w:r>
      <w:r w:rsidRPr="00A530DE">
        <w:rPr>
          <w:rFonts w:ascii="Times New Roman" w:hAnsi="Times New Roman" w:cs="Times New Roman"/>
          <w:sz w:val="24"/>
          <w:szCs w:val="24"/>
        </w:rPr>
        <w:t>, 30-50.</w:t>
      </w:r>
    </w:p>
    <w:p w14:paraId="00FBEBE3" w14:textId="18E2536B" w:rsidR="006457B4" w:rsidRDefault="006457B4" w:rsidP="00961EBB">
      <w:pPr>
        <w:spacing w:after="0" w:line="240" w:lineRule="auto"/>
        <w:ind w:left="720" w:hanging="720"/>
        <w:jc w:val="both"/>
        <w:rPr>
          <w:rFonts w:ascii="Times New Roman" w:hAnsi="Times New Roman" w:cs="Times New Roman"/>
          <w:sz w:val="24"/>
          <w:szCs w:val="24"/>
        </w:rPr>
      </w:pPr>
      <w:proofErr w:type="spellStart"/>
      <w:r w:rsidRPr="006457B4">
        <w:rPr>
          <w:rFonts w:ascii="Times New Roman" w:hAnsi="Times New Roman" w:cs="Times New Roman"/>
          <w:sz w:val="24"/>
          <w:szCs w:val="24"/>
        </w:rPr>
        <w:t>Krzemnicki</w:t>
      </w:r>
      <w:proofErr w:type="spellEnd"/>
      <w:r w:rsidRPr="006457B4">
        <w:rPr>
          <w:rFonts w:ascii="Times New Roman" w:hAnsi="Times New Roman" w:cs="Times New Roman"/>
          <w:sz w:val="24"/>
          <w:szCs w:val="24"/>
        </w:rPr>
        <w:t xml:space="preserve">, M. S., </w:t>
      </w:r>
      <w:proofErr w:type="spellStart"/>
      <w:r w:rsidRPr="006457B4">
        <w:rPr>
          <w:rFonts w:ascii="Times New Roman" w:hAnsi="Times New Roman" w:cs="Times New Roman"/>
          <w:sz w:val="24"/>
          <w:szCs w:val="24"/>
        </w:rPr>
        <w:t>Butini</w:t>
      </w:r>
      <w:proofErr w:type="spellEnd"/>
      <w:r w:rsidRPr="006457B4">
        <w:rPr>
          <w:rFonts w:ascii="Times New Roman" w:hAnsi="Times New Roman" w:cs="Times New Roman"/>
          <w:sz w:val="24"/>
          <w:szCs w:val="24"/>
        </w:rPr>
        <w:t xml:space="preserve">, F., </w:t>
      </w:r>
      <w:proofErr w:type="spellStart"/>
      <w:r w:rsidRPr="006457B4">
        <w:rPr>
          <w:rFonts w:ascii="Times New Roman" w:hAnsi="Times New Roman" w:cs="Times New Roman"/>
          <w:sz w:val="24"/>
          <w:szCs w:val="24"/>
        </w:rPr>
        <w:t>Butini</w:t>
      </w:r>
      <w:proofErr w:type="spellEnd"/>
      <w:r w:rsidRPr="006457B4">
        <w:rPr>
          <w:rFonts w:ascii="Times New Roman" w:hAnsi="Times New Roman" w:cs="Times New Roman"/>
          <w:sz w:val="24"/>
          <w:szCs w:val="24"/>
        </w:rPr>
        <w:t xml:space="preserve">, E. </w:t>
      </w:r>
      <w:r>
        <w:rPr>
          <w:rFonts w:ascii="Times New Roman" w:hAnsi="Times New Roman" w:cs="Times New Roman"/>
          <w:sz w:val="24"/>
          <w:szCs w:val="24"/>
        </w:rPr>
        <w:t>&amp;</w:t>
      </w:r>
      <w:r w:rsidRPr="006457B4">
        <w:rPr>
          <w:rFonts w:ascii="Times New Roman" w:hAnsi="Times New Roman" w:cs="Times New Roman"/>
          <w:sz w:val="24"/>
          <w:szCs w:val="24"/>
        </w:rPr>
        <w:t xml:space="preserve"> De </w:t>
      </w:r>
      <w:proofErr w:type="spellStart"/>
      <w:r w:rsidRPr="006457B4">
        <w:rPr>
          <w:rFonts w:ascii="Times New Roman" w:hAnsi="Times New Roman" w:cs="Times New Roman"/>
          <w:sz w:val="24"/>
          <w:szCs w:val="24"/>
        </w:rPr>
        <w:t>Carolis</w:t>
      </w:r>
      <w:proofErr w:type="spellEnd"/>
      <w:r w:rsidRPr="006457B4">
        <w:rPr>
          <w:rFonts w:ascii="Times New Roman" w:hAnsi="Times New Roman" w:cs="Times New Roman"/>
          <w:sz w:val="24"/>
          <w:szCs w:val="24"/>
        </w:rPr>
        <w:t xml:space="preserve">, E. </w:t>
      </w:r>
      <w:r>
        <w:rPr>
          <w:rFonts w:ascii="Times New Roman" w:hAnsi="Times New Roman" w:cs="Times New Roman"/>
          <w:sz w:val="24"/>
          <w:szCs w:val="24"/>
        </w:rPr>
        <w:t>(</w:t>
      </w:r>
      <w:r w:rsidRPr="006457B4">
        <w:rPr>
          <w:rFonts w:ascii="Times New Roman" w:hAnsi="Times New Roman" w:cs="Times New Roman"/>
          <w:sz w:val="24"/>
          <w:szCs w:val="24"/>
        </w:rPr>
        <w:t>2019</w:t>
      </w:r>
      <w:r>
        <w:rPr>
          <w:rFonts w:ascii="Times New Roman" w:hAnsi="Times New Roman" w:cs="Times New Roman"/>
          <w:sz w:val="24"/>
          <w:szCs w:val="24"/>
        </w:rPr>
        <w:t>)</w:t>
      </w:r>
      <w:r w:rsidRPr="006457B4">
        <w:rPr>
          <w:rFonts w:ascii="Times New Roman" w:hAnsi="Times New Roman" w:cs="Times New Roman"/>
          <w:sz w:val="24"/>
          <w:szCs w:val="24"/>
        </w:rPr>
        <w:t xml:space="preserve">. Gemmological </w:t>
      </w:r>
      <w:r w:rsidR="00A53FCE">
        <w:rPr>
          <w:rFonts w:ascii="Times New Roman" w:hAnsi="Times New Roman" w:cs="Times New Roman"/>
          <w:sz w:val="24"/>
          <w:szCs w:val="24"/>
        </w:rPr>
        <w:t>a</w:t>
      </w:r>
      <w:r w:rsidRPr="006457B4">
        <w:rPr>
          <w:rFonts w:ascii="Times New Roman" w:hAnsi="Times New Roman" w:cs="Times New Roman"/>
          <w:sz w:val="24"/>
          <w:szCs w:val="24"/>
        </w:rPr>
        <w:t xml:space="preserve">nalysis of a Roman </w:t>
      </w:r>
      <w:r w:rsidR="00A53FCE">
        <w:rPr>
          <w:rFonts w:ascii="Times New Roman" w:hAnsi="Times New Roman" w:cs="Times New Roman"/>
          <w:sz w:val="24"/>
          <w:szCs w:val="24"/>
        </w:rPr>
        <w:t>s</w:t>
      </w:r>
      <w:r w:rsidRPr="006457B4">
        <w:rPr>
          <w:rFonts w:ascii="Times New Roman" w:hAnsi="Times New Roman" w:cs="Times New Roman"/>
          <w:sz w:val="24"/>
          <w:szCs w:val="24"/>
        </w:rPr>
        <w:t xml:space="preserve">apphire </w:t>
      </w:r>
      <w:r w:rsidR="00A53FCE">
        <w:rPr>
          <w:rFonts w:ascii="Times New Roman" w:hAnsi="Times New Roman" w:cs="Times New Roman"/>
          <w:sz w:val="24"/>
          <w:szCs w:val="24"/>
        </w:rPr>
        <w:t>i</w:t>
      </w:r>
      <w:r w:rsidRPr="006457B4">
        <w:rPr>
          <w:rFonts w:ascii="Times New Roman" w:hAnsi="Times New Roman" w:cs="Times New Roman"/>
          <w:sz w:val="24"/>
          <w:szCs w:val="24"/>
        </w:rPr>
        <w:t xml:space="preserve">ntaglio and </w:t>
      </w:r>
      <w:r w:rsidR="00A53FCE">
        <w:rPr>
          <w:rFonts w:ascii="Times New Roman" w:hAnsi="Times New Roman" w:cs="Times New Roman"/>
          <w:sz w:val="24"/>
          <w:szCs w:val="24"/>
        </w:rPr>
        <w:t>i</w:t>
      </w:r>
      <w:r w:rsidRPr="006457B4">
        <w:rPr>
          <w:rFonts w:ascii="Times New Roman" w:hAnsi="Times New Roman" w:cs="Times New Roman"/>
          <w:sz w:val="24"/>
          <w:szCs w:val="24"/>
        </w:rPr>
        <w:t xml:space="preserve">ts </w:t>
      </w:r>
      <w:r w:rsidR="00A53FCE">
        <w:rPr>
          <w:rFonts w:ascii="Times New Roman" w:hAnsi="Times New Roman" w:cs="Times New Roman"/>
          <w:sz w:val="24"/>
          <w:szCs w:val="24"/>
        </w:rPr>
        <w:t>p</w:t>
      </w:r>
      <w:r w:rsidRPr="006457B4">
        <w:rPr>
          <w:rFonts w:ascii="Times New Roman" w:hAnsi="Times New Roman" w:cs="Times New Roman"/>
          <w:sz w:val="24"/>
          <w:szCs w:val="24"/>
        </w:rPr>
        <w:t xml:space="preserve">ossible </w:t>
      </w:r>
      <w:r w:rsidR="00A53FCE">
        <w:rPr>
          <w:rFonts w:ascii="Times New Roman" w:hAnsi="Times New Roman" w:cs="Times New Roman"/>
          <w:sz w:val="24"/>
          <w:szCs w:val="24"/>
        </w:rPr>
        <w:t>o</w:t>
      </w:r>
      <w:r w:rsidRPr="006457B4">
        <w:rPr>
          <w:rFonts w:ascii="Times New Roman" w:hAnsi="Times New Roman" w:cs="Times New Roman"/>
          <w:sz w:val="24"/>
          <w:szCs w:val="24"/>
        </w:rPr>
        <w:t xml:space="preserve">rigin. </w:t>
      </w:r>
      <w:r w:rsidRPr="006457B4">
        <w:rPr>
          <w:rFonts w:ascii="Times New Roman" w:hAnsi="Times New Roman" w:cs="Times New Roman"/>
          <w:i/>
          <w:iCs/>
          <w:sz w:val="24"/>
          <w:szCs w:val="24"/>
        </w:rPr>
        <w:t>The Journal of Gemmology</w:t>
      </w:r>
      <w:r w:rsidRPr="006457B4">
        <w:rPr>
          <w:rFonts w:ascii="Times New Roman" w:hAnsi="Times New Roman" w:cs="Times New Roman"/>
          <w:sz w:val="24"/>
          <w:szCs w:val="24"/>
        </w:rPr>
        <w:t xml:space="preserve">, </w:t>
      </w:r>
      <w:r w:rsidRPr="008221DC">
        <w:rPr>
          <w:rFonts w:ascii="Times New Roman" w:hAnsi="Times New Roman" w:cs="Times New Roman"/>
          <w:i/>
          <w:iCs/>
          <w:sz w:val="24"/>
          <w:szCs w:val="24"/>
        </w:rPr>
        <w:t>36</w:t>
      </w:r>
      <w:r w:rsidRPr="006457B4">
        <w:rPr>
          <w:rFonts w:ascii="Times New Roman" w:hAnsi="Times New Roman" w:cs="Times New Roman"/>
          <w:sz w:val="24"/>
          <w:szCs w:val="24"/>
        </w:rPr>
        <w:t xml:space="preserve"> (8)</w:t>
      </w:r>
      <w:r>
        <w:rPr>
          <w:rFonts w:ascii="Times New Roman" w:hAnsi="Times New Roman" w:cs="Times New Roman"/>
          <w:sz w:val="24"/>
          <w:szCs w:val="24"/>
        </w:rPr>
        <w:t>,</w:t>
      </w:r>
      <w:r w:rsidRPr="006457B4">
        <w:rPr>
          <w:rFonts w:ascii="Times New Roman" w:hAnsi="Times New Roman" w:cs="Times New Roman"/>
          <w:sz w:val="24"/>
          <w:szCs w:val="24"/>
        </w:rPr>
        <w:t xml:space="preserve"> 710-24.</w:t>
      </w:r>
    </w:p>
    <w:p w14:paraId="5EC7A52A" w14:textId="3D40557B" w:rsidR="0046188D" w:rsidRPr="000C4D7D" w:rsidRDefault="0046188D" w:rsidP="0046188D">
      <w:pPr>
        <w:spacing w:after="0" w:line="240" w:lineRule="auto"/>
        <w:ind w:left="720" w:hanging="720"/>
        <w:jc w:val="both"/>
        <w:rPr>
          <w:rFonts w:ascii="Times New Roman" w:hAnsi="Times New Roman" w:cs="Times New Roman"/>
          <w:sz w:val="24"/>
          <w:szCs w:val="24"/>
          <w:lang w:val="fr-FR"/>
        </w:rPr>
      </w:pPr>
      <w:proofErr w:type="spellStart"/>
      <w:r w:rsidRPr="008526C0">
        <w:rPr>
          <w:rFonts w:ascii="Times New Roman" w:hAnsi="Times New Roman" w:cs="Times New Roman"/>
          <w:sz w:val="24"/>
          <w:szCs w:val="24"/>
        </w:rPr>
        <w:t>Lefteratou</w:t>
      </w:r>
      <w:proofErr w:type="spellEnd"/>
      <w:r w:rsidRPr="008526C0">
        <w:rPr>
          <w:rFonts w:ascii="Times New Roman" w:hAnsi="Times New Roman" w:cs="Times New Roman"/>
          <w:sz w:val="24"/>
          <w:szCs w:val="24"/>
        </w:rPr>
        <w:t xml:space="preserve">, A. (2019). Gemstones, textiles and a princess: </w:t>
      </w:r>
      <w:proofErr w:type="gramStart"/>
      <w:r w:rsidRPr="008526C0">
        <w:rPr>
          <w:rFonts w:ascii="Times New Roman" w:hAnsi="Times New Roman" w:cs="Times New Roman"/>
          <w:sz w:val="24"/>
          <w:szCs w:val="24"/>
        </w:rPr>
        <w:t>Precious</w:t>
      </w:r>
      <w:proofErr w:type="gramEnd"/>
      <w:r w:rsidRPr="008526C0">
        <w:rPr>
          <w:rFonts w:ascii="Times New Roman" w:hAnsi="Times New Roman" w:cs="Times New Roman"/>
          <w:sz w:val="24"/>
          <w:szCs w:val="24"/>
        </w:rPr>
        <w:t xml:space="preserve"> commodities in </w:t>
      </w:r>
      <w:proofErr w:type="spellStart"/>
      <w:r w:rsidRPr="008526C0">
        <w:rPr>
          <w:rFonts w:ascii="Times New Roman" w:hAnsi="Times New Roman" w:cs="Times New Roman"/>
          <w:sz w:val="24"/>
          <w:szCs w:val="24"/>
        </w:rPr>
        <w:t>Heliodorus</w:t>
      </w:r>
      <w:proofErr w:type="spellEnd"/>
      <w:r w:rsidRPr="008526C0">
        <w:rPr>
          <w:rFonts w:ascii="Times New Roman" w:hAnsi="Times New Roman" w:cs="Times New Roman"/>
          <w:sz w:val="24"/>
          <w:szCs w:val="24"/>
        </w:rPr>
        <w:t xml:space="preserve">’ </w:t>
      </w:r>
      <w:r w:rsidRPr="008526C0">
        <w:rPr>
          <w:rFonts w:ascii="Times New Roman" w:hAnsi="Times New Roman" w:cs="Times New Roman"/>
          <w:i/>
          <w:iCs/>
          <w:sz w:val="24"/>
          <w:szCs w:val="24"/>
        </w:rPr>
        <w:t>Aethiopica</w:t>
      </w:r>
      <w:r w:rsidRPr="008526C0">
        <w:rPr>
          <w:rFonts w:ascii="Times New Roman" w:hAnsi="Times New Roman" w:cs="Times New Roman"/>
          <w:sz w:val="24"/>
          <w:szCs w:val="24"/>
        </w:rPr>
        <w:t xml:space="preserve">. </w:t>
      </w:r>
      <w:r w:rsidRPr="000C4D7D">
        <w:rPr>
          <w:rFonts w:ascii="Times New Roman" w:hAnsi="Times New Roman" w:cs="Times New Roman"/>
          <w:i/>
          <w:iCs/>
          <w:sz w:val="24"/>
          <w:szCs w:val="24"/>
          <w:lang w:val="fr-FR"/>
        </w:rPr>
        <w:t xml:space="preserve">The </w:t>
      </w:r>
      <w:proofErr w:type="spellStart"/>
      <w:r w:rsidRPr="000C4D7D">
        <w:rPr>
          <w:rFonts w:ascii="Times New Roman" w:hAnsi="Times New Roman" w:cs="Times New Roman"/>
          <w:i/>
          <w:iCs/>
          <w:sz w:val="24"/>
          <w:szCs w:val="24"/>
          <w:lang w:val="fr-FR"/>
        </w:rPr>
        <w:t>Classical</w:t>
      </w:r>
      <w:proofErr w:type="spellEnd"/>
      <w:r w:rsidRPr="000C4D7D">
        <w:rPr>
          <w:rFonts w:ascii="Times New Roman" w:hAnsi="Times New Roman" w:cs="Times New Roman"/>
          <w:i/>
          <w:iCs/>
          <w:sz w:val="24"/>
          <w:szCs w:val="24"/>
          <w:lang w:val="fr-FR"/>
        </w:rPr>
        <w:t xml:space="preserve"> Journal</w:t>
      </w:r>
      <w:r w:rsidRPr="000C4D7D">
        <w:rPr>
          <w:rFonts w:ascii="Times New Roman" w:hAnsi="Times New Roman" w:cs="Times New Roman"/>
          <w:sz w:val="24"/>
          <w:szCs w:val="24"/>
          <w:lang w:val="fr-FR"/>
        </w:rPr>
        <w:t>,</w:t>
      </w:r>
      <w:r w:rsidRPr="000C4D7D">
        <w:rPr>
          <w:rFonts w:ascii="Times New Roman" w:hAnsi="Times New Roman" w:cs="Times New Roman"/>
          <w:i/>
          <w:iCs/>
          <w:sz w:val="24"/>
          <w:szCs w:val="24"/>
          <w:lang w:val="fr-FR"/>
        </w:rPr>
        <w:t xml:space="preserve"> 115</w:t>
      </w:r>
      <w:r w:rsidRPr="000C4D7D">
        <w:rPr>
          <w:rFonts w:ascii="Times New Roman" w:hAnsi="Times New Roman" w:cs="Times New Roman"/>
          <w:sz w:val="24"/>
          <w:szCs w:val="24"/>
          <w:lang w:val="fr-FR"/>
        </w:rPr>
        <w:t xml:space="preserve"> (1), 1-30.</w:t>
      </w:r>
    </w:p>
    <w:p w14:paraId="5CFD8209" w14:textId="1985A0C3" w:rsidR="00E475C0" w:rsidRDefault="00E475C0" w:rsidP="00961EBB">
      <w:pPr>
        <w:spacing w:after="0" w:line="240" w:lineRule="auto"/>
        <w:ind w:left="720" w:hanging="720"/>
        <w:jc w:val="both"/>
        <w:rPr>
          <w:rFonts w:ascii="Times New Roman" w:hAnsi="Times New Roman" w:cs="Times New Roman"/>
          <w:sz w:val="24"/>
          <w:szCs w:val="24"/>
        </w:rPr>
      </w:pPr>
      <w:r w:rsidRPr="00B47662">
        <w:rPr>
          <w:rFonts w:ascii="Times New Roman" w:hAnsi="Times New Roman" w:cs="Times New Roman"/>
          <w:sz w:val="24"/>
          <w:szCs w:val="24"/>
          <w:lang w:val="fr-FR"/>
        </w:rPr>
        <w:t xml:space="preserve">Malleret, L. (1959). Les lapidaires et artisans du verre de </w:t>
      </w:r>
      <w:proofErr w:type="spellStart"/>
      <w:r w:rsidRPr="00B47662">
        <w:rPr>
          <w:rFonts w:ascii="Times New Roman" w:hAnsi="Times New Roman" w:cs="Times New Roman"/>
          <w:sz w:val="24"/>
          <w:szCs w:val="24"/>
          <w:lang w:val="fr-FR"/>
        </w:rPr>
        <w:t>Vîrampatnam</w:t>
      </w:r>
      <w:proofErr w:type="spellEnd"/>
      <w:r w:rsidRPr="00B47662">
        <w:rPr>
          <w:rFonts w:ascii="Times New Roman" w:hAnsi="Times New Roman" w:cs="Times New Roman"/>
          <w:sz w:val="24"/>
          <w:szCs w:val="24"/>
          <w:lang w:val="fr-FR"/>
        </w:rPr>
        <w:t xml:space="preserve">. </w:t>
      </w:r>
      <w:r w:rsidRPr="00E475C0">
        <w:rPr>
          <w:rFonts w:ascii="Times New Roman" w:hAnsi="Times New Roman" w:cs="Times New Roman"/>
          <w:i/>
          <w:iCs/>
          <w:sz w:val="24"/>
          <w:szCs w:val="24"/>
        </w:rPr>
        <w:t xml:space="preserve">Arts </w:t>
      </w:r>
      <w:proofErr w:type="spellStart"/>
      <w:r w:rsidRPr="00E475C0">
        <w:rPr>
          <w:rFonts w:ascii="Times New Roman" w:hAnsi="Times New Roman" w:cs="Times New Roman"/>
          <w:i/>
          <w:iCs/>
          <w:sz w:val="24"/>
          <w:szCs w:val="24"/>
        </w:rPr>
        <w:t>Asiatiques</w:t>
      </w:r>
      <w:proofErr w:type="spellEnd"/>
      <w:r w:rsidRPr="00E475C0">
        <w:rPr>
          <w:rFonts w:ascii="Times New Roman" w:hAnsi="Times New Roman" w:cs="Times New Roman"/>
          <w:sz w:val="24"/>
          <w:szCs w:val="24"/>
        </w:rPr>
        <w:t xml:space="preserve">, </w:t>
      </w:r>
      <w:r w:rsidRPr="008221DC">
        <w:rPr>
          <w:rFonts w:ascii="Times New Roman" w:hAnsi="Times New Roman" w:cs="Times New Roman"/>
          <w:i/>
          <w:iCs/>
          <w:sz w:val="24"/>
          <w:szCs w:val="24"/>
        </w:rPr>
        <w:t>6</w:t>
      </w:r>
      <w:r>
        <w:rPr>
          <w:rFonts w:ascii="Times New Roman" w:hAnsi="Times New Roman" w:cs="Times New Roman"/>
          <w:sz w:val="24"/>
          <w:szCs w:val="24"/>
        </w:rPr>
        <w:t>,</w:t>
      </w:r>
      <w:r w:rsidRPr="00E475C0">
        <w:rPr>
          <w:rFonts w:ascii="Times New Roman" w:hAnsi="Times New Roman" w:cs="Times New Roman"/>
          <w:sz w:val="24"/>
          <w:szCs w:val="24"/>
        </w:rPr>
        <w:t xml:space="preserve"> 93-106.</w:t>
      </w:r>
    </w:p>
    <w:p w14:paraId="43DFCFC2" w14:textId="342DBEF3" w:rsidR="007B66F7" w:rsidRPr="007B66F7" w:rsidRDefault="007B66F7" w:rsidP="007B66F7">
      <w:pPr>
        <w:spacing w:after="0" w:line="240" w:lineRule="auto"/>
        <w:ind w:left="720" w:hanging="720"/>
        <w:jc w:val="both"/>
        <w:rPr>
          <w:rFonts w:ascii="Times New Roman" w:hAnsi="Times New Roman" w:cs="Times New Roman"/>
          <w:sz w:val="24"/>
          <w:szCs w:val="24"/>
        </w:rPr>
      </w:pPr>
      <w:r w:rsidRPr="007B66F7">
        <w:rPr>
          <w:rFonts w:ascii="Times New Roman" w:hAnsi="Times New Roman" w:cs="Times New Roman"/>
          <w:sz w:val="24"/>
          <w:szCs w:val="24"/>
        </w:rPr>
        <w:t>Marcotte, D. (2016)</w:t>
      </w:r>
      <w:r>
        <w:rPr>
          <w:rFonts w:ascii="Times New Roman" w:hAnsi="Times New Roman" w:cs="Times New Roman"/>
          <w:sz w:val="24"/>
          <w:szCs w:val="24"/>
        </w:rPr>
        <w:t>.</w:t>
      </w:r>
      <w:r w:rsidRPr="007B66F7">
        <w:rPr>
          <w:rFonts w:ascii="Times New Roman" w:hAnsi="Times New Roman" w:cs="Times New Roman"/>
          <w:sz w:val="24"/>
          <w:szCs w:val="24"/>
        </w:rPr>
        <w:t xml:space="preserve"> The Indian Ocean from Agatharchides of Cnidus to the </w:t>
      </w:r>
      <w:r w:rsidRPr="007B66F7">
        <w:rPr>
          <w:rFonts w:ascii="Times New Roman" w:hAnsi="Times New Roman" w:cs="Times New Roman"/>
          <w:i/>
          <w:sz w:val="24"/>
          <w:szCs w:val="24"/>
        </w:rPr>
        <w:t>Periplus Maris Erythraei</w:t>
      </w:r>
      <w:r>
        <w:rPr>
          <w:rFonts w:ascii="Times New Roman" w:hAnsi="Times New Roman" w:cs="Times New Roman"/>
          <w:sz w:val="24"/>
          <w:szCs w:val="24"/>
        </w:rPr>
        <w:t>.</w:t>
      </w:r>
      <w:r w:rsidRPr="007B66F7">
        <w:rPr>
          <w:rFonts w:ascii="Times New Roman" w:hAnsi="Times New Roman" w:cs="Times New Roman"/>
          <w:sz w:val="24"/>
          <w:szCs w:val="24"/>
        </w:rPr>
        <w:t xml:space="preserve"> </w:t>
      </w:r>
      <w:r>
        <w:rPr>
          <w:rFonts w:ascii="Times New Roman" w:hAnsi="Times New Roman" w:cs="Times New Roman"/>
          <w:sz w:val="24"/>
          <w:szCs w:val="24"/>
        </w:rPr>
        <w:t>I</w:t>
      </w:r>
      <w:r w:rsidRPr="007B66F7">
        <w:rPr>
          <w:rFonts w:ascii="Times New Roman" w:hAnsi="Times New Roman" w:cs="Times New Roman"/>
          <w:sz w:val="24"/>
          <w:szCs w:val="24"/>
        </w:rPr>
        <w:t xml:space="preserve">n </w:t>
      </w:r>
      <w:r>
        <w:rPr>
          <w:rFonts w:ascii="Times New Roman" w:hAnsi="Times New Roman" w:cs="Times New Roman"/>
          <w:sz w:val="24"/>
          <w:szCs w:val="24"/>
        </w:rPr>
        <w:t xml:space="preserve">S. </w:t>
      </w:r>
      <w:proofErr w:type="spellStart"/>
      <w:r w:rsidRPr="007B66F7">
        <w:rPr>
          <w:rFonts w:ascii="Times New Roman" w:hAnsi="Times New Roman" w:cs="Times New Roman"/>
          <w:sz w:val="24"/>
          <w:szCs w:val="24"/>
        </w:rPr>
        <w:t>Bianchetti</w:t>
      </w:r>
      <w:proofErr w:type="spellEnd"/>
      <w:r w:rsidRPr="007B66F7">
        <w:rPr>
          <w:rFonts w:ascii="Times New Roman" w:hAnsi="Times New Roman" w:cs="Times New Roman"/>
          <w:sz w:val="24"/>
          <w:szCs w:val="24"/>
        </w:rPr>
        <w:t xml:space="preserve">, </w:t>
      </w:r>
      <w:r>
        <w:rPr>
          <w:rFonts w:ascii="Times New Roman" w:hAnsi="Times New Roman" w:cs="Times New Roman"/>
          <w:sz w:val="24"/>
          <w:szCs w:val="24"/>
        </w:rPr>
        <w:t>M. R.</w:t>
      </w:r>
      <w:r w:rsidRPr="007B66F7">
        <w:rPr>
          <w:rFonts w:ascii="Times New Roman" w:hAnsi="Times New Roman" w:cs="Times New Roman"/>
          <w:sz w:val="24"/>
          <w:szCs w:val="24"/>
        </w:rPr>
        <w:t xml:space="preserve"> </w:t>
      </w:r>
      <w:proofErr w:type="spellStart"/>
      <w:r w:rsidRPr="007B66F7">
        <w:rPr>
          <w:rFonts w:ascii="Times New Roman" w:hAnsi="Times New Roman" w:cs="Times New Roman"/>
          <w:sz w:val="24"/>
          <w:szCs w:val="24"/>
        </w:rPr>
        <w:t>Cataudella</w:t>
      </w:r>
      <w:proofErr w:type="spellEnd"/>
      <w:r>
        <w:rPr>
          <w:rFonts w:ascii="Times New Roman" w:hAnsi="Times New Roman" w:cs="Times New Roman"/>
          <w:sz w:val="24"/>
          <w:szCs w:val="24"/>
        </w:rPr>
        <w:t xml:space="preserve"> &amp;</w:t>
      </w:r>
      <w:r w:rsidRPr="007B66F7">
        <w:rPr>
          <w:rFonts w:ascii="Times New Roman" w:hAnsi="Times New Roman" w:cs="Times New Roman"/>
          <w:sz w:val="24"/>
          <w:szCs w:val="24"/>
        </w:rPr>
        <w:t xml:space="preserve"> H.-J. </w:t>
      </w:r>
      <w:proofErr w:type="spellStart"/>
      <w:r w:rsidRPr="007B66F7">
        <w:rPr>
          <w:rFonts w:ascii="Times New Roman" w:hAnsi="Times New Roman" w:cs="Times New Roman"/>
          <w:sz w:val="24"/>
          <w:szCs w:val="24"/>
        </w:rPr>
        <w:t>Gehrke</w:t>
      </w:r>
      <w:proofErr w:type="spellEnd"/>
      <w:r w:rsidRPr="007B66F7">
        <w:rPr>
          <w:rFonts w:ascii="Times New Roman" w:hAnsi="Times New Roman" w:cs="Times New Roman"/>
          <w:sz w:val="24"/>
          <w:szCs w:val="24"/>
        </w:rPr>
        <w:t>, (</w:t>
      </w:r>
      <w:r>
        <w:rPr>
          <w:rFonts w:ascii="Times New Roman" w:hAnsi="Times New Roman" w:cs="Times New Roman"/>
          <w:sz w:val="24"/>
          <w:szCs w:val="24"/>
        </w:rPr>
        <w:t>E</w:t>
      </w:r>
      <w:r w:rsidRPr="007B66F7">
        <w:rPr>
          <w:rFonts w:ascii="Times New Roman" w:hAnsi="Times New Roman" w:cs="Times New Roman"/>
          <w:sz w:val="24"/>
          <w:szCs w:val="24"/>
        </w:rPr>
        <w:t xml:space="preserve">ds.), </w:t>
      </w:r>
      <w:r w:rsidRPr="007B66F7">
        <w:rPr>
          <w:rFonts w:ascii="Times New Roman" w:hAnsi="Times New Roman" w:cs="Times New Roman"/>
          <w:i/>
          <w:sz w:val="24"/>
          <w:szCs w:val="24"/>
        </w:rPr>
        <w:t xml:space="preserve">Brill’s </w:t>
      </w:r>
      <w:r>
        <w:rPr>
          <w:rFonts w:ascii="Times New Roman" w:hAnsi="Times New Roman" w:cs="Times New Roman"/>
          <w:i/>
          <w:sz w:val="24"/>
          <w:szCs w:val="24"/>
        </w:rPr>
        <w:t>c</w:t>
      </w:r>
      <w:r w:rsidRPr="007B66F7">
        <w:rPr>
          <w:rFonts w:ascii="Times New Roman" w:hAnsi="Times New Roman" w:cs="Times New Roman"/>
          <w:i/>
          <w:sz w:val="24"/>
          <w:szCs w:val="24"/>
        </w:rPr>
        <w:t xml:space="preserve">ompanion to </w:t>
      </w:r>
      <w:r>
        <w:rPr>
          <w:rFonts w:ascii="Times New Roman" w:hAnsi="Times New Roman" w:cs="Times New Roman"/>
          <w:i/>
          <w:sz w:val="24"/>
          <w:szCs w:val="24"/>
        </w:rPr>
        <w:t>a</w:t>
      </w:r>
      <w:r w:rsidRPr="007B66F7">
        <w:rPr>
          <w:rFonts w:ascii="Times New Roman" w:hAnsi="Times New Roman" w:cs="Times New Roman"/>
          <w:i/>
          <w:sz w:val="24"/>
          <w:szCs w:val="24"/>
        </w:rPr>
        <w:t xml:space="preserve">ncient </w:t>
      </w:r>
      <w:r>
        <w:rPr>
          <w:rFonts w:ascii="Times New Roman" w:hAnsi="Times New Roman" w:cs="Times New Roman"/>
          <w:i/>
          <w:sz w:val="24"/>
          <w:szCs w:val="24"/>
        </w:rPr>
        <w:t>g</w:t>
      </w:r>
      <w:r w:rsidRPr="007B66F7">
        <w:rPr>
          <w:rFonts w:ascii="Times New Roman" w:hAnsi="Times New Roman" w:cs="Times New Roman"/>
          <w:i/>
          <w:sz w:val="24"/>
          <w:szCs w:val="24"/>
        </w:rPr>
        <w:t xml:space="preserve">eography: The </w:t>
      </w:r>
      <w:r>
        <w:rPr>
          <w:rFonts w:ascii="Times New Roman" w:hAnsi="Times New Roman" w:cs="Times New Roman"/>
          <w:i/>
          <w:sz w:val="24"/>
          <w:szCs w:val="24"/>
        </w:rPr>
        <w:t>i</w:t>
      </w:r>
      <w:r w:rsidRPr="007B66F7">
        <w:rPr>
          <w:rFonts w:ascii="Times New Roman" w:hAnsi="Times New Roman" w:cs="Times New Roman"/>
          <w:i/>
          <w:sz w:val="24"/>
          <w:szCs w:val="24"/>
        </w:rPr>
        <w:t xml:space="preserve">nhabited </w:t>
      </w:r>
      <w:r>
        <w:rPr>
          <w:rFonts w:ascii="Times New Roman" w:hAnsi="Times New Roman" w:cs="Times New Roman"/>
          <w:i/>
          <w:sz w:val="24"/>
          <w:szCs w:val="24"/>
        </w:rPr>
        <w:t>w</w:t>
      </w:r>
      <w:r w:rsidRPr="007B66F7">
        <w:rPr>
          <w:rFonts w:ascii="Times New Roman" w:hAnsi="Times New Roman" w:cs="Times New Roman"/>
          <w:i/>
          <w:sz w:val="24"/>
          <w:szCs w:val="24"/>
        </w:rPr>
        <w:t xml:space="preserve">orld in Greek and Roman </w:t>
      </w:r>
      <w:r>
        <w:rPr>
          <w:rFonts w:ascii="Times New Roman" w:hAnsi="Times New Roman" w:cs="Times New Roman"/>
          <w:i/>
          <w:sz w:val="24"/>
          <w:szCs w:val="24"/>
        </w:rPr>
        <w:t>t</w:t>
      </w:r>
      <w:r w:rsidRPr="007B66F7">
        <w:rPr>
          <w:rFonts w:ascii="Times New Roman" w:hAnsi="Times New Roman" w:cs="Times New Roman"/>
          <w:i/>
          <w:sz w:val="24"/>
          <w:szCs w:val="24"/>
        </w:rPr>
        <w:t>radition</w:t>
      </w:r>
      <w:r>
        <w:rPr>
          <w:rFonts w:ascii="Times New Roman" w:hAnsi="Times New Roman" w:cs="Times New Roman"/>
          <w:sz w:val="24"/>
          <w:szCs w:val="24"/>
        </w:rPr>
        <w:t xml:space="preserve"> (pp.</w:t>
      </w:r>
      <w:r w:rsidRPr="007B66F7">
        <w:rPr>
          <w:rFonts w:ascii="Times New Roman" w:hAnsi="Times New Roman" w:cs="Times New Roman"/>
          <w:sz w:val="24"/>
          <w:szCs w:val="24"/>
        </w:rPr>
        <w:t xml:space="preserve"> 163</w:t>
      </w:r>
      <w:r>
        <w:rPr>
          <w:rFonts w:ascii="Times New Roman" w:hAnsi="Times New Roman" w:cs="Times New Roman"/>
          <w:sz w:val="24"/>
          <w:szCs w:val="24"/>
        </w:rPr>
        <w:t>-</w:t>
      </w:r>
      <w:r w:rsidRPr="007B66F7">
        <w:rPr>
          <w:rFonts w:ascii="Times New Roman" w:hAnsi="Times New Roman" w:cs="Times New Roman"/>
          <w:sz w:val="24"/>
          <w:szCs w:val="24"/>
        </w:rPr>
        <w:t>183</w:t>
      </w:r>
      <w:r>
        <w:rPr>
          <w:rFonts w:ascii="Times New Roman" w:hAnsi="Times New Roman" w:cs="Times New Roman"/>
          <w:sz w:val="24"/>
          <w:szCs w:val="24"/>
        </w:rPr>
        <w:t>)</w:t>
      </w:r>
      <w:r w:rsidRPr="007B66F7">
        <w:rPr>
          <w:rFonts w:ascii="Times New Roman" w:hAnsi="Times New Roman" w:cs="Times New Roman"/>
          <w:sz w:val="24"/>
          <w:szCs w:val="24"/>
        </w:rPr>
        <w:t>.</w:t>
      </w:r>
      <w:r>
        <w:rPr>
          <w:rFonts w:ascii="Times New Roman" w:hAnsi="Times New Roman" w:cs="Times New Roman"/>
          <w:sz w:val="24"/>
          <w:szCs w:val="24"/>
        </w:rPr>
        <w:t xml:space="preserve"> Brill.</w:t>
      </w:r>
    </w:p>
    <w:p w14:paraId="4474A6FB" w14:textId="63F696F1" w:rsidR="005532C8" w:rsidRDefault="005532C8" w:rsidP="00961EBB">
      <w:pPr>
        <w:spacing w:after="0" w:line="240" w:lineRule="auto"/>
        <w:ind w:left="720" w:hanging="720"/>
        <w:jc w:val="both"/>
        <w:rPr>
          <w:rFonts w:ascii="Times New Roman" w:hAnsi="Times New Roman" w:cs="Times New Roman"/>
          <w:sz w:val="24"/>
          <w:szCs w:val="24"/>
        </w:rPr>
      </w:pPr>
      <w:r w:rsidRPr="005532C8">
        <w:rPr>
          <w:rFonts w:ascii="Times New Roman" w:hAnsi="Times New Roman" w:cs="Times New Roman"/>
          <w:sz w:val="24"/>
          <w:szCs w:val="24"/>
        </w:rPr>
        <w:t xml:space="preserve">Mayer, E. E. </w:t>
      </w:r>
      <w:r>
        <w:rPr>
          <w:rFonts w:ascii="Times New Roman" w:hAnsi="Times New Roman" w:cs="Times New Roman"/>
          <w:sz w:val="24"/>
          <w:szCs w:val="24"/>
        </w:rPr>
        <w:t>(</w:t>
      </w:r>
      <w:r w:rsidRPr="005532C8">
        <w:rPr>
          <w:rFonts w:ascii="Times New Roman" w:hAnsi="Times New Roman" w:cs="Times New Roman"/>
          <w:sz w:val="24"/>
          <w:szCs w:val="24"/>
        </w:rPr>
        <w:t>2018</w:t>
      </w:r>
      <w:r>
        <w:rPr>
          <w:rFonts w:ascii="Times New Roman" w:hAnsi="Times New Roman" w:cs="Times New Roman"/>
          <w:sz w:val="24"/>
          <w:szCs w:val="24"/>
        </w:rPr>
        <w:t>)</w:t>
      </w:r>
      <w:r w:rsidRPr="005532C8">
        <w:rPr>
          <w:rFonts w:ascii="Times New Roman" w:hAnsi="Times New Roman" w:cs="Times New Roman"/>
          <w:sz w:val="24"/>
          <w:szCs w:val="24"/>
        </w:rPr>
        <w:t xml:space="preserve">. “Tanti non emo, </w:t>
      </w:r>
      <w:proofErr w:type="spellStart"/>
      <w:r w:rsidRPr="005532C8">
        <w:rPr>
          <w:rFonts w:ascii="Times New Roman" w:hAnsi="Times New Roman" w:cs="Times New Roman"/>
          <w:sz w:val="24"/>
          <w:szCs w:val="24"/>
        </w:rPr>
        <w:t>Sexte</w:t>
      </w:r>
      <w:proofErr w:type="spellEnd"/>
      <w:r w:rsidRPr="005532C8">
        <w:rPr>
          <w:rFonts w:ascii="Times New Roman" w:hAnsi="Times New Roman" w:cs="Times New Roman"/>
          <w:sz w:val="24"/>
          <w:szCs w:val="24"/>
        </w:rPr>
        <w:t xml:space="preserve">, Piper”: Pepper </w:t>
      </w:r>
      <w:r w:rsidR="00764F48">
        <w:rPr>
          <w:rFonts w:ascii="Times New Roman" w:hAnsi="Times New Roman" w:cs="Times New Roman"/>
          <w:sz w:val="24"/>
          <w:szCs w:val="24"/>
        </w:rPr>
        <w:t>p</w:t>
      </w:r>
      <w:r w:rsidRPr="005532C8">
        <w:rPr>
          <w:rFonts w:ascii="Times New Roman" w:hAnsi="Times New Roman" w:cs="Times New Roman"/>
          <w:sz w:val="24"/>
          <w:szCs w:val="24"/>
        </w:rPr>
        <w:t xml:space="preserve">rices, Roman </w:t>
      </w:r>
      <w:r w:rsidR="00764F48">
        <w:rPr>
          <w:rFonts w:ascii="Times New Roman" w:hAnsi="Times New Roman" w:cs="Times New Roman"/>
          <w:sz w:val="24"/>
          <w:szCs w:val="24"/>
        </w:rPr>
        <w:t>c</w:t>
      </w:r>
      <w:r w:rsidRPr="005532C8">
        <w:rPr>
          <w:rFonts w:ascii="Times New Roman" w:hAnsi="Times New Roman" w:cs="Times New Roman"/>
          <w:sz w:val="24"/>
          <w:szCs w:val="24"/>
        </w:rPr>
        <w:t xml:space="preserve">onsumer </w:t>
      </w:r>
      <w:r w:rsidR="00764F48">
        <w:rPr>
          <w:rFonts w:ascii="Times New Roman" w:hAnsi="Times New Roman" w:cs="Times New Roman"/>
          <w:sz w:val="24"/>
          <w:szCs w:val="24"/>
        </w:rPr>
        <w:t>c</w:t>
      </w:r>
      <w:r w:rsidRPr="005532C8">
        <w:rPr>
          <w:rFonts w:ascii="Times New Roman" w:hAnsi="Times New Roman" w:cs="Times New Roman"/>
          <w:sz w:val="24"/>
          <w:szCs w:val="24"/>
        </w:rPr>
        <w:t xml:space="preserve">ulture, and the </w:t>
      </w:r>
      <w:r w:rsidR="00764F48">
        <w:rPr>
          <w:rFonts w:ascii="Times New Roman" w:hAnsi="Times New Roman" w:cs="Times New Roman"/>
          <w:sz w:val="24"/>
          <w:szCs w:val="24"/>
        </w:rPr>
        <w:t>b</w:t>
      </w:r>
      <w:r w:rsidRPr="005532C8">
        <w:rPr>
          <w:rFonts w:ascii="Times New Roman" w:hAnsi="Times New Roman" w:cs="Times New Roman"/>
          <w:sz w:val="24"/>
          <w:szCs w:val="24"/>
        </w:rPr>
        <w:t xml:space="preserve">ulk of Indo-Roman Trade. </w:t>
      </w:r>
      <w:r w:rsidRPr="005532C8">
        <w:rPr>
          <w:rFonts w:ascii="Times New Roman" w:hAnsi="Times New Roman" w:cs="Times New Roman"/>
          <w:i/>
          <w:iCs/>
          <w:sz w:val="24"/>
          <w:szCs w:val="24"/>
        </w:rPr>
        <w:t>Journal of the Social and Economic History of the Orient</w:t>
      </w:r>
      <w:r w:rsidRPr="005532C8">
        <w:rPr>
          <w:rFonts w:ascii="Times New Roman" w:hAnsi="Times New Roman" w:cs="Times New Roman"/>
          <w:sz w:val="24"/>
          <w:szCs w:val="24"/>
        </w:rPr>
        <w:t xml:space="preserve">, </w:t>
      </w:r>
      <w:r w:rsidRPr="008221DC">
        <w:rPr>
          <w:rFonts w:ascii="Times New Roman" w:hAnsi="Times New Roman" w:cs="Times New Roman"/>
          <w:i/>
          <w:iCs/>
          <w:sz w:val="24"/>
          <w:szCs w:val="24"/>
        </w:rPr>
        <w:t>61</w:t>
      </w:r>
      <w:r w:rsidRPr="005532C8">
        <w:rPr>
          <w:rFonts w:ascii="Times New Roman" w:hAnsi="Times New Roman" w:cs="Times New Roman"/>
          <w:sz w:val="24"/>
          <w:szCs w:val="24"/>
        </w:rPr>
        <w:t xml:space="preserve"> (4)</w:t>
      </w:r>
      <w:r>
        <w:rPr>
          <w:rFonts w:ascii="Times New Roman" w:hAnsi="Times New Roman" w:cs="Times New Roman"/>
          <w:sz w:val="24"/>
          <w:szCs w:val="24"/>
        </w:rPr>
        <w:t>,</w:t>
      </w:r>
      <w:r w:rsidRPr="005532C8">
        <w:rPr>
          <w:rFonts w:ascii="Times New Roman" w:hAnsi="Times New Roman" w:cs="Times New Roman"/>
          <w:sz w:val="24"/>
          <w:szCs w:val="24"/>
        </w:rPr>
        <w:t xml:space="preserve"> 560-589.</w:t>
      </w:r>
    </w:p>
    <w:p w14:paraId="5407D93D" w14:textId="5510511A" w:rsidR="007213B9" w:rsidRDefault="007213B9" w:rsidP="00961EBB">
      <w:pPr>
        <w:spacing w:after="0" w:line="240" w:lineRule="auto"/>
        <w:ind w:left="720" w:hanging="720"/>
        <w:jc w:val="both"/>
        <w:rPr>
          <w:rFonts w:ascii="Times New Roman" w:hAnsi="Times New Roman" w:cs="Times New Roman"/>
          <w:sz w:val="24"/>
          <w:szCs w:val="24"/>
        </w:rPr>
      </w:pPr>
      <w:r w:rsidRPr="007213B9">
        <w:rPr>
          <w:rFonts w:ascii="Times New Roman" w:hAnsi="Times New Roman" w:cs="Times New Roman"/>
          <w:sz w:val="24"/>
          <w:szCs w:val="24"/>
        </w:rPr>
        <w:t xml:space="preserve">McGrail, S. </w:t>
      </w:r>
      <w:r>
        <w:rPr>
          <w:rFonts w:ascii="Times New Roman" w:hAnsi="Times New Roman" w:cs="Times New Roman"/>
          <w:sz w:val="24"/>
          <w:szCs w:val="24"/>
        </w:rPr>
        <w:t>(</w:t>
      </w:r>
      <w:r w:rsidRPr="007213B9">
        <w:rPr>
          <w:rFonts w:ascii="Times New Roman" w:hAnsi="Times New Roman" w:cs="Times New Roman"/>
          <w:sz w:val="24"/>
          <w:szCs w:val="24"/>
        </w:rPr>
        <w:t>1989</w:t>
      </w:r>
      <w:r>
        <w:rPr>
          <w:rFonts w:ascii="Times New Roman" w:hAnsi="Times New Roman" w:cs="Times New Roman"/>
          <w:sz w:val="24"/>
          <w:szCs w:val="24"/>
        </w:rPr>
        <w:t>)</w:t>
      </w:r>
      <w:r w:rsidRPr="007213B9">
        <w:rPr>
          <w:rFonts w:ascii="Times New Roman" w:hAnsi="Times New Roman" w:cs="Times New Roman"/>
          <w:sz w:val="24"/>
          <w:szCs w:val="24"/>
        </w:rPr>
        <w:t xml:space="preserve">. The shipment of traded goods and of ballast in antiquity. </w:t>
      </w:r>
      <w:r w:rsidRPr="007213B9">
        <w:rPr>
          <w:rFonts w:ascii="Times New Roman" w:hAnsi="Times New Roman" w:cs="Times New Roman"/>
          <w:i/>
          <w:iCs/>
          <w:sz w:val="24"/>
          <w:szCs w:val="24"/>
        </w:rPr>
        <w:t>Oxford Journal of Archaeology</w:t>
      </w:r>
      <w:r w:rsidRPr="007213B9">
        <w:rPr>
          <w:rFonts w:ascii="Times New Roman" w:hAnsi="Times New Roman" w:cs="Times New Roman"/>
          <w:sz w:val="24"/>
          <w:szCs w:val="24"/>
        </w:rPr>
        <w:t xml:space="preserve">, </w:t>
      </w:r>
      <w:r w:rsidRPr="008221DC">
        <w:rPr>
          <w:rFonts w:ascii="Times New Roman" w:hAnsi="Times New Roman" w:cs="Times New Roman"/>
          <w:i/>
          <w:iCs/>
          <w:sz w:val="24"/>
          <w:szCs w:val="24"/>
        </w:rPr>
        <w:t>8</w:t>
      </w:r>
      <w:r w:rsidRPr="007213B9">
        <w:rPr>
          <w:rFonts w:ascii="Times New Roman" w:hAnsi="Times New Roman" w:cs="Times New Roman"/>
          <w:sz w:val="24"/>
          <w:szCs w:val="24"/>
        </w:rPr>
        <w:t xml:space="preserve"> (3)</w:t>
      </w:r>
      <w:r>
        <w:rPr>
          <w:rFonts w:ascii="Times New Roman" w:hAnsi="Times New Roman" w:cs="Times New Roman"/>
          <w:sz w:val="24"/>
          <w:szCs w:val="24"/>
        </w:rPr>
        <w:t>,</w:t>
      </w:r>
      <w:r w:rsidRPr="007213B9">
        <w:rPr>
          <w:rFonts w:ascii="Times New Roman" w:hAnsi="Times New Roman" w:cs="Times New Roman"/>
          <w:sz w:val="24"/>
          <w:szCs w:val="24"/>
        </w:rPr>
        <w:t xml:space="preserve"> 353-</w:t>
      </w:r>
      <w:r>
        <w:rPr>
          <w:rFonts w:ascii="Times New Roman" w:hAnsi="Times New Roman" w:cs="Times New Roman"/>
          <w:sz w:val="24"/>
          <w:szCs w:val="24"/>
        </w:rPr>
        <w:t>35</w:t>
      </w:r>
      <w:r w:rsidRPr="007213B9">
        <w:rPr>
          <w:rFonts w:ascii="Times New Roman" w:hAnsi="Times New Roman" w:cs="Times New Roman"/>
          <w:sz w:val="24"/>
          <w:szCs w:val="24"/>
        </w:rPr>
        <w:t>8.</w:t>
      </w:r>
    </w:p>
    <w:p w14:paraId="3793762E" w14:textId="2B920EB4" w:rsidR="007D2E1E" w:rsidRDefault="007D2E1E" w:rsidP="00961EB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McLaughlin, R. (2019). </w:t>
      </w:r>
      <w:r w:rsidRPr="007D2E1E">
        <w:rPr>
          <w:rFonts w:ascii="Times New Roman" w:hAnsi="Times New Roman" w:cs="Times New Roman"/>
          <w:sz w:val="24"/>
          <w:szCs w:val="24"/>
        </w:rPr>
        <w:t>Indian Ocean commerce in context: the economic and revenue significance of eastern trade in the ancient world</w:t>
      </w:r>
      <w:r>
        <w:rPr>
          <w:rFonts w:ascii="Times New Roman" w:hAnsi="Times New Roman" w:cs="Times New Roman"/>
          <w:sz w:val="24"/>
          <w:szCs w:val="24"/>
        </w:rPr>
        <w:t>. I</w:t>
      </w:r>
      <w:r w:rsidRPr="007D2E1E">
        <w:rPr>
          <w:rFonts w:ascii="Times New Roman" w:hAnsi="Times New Roman" w:cs="Times New Roman"/>
          <w:sz w:val="24"/>
          <w:szCs w:val="24"/>
        </w:rPr>
        <w:t>n M. A. Cobb (</w:t>
      </w:r>
      <w:r>
        <w:rPr>
          <w:rFonts w:ascii="Times New Roman" w:hAnsi="Times New Roman" w:cs="Times New Roman"/>
          <w:sz w:val="24"/>
          <w:szCs w:val="24"/>
        </w:rPr>
        <w:t>E</w:t>
      </w:r>
      <w:r w:rsidRPr="007D2E1E">
        <w:rPr>
          <w:rFonts w:ascii="Times New Roman" w:hAnsi="Times New Roman" w:cs="Times New Roman"/>
          <w:sz w:val="24"/>
          <w:szCs w:val="24"/>
        </w:rPr>
        <w:t xml:space="preserve">d.), </w:t>
      </w:r>
      <w:r w:rsidRPr="007D2E1E">
        <w:rPr>
          <w:rFonts w:ascii="Times New Roman" w:hAnsi="Times New Roman" w:cs="Times New Roman"/>
          <w:i/>
          <w:iCs/>
          <w:sz w:val="24"/>
          <w:szCs w:val="24"/>
        </w:rPr>
        <w:t xml:space="preserve">The Indian Ocean </w:t>
      </w:r>
      <w:r>
        <w:rPr>
          <w:rFonts w:ascii="Times New Roman" w:hAnsi="Times New Roman" w:cs="Times New Roman"/>
          <w:i/>
          <w:iCs/>
          <w:sz w:val="24"/>
          <w:szCs w:val="24"/>
        </w:rPr>
        <w:t>t</w:t>
      </w:r>
      <w:r w:rsidRPr="007D2E1E">
        <w:rPr>
          <w:rFonts w:ascii="Times New Roman" w:hAnsi="Times New Roman" w:cs="Times New Roman"/>
          <w:i/>
          <w:iCs/>
          <w:sz w:val="24"/>
          <w:szCs w:val="24"/>
        </w:rPr>
        <w:t xml:space="preserve">rade in Antiquity: Political, </w:t>
      </w:r>
      <w:proofErr w:type="gramStart"/>
      <w:r>
        <w:rPr>
          <w:rFonts w:ascii="Times New Roman" w:hAnsi="Times New Roman" w:cs="Times New Roman"/>
          <w:i/>
          <w:iCs/>
          <w:sz w:val="24"/>
          <w:szCs w:val="24"/>
        </w:rPr>
        <w:t>c</w:t>
      </w:r>
      <w:r w:rsidRPr="007D2E1E">
        <w:rPr>
          <w:rFonts w:ascii="Times New Roman" w:hAnsi="Times New Roman" w:cs="Times New Roman"/>
          <w:i/>
          <w:iCs/>
          <w:sz w:val="24"/>
          <w:szCs w:val="24"/>
        </w:rPr>
        <w:t>ultural</w:t>
      </w:r>
      <w:proofErr w:type="gramEnd"/>
      <w:r w:rsidRPr="007D2E1E">
        <w:rPr>
          <w:rFonts w:ascii="Times New Roman" w:hAnsi="Times New Roman" w:cs="Times New Roman"/>
          <w:i/>
          <w:iCs/>
          <w:sz w:val="24"/>
          <w:szCs w:val="24"/>
        </w:rPr>
        <w:t xml:space="preserve"> and </w:t>
      </w:r>
      <w:r>
        <w:rPr>
          <w:rFonts w:ascii="Times New Roman" w:hAnsi="Times New Roman" w:cs="Times New Roman"/>
          <w:i/>
          <w:iCs/>
          <w:sz w:val="24"/>
          <w:szCs w:val="24"/>
        </w:rPr>
        <w:t>e</w:t>
      </w:r>
      <w:r w:rsidRPr="007D2E1E">
        <w:rPr>
          <w:rFonts w:ascii="Times New Roman" w:hAnsi="Times New Roman" w:cs="Times New Roman"/>
          <w:i/>
          <w:iCs/>
          <w:sz w:val="24"/>
          <w:szCs w:val="24"/>
        </w:rPr>
        <w:t xml:space="preserve">conomic </w:t>
      </w:r>
      <w:r w:rsidR="00D66156">
        <w:rPr>
          <w:rFonts w:ascii="Times New Roman" w:hAnsi="Times New Roman" w:cs="Times New Roman"/>
          <w:i/>
          <w:iCs/>
          <w:sz w:val="24"/>
          <w:szCs w:val="24"/>
        </w:rPr>
        <w:t>i</w:t>
      </w:r>
      <w:r w:rsidRPr="007D2E1E">
        <w:rPr>
          <w:rFonts w:ascii="Times New Roman" w:hAnsi="Times New Roman" w:cs="Times New Roman"/>
          <w:i/>
          <w:iCs/>
          <w:sz w:val="24"/>
          <w:szCs w:val="24"/>
        </w:rPr>
        <w:t>mpacts</w:t>
      </w:r>
      <w:r>
        <w:rPr>
          <w:rFonts w:ascii="Times New Roman" w:hAnsi="Times New Roman" w:cs="Times New Roman"/>
          <w:sz w:val="24"/>
          <w:szCs w:val="24"/>
        </w:rPr>
        <w:t xml:space="preserve"> (pp. 117-134). </w:t>
      </w:r>
      <w:r w:rsidRPr="007D2E1E">
        <w:rPr>
          <w:rFonts w:ascii="Times New Roman" w:hAnsi="Times New Roman" w:cs="Times New Roman"/>
          <w:sz w:val="24"/>
          <w:szCs w:val="24"/>
        </w:rPr>
        <w:t>Routledge</w:t>
      </w:r>
      <w:r>
        <w:rPr>
          <w:rFonts w:ascii="Times New Roman" w:hAnsi="Times New Roman" w:cs="Times New Roman"/>
          <w:sz w:val="24"/>
          <w:szCs w:val="24"/>
        </w:rPr>
        <w:t>.</w:t>
      </w:r>
    </w:p>
    <w:p w14:paraId="6C5F86A5" w14:textId="2601602E" w:rsidR="00961EBB" w:rsidRDefault="001B4818" w:rsidP="00961EBB">
      <w:pPr>
        <w:spacing w:after="0" w:line="240" w:lineRule="auto"/>
        <w:ind w:left="720" w:hanging="720"/>
        <w:jc w:val="both"/>
        <w:rPr>
          <w:rFonts w:ascii="Times New Roman" w:hAnsi="Times New Roman" w:cs="Times New Roman"/>
          <w:sz w:val="24"/>
          <w:szCs w:val="24"/>
        </w:rPr>
      </w:pPr>
      <w:r w:rsidRPr="001B4818">
        <w:rPr>
          <w:rFonts w:ascii="Times New Roman" w:hAnsi="Times New Roman" w:cs="Times New Roman"/>
          <w:sz w:val="24"/>
          <w:szCs w:val="24"/>
        </w:rPr>
        <w:t xml:space="preserve">Miller, J. I. </w:t>
      </w:r>
      <w:r>
        <w:rPr>
          <w:rFonts w:ascii="Times New Roman" w:hAnsi="Times New Roman" w:cs="Times New Roman"/>
          <w:sz w:val="24"/>
          <w:szCs w:val="24"/>
        </w:rPr>
        <w:t>(</w:t>
      </w:r>
      <w:r w:rsidRPr="001B4818">
        <w:rPr>
          <w:rFonts w:ascii="Times New Roman" w:hAnsi="Times New Roman" w:cs="Times New Roman"/>
          <w:sz w:val="24"/>
          <w:szCs w:val="24"/>
        </w:rPr>
        <w:t>1969</w:t>
      </w:r>
      <w:r>
        <w:rPr>
          <w:rFonts w:ascii="Times New Roman" w:hAnsi="Times New Roman" w:cs="Times New Roman"/>
          <w:sz w:val="24"/>
          <w:szCs w:val="24"/>
        </w:rPr>
        <w:t>)</w:t>
      </w:r>
      <w:r w:rsidRPr="001B4818">
        <w:rPr>
          <w:rFonts w:ascii="Times New Roman" w:hAnsi="Times New Roman" w:cs="Times New Roman"/>
          <w:sz w:val="24"/>
          <w:szCs w:val="24"/>
        </w:rPr>
        <w:t xml:space="preserve">. </w:t>
      </w:r>
      <w:r w:rsidRPr="001B4818">
        <w:rPr>
          <w:rFonts w:ascii="Times New Roman" w:hAnsi="Times New Roman" w:cs="Times New Roman"/>
          <w:i/>
          <w:iCs/>
          <w:sz w:val="24"/>
          <w:szCs w:val="24"/>
        </w:rPr>
        <w:t xml:space="preserve">The </w:t>
      </w:r>
      <w:r w:rsidR="0026565B">
        <w:rPr>
          <w:rFonts w:ascii="Times New Roman" w:hAnsi="Times New Roman" w:cs="Times New Roman"/>
          <w:i/>
          <w:iCs/>
          <w:sz w:val="24"/>
          <w:szCs w:val="24"/>
        </w:rPr>
        <w:t>s</w:t>
      </w:r>
      <w:r w:rsidRPr="001B4818">
        <w:rPr>
          <w:rFonts w:ascii="Times New Roman" w:hAnsi="Times New Roman" w:cs="Times New Roman"/>
          <w:i/>
          <w:iCs/>
          <w:sz w:val="24"/>
          <w:szCs w:val="24"/>
        </w:rPr>
        <w:t xml:space="preserve">pice </w:t>
      </w:r>
      <w:r w:rsidR="0026565B">
        <w:rPr>
          <w:rFonts w:ascii="Times New Roman" w:hAnsi="Times New Roman" w:cs="Times New Roman"/>
          <w:i/>
          <w:iCs/>
          <w:sz w:val="24"/>
          <w:szCs w:val="24"/>
        </w:rPr>
        <w:t>t</w:t>
      </w:r>
      <w:r w:rsidRPr="001B4818">
        <w:rPr>
          <w:rFonts w:ascii="Times New Roman" w:hAnsi="Times New Roman" w:cs="Times New Roman"/>
          <w:i/>
          <w:iCs/>
          <w:sz w:val="24"/>
          <w:szCs w:val="24"/>
        </w:rPr>
        <w:t xml:space="preserve">rade of the Roman </w:t>
      </w:r>
      <w:r w:rsidR="0026565B">
        <w:rPr>
          <w:rFonts w:ascii="Times New Roman" w:hAnsi="Times New Roman" w:cs="Times New Roman"/>
          <w:i/>
          <w:iCs/>
          <w:sz w:val="24"/>
          <w:szCs w:val="24"/>
        </w:rPr>
        <w:t>E</w:t>
      </w:r>
      <w:r w:rsidRPr="001B4818">
        <w:rPr>
          <w:rFonts w:ascii="Times New Roman" w:hAnsi="Times New Roman" w:cs="Times New Roman"/>
          <w:i/>
          <w:iCs/>
          <w:sz w:val="24"/>
          <w:szCs w:val="24"/>
        </w:rPr>
        <w:t>mpire 29 B.C. to A.D. 641</w:t>
      </w:r>
      <w:r w:rsidRPr="001B4818">
        <w:rPr>
          <w:rFonts w:ascii="Times New Roman" w:hAnsi="Times New Roman" w:cs="Times New Roman"/>
          <w:sz w:val="24"/>
          <w:szCs w:val="24"/>
        </w:rPr>
        <w:t>. Clarendon Press.</w:t>
      </w:r>
      <w:r w:rsidR="00961EBB">
        <w:rPr>
          <w:rFonts w:ascii="Times New Roman" w:hAnsi="Times New Roman" w:cs="Times New Roman"/>
          <w:sz w:val="24"/>
          <w:szCs w:val="24"/>
        </w:rPr>
        <w:t xml:space="preserve"> </w:t>
      </w:r>
    </w:p>
    <w:p w14:paraId="3F97AE8B" w14:textId="4BA8F4CC" w:rsidR="00197058" w:rsidRPr="00B47662" w:rsidRDefault="00197058" w:rsidP="00197058">
      <w:pPr>
        <w:spacing w:after="0" w:line="240" w:lineRule="auto"/>
        <w:ind w:left="720" w:hanging="720"/>
        <w:jc w:val="both"/>
        <w:rPr>
          <w:rFonts w:ascii="Times New Roman" w:hAnsi="Times New Roman" w:cs="Times New Roman"/>
          <w:iCs/>
          <w:sz w:val="24"/>
          <w:szCs w:val="24"/>
          <w:lang w:val="fr-FR"/>
        </w:rPr>
      </w:pPr>
      <w:r w:rsidRPr="00197058">
        <w:rPr>
          <w:rFonts w:ascii="Times New Roman" w:hAnsi="Times New Roman" w:cs="Times New Roman"/>
          <w:bCs/>
          <w:iCs/>
          <w:sz w:val="24"/>
          <w:szCs w:val="24"/>
        </w:rPr>
        <w:t xml:space="preserve">Morelli, F. </w:t>
      </w:r>
      <w:r>
        <w:rPr>
          <w:rFonts w:ascii="Times New Roman" w:hAnsi="Times New Roman" w:cs="Times New Roman"/>
          <w:bCs/>
          <w:iCs/>
          <w:sz w:val="24"/>
          <w:szCs w:val="24"/>
        </w:rPr>
        <w:t>(</w:t>
      </w:r>
      <w:r w:rsidRPr="00197058">
        <w:rPr>
          <w:rFonts w:ascii="Times New Roman" w:hAnsi="Times New Roman" w:cs="Times New Roman"/>
          <w:bCs/>
          <w:iCs/>
          <w:sz w:val="24"/>
          <w:szCs w:val="24"/>
        </w:rPr>
        <w:t>2011</w:t>
      </w:r>
      <w:r>
        <w:rPr>
          <w:rFonts w:ascii="Times New Roman" w:hAnsi="Times New Roman" w:cs="Times New Roman"/>
          <w:bCs/>
          <w:iCs/>
          <w:sz w:val="24"/>
          <w:szCs w:val="24"/>
        </w:rPr>
        <w:t>)</w:t>
      </w:r>
      <w:r w:rsidRPr="00197058">
        <w:rPr>
          <w:rFonts w:ascii="Times New Roman" w:hAnsi="Times New Roman" w:cs="Times New Roman"/>
          <w:bCs/>
          <w:iCs/>
          <w:sz w:val="24"/>
          <w:szCs w:val="24"/>
        </w:rPr>
        <w:t xml:space="preserve">. Dal Mar Rosso ad Alessandria: II </w:t>
      </w:r>
      <w:r w:rsidRPr="00197058">
        <w:rPr>
          <w:rFonts w:ascii="Times New Roman" w:hAnsi="Times New Roman" w:cs="Times New Roman"/>
          <w:bCs/>
          <w:i/>
          <w:iCs/>
          <w:sz w:val="24"/>
          <w:szCs w:val="24"/>
        </w:rPr>
        <w:t xml:space="preserve">Verso </w:t>
      </w:r>
      <w:r w:rsidRPr="00197058">
        <w:rPr>
          <w:rFonts w:ascii="Times New Roman" w:hAnsi="Times New Roman" w:cs="Times New Roman"/>
          <w:bCs/>
          <w:iCs/>
          <w:sz w:val="24"/>
          <w:szCs w:val="24"/>
        </w:rPr>
        <w:t xml:space="preserve">(ma </w:t>
      </w:r>
      <w:proofErr w:type="spellStart"/>
      <w:r w:rsidRPr="00197058">
        <w:rPr>
          <w:rFonts w:ascii="Times New Roman" w:hAnsi="Times New Roman" w:cs="Times New Roman"/>
          <w:bCs/>
          <w:iCs/>
          <w:sz w:val="24"/>
          <w:szCs w:val="24"/>
        </w:rPr>
        <w:t>ancheil</w:t>
      </w:r>
      <w:proofErr w:type="spellEnd"/>
      <w:r w:rsidRPr="00197058">
        <w:rPr>
          <w:rFonts w:ascii="Times New Roman" w:hAnsi="Times New Roman" w:cs="Times New Roman"/>
          <w:bCs/>
          <w:iCs/>
          <w:sz w:val="24"/>
          <w:szCs w:val="24"/>
        </w:rPr>
        <w:t xml:space="preserve"> </w:t>
      </w:r>
      <w:r w:rsidRPr="00197058">
        <w:rPr>
          <w:rFonts w:ascii="Times New Roman" w:hAnsi="Times New Roman" w:cs="Times New Roman"/>
          <w:bCs/>
          <w:i/>
          <w:iCs/>
          <w:sz w:val="24"/>
          <w:szCs w:val="24"/>
        </w:rPr>
        <w:t>recto</w:t>
      </w:r>
      <w:r w:rsidRPr="00197058">
        <w:rPr>
          <w:rFonts w:ascii="Times New Roman" w:hAnsi="Times New Roman" w:cs="Times New Roman"/>
          <w:bCs/>
          <w:iCs/>
          <w:sz w:val="24"/>
          <w:szCs w:val="24"/>
        </w:rPr>
        <w:t>) del ‘</w:t>
      </w:r>
      <w:proofErr w:type="spellStart"/>
      <w:r w:rsidRPr="00197058">
        <w:rPr>
          <w:rFonts w:ascii="Times New Roman" w:hAnsi="Times New Roman" w:cs="Times New Roman"/>
          <w:bCs/>
          <w:iCs/>
          <w:sz w:val="24"/>
          <w:szCs w:val="24"/>
        </w:rPr>
        <w:t>papiro</w:t>
      </w:r>
      <w:proofErr w:type="spellEnd"/>
      <w:r w:rsidRPr="00197058">
        <w:rPr>
          <w:rFonts w:ascii="Times New Roman" w:hAnsi="Times New Roman" w:cs="Times New Roman"/>
          <w:bCs/>
          <w:iCs/>
          <w:sz w:val="24"/>
          <w:szCs w:val="24"/>
        </w:rPr>
        <w:t xml:space="preserve"> di </w:t>
      </w:r>
      <w:proofErr w:type="spellStart"/>
      <w:r w:rsidRPr="00197058">
        <w:rPr>
          <w:rFonts w:ascii="Times New Roman" w:hAnsi="Times New Roman" w:cs="Times New Roman"/>
          <w:bCs/>
          <w:iCs/>
          <w:sz w:val="24"/>
          <w:szCs w:val="24"/>
        </w:rPr>
        <w:t>Muziris</w:t>
      </w:r>
      <w:proofErr w:type="spellEnd"/>
      <w:r w:rsidRPr="00197058">
        <w:rPr>
          <w:rFonts w:ascii="Times New Roman" w:hAnsi="Times New Roman" w:cs="Times New Roman"/>
          <w:bCs/>
          <w:iCs/>
          <w:sz w:val="24"/>
          <w:szCs w:val="24"/>
        </w:rPr>
        <w:t xml:space="preserve">’ (SB XVIII 13167). </w:t>
      </w:r>
      <w:proofErr w:type="spellStart"/>
      <w:r w:rsidRPr="00B47662">
        <w:rPr>
          <w:rFonts w:ascii="Times New Roman" w:hAnsi="Times New Roman" w:cs="Times New Roman"/>
          <w:bCs/>
          <w:i/>
          <w:iCs/>
          <w:sz w:val="24"/>
          <w:szCs w:val="24"/>
          <w:lang w:val="fr-FR"/>
        </w:rPr>
        <w:t>Tyche</w:t>
      </w:r>
      <w:proofErr w:type="spellEnd"/>
      <w:r w:rsidRPr="00B47662">
        <w:rPr>
          <w:rFonts w:ascii="Times New Roman" w:hAnsi="Times New Roman" w:cs="Times New Roman"/>
          <w:bCs/>
          <w:iCs/>
          <w:sz w:val="24"/>
          <w:szCs w:val="24"/>
          <w:lang w:val="fr-FR"/>
        </w:rPr>
        <w:t>,</w:t>
      </w:r>
      <w:r w:rsidRPr="00B47662">
        <w:rPr>
          <w:rFonts w:ascii="Times New Roman" w:hAnsi="Times New Roman" w:cs="Times New Roman"/>
          <w:bCs/>
          <w:i/>
          <w:iCs/>
          <w:sz w:val="24"/>
          <w:szCs w:val="24"/>
          <w:lang w:val="fr-FR"/>
        </w:rPr>
        <w:t xml:space="preserve"> </w:t>
      </w:r>
      <w:r w:rsidRPr="00B47662">
        <w:rPr>
          <w:rFonts w:ascii="Times New Roman" w:hAnsi="Times New Roman" w:cs="Times New Roman"/>
          <w:bCs/>
          <w:i/>
          <w:sz w:val="24"/>
          <w:szCs w:val="24"/>
          <w:lang w:val="fr-FR"/>
        </w:rPr>
        <w:t>26</w:t>
      </w:r>
      <w:r w:rsidRPr="00B47662">
        <w:rPr>
          <w:rFonts w:ascii="Times New Roman" w:hAnsi="Times New Roman" w:cs="Times New Roman"/>
          <w:bCs/>
          <w:iCs/>
          <w:sz w:val="24"/>
          <w:szCs w:val="24"/>
          <w:lang w:val="fr-FR"/>
        </w:rPr>
        <w:t>, 199-233.</w:t>
      </w:r>
    </w:p>
    <w:p w14:paraId="3CAB6A69" w14:textId="6502F646" w:rsidR="007E4521" w:rsidRPr="00B47662" w:rsidRDefault="007E4521" w:rsidP="007E4521">
      <w:pPr>
        <w:spacing w:after="0" w:line="240" w:lineRule="auto"/>
        <w:ind w:left="720" w:hanging="720"/>
        <w:jc w:val="both"/>
        <w:rPr>
          <w:rFonts w:ascii="Times New Roman" w:hAnsi="Times New Roman" w:cs="Times New Roman"/>
          <w:iCs/>
          <w:sz w:val="24"/>
          <w:szCs w:val="24"/>
          <w:lang w:val="fr-FR"/>
        </w:rPr>
      </w:pPr>
      <w:r w:rsidRPr="00B47662">
        <w:rPr>
          <w:rFonts w:ascii="Times New Roman" w:hAnsi="Times New Roman" w:cs="Times New Roman"/>
          <w:iCs/>
          <w:sz w:val="24"/>
          <w:szCs w:val="24"/>
          <w:lang w:val="fr-FR"/>
        </w:rPr>
        <w:t xml:space="preserve">Nagy, Á. M. (2002). </w:t>
      </w:r>
      <w:proofErr w:type="spellStart"/>
      <w:r w:rsidRPr="00B47662">
        <w:rPr>
          <w:rFonts w:ascii="Times New Roman" w:hAnsi="Times New Roman" w:cs="Times New Roman"/>
          <w:i/>
          <w:iCs/>
          <w:sz w:val="24"/>
          <w:szCs w:val="24"/>
          <w:lang w:val="fr-FR"/>
        </w:rPr>
        <w:t>Gemmae</w:t>
      </w:r>
      <w:proofErr w:type="spellEnd"/>
      <w:r w:rsidRPr="00B47662">
        <w:rPr>
          <w:rFonts w:ascii="Times New Roman" w:hAnsi="Times New Roman" w:cs="Times New Roman"/>
          <w:i/>
          <w:iCs/>
          <w:sz w:val="24"/>
          <w:szCs w:val="24"/>
          <w:lang w:val="fr-FR"/>
        </w:rPr>
        <w:t xml:space="preserve"> </w:t>
      </w:r>
      <w:proofErr w:type="spellStart"/>
      <w:r w:rsidRPr="00B47662">
        <w:rPr>
          <w:rFonts w:ascii="Times New Roman" w:hAnsi="Times New Roman" w:cs="Times New Roman"/>
          <w:i/>
          <w:iCs/>
          <w:sz w:val="24"/>
          <w:szCs w:val="24"/>
          <w:lang w:val="fr-FR"/>
        </w:rPr>
        <w:t>magicae</w:t>
      </w:r>
      <w:proofErr w:type="spellEnd"/>
      <w:r w:rsidRPr="00B47662">
        <w:rPr>
          <w:rFonts w:ascii="Times New Roman" w:hAnsi="Times New Roman" w:cs="Times New Roman"/>
          <w:i/>
          <w:iCs/>
          <w:sz w:val="24"/>
          <w:szCs w:val="24"/>
          <w:lang w:val="fr-FR"/>
        </w:rPr>
        <w:t xml:space="preserve"> </w:t>
      </w:r>
      <w:proofErr w:type="spellStart"/>
      <w:r w:rsidRPr="00B47662">
        <w:rPr>
          <w:rFonts w:ascii="Times New Roman" w:hAnsi="Times New Roman" w:cs="Times New Roman"/>
          <w:i/>
          <w:iCs/>
          <w:sz w:val="24"/>
          <w:szCs w:val="24"/>
          <w:lang w:val="fr-FR"/>
        </w:rPr>
        <w:t>selectae</w:t>
      </w:r>
      <w:proofErr w:type="spellEnd"/>
      <w:r w:rsidRPr="00B47662">
        <w:rPr>
          <w:rFonts w:ascii="Times New Roman" w:hAnsi="Times New Roman" w:cs="Times New Roman"/>
          <w:iCs/>
          <w:sz w:val="24"/>
          <w:szCs w:val="24"/>
          <w:lang w:val="fr-FR"/>
        </w:rPr>
        <w:t xml:space="preserve">. Sept notes sur l’interprétation des gemmes magiques. </w:t>
      </w:r>
      <w:r w:rsidRPr="00B47662">
        <w:rPr>
          <w:rFonts w:ascii="Times New Roman" w:hAnsi="Times New Roman" w:cs="Times New Roman"/>
          <w:sz w:val="24"/>
          <w:szCs w:val="24"/>
          <w:lang w:val="fr-FR"/>
        </w:rPr>
        <w:t>In</w:t>
      </w:r>
      <w:r w:rsidRPr="00B47662">
        <w:rPr>
          <w:rFonts w:ascii="Times New Roman" w:hAnsi="Times New Roman" w:cs="Times New Roman"/>
          <w:iCs/>
          <w:sz w:val="24"/>
          <w:szCs w:val="24"/>
          <w:lang w:val="fr-FR"/>
        </w:rPr>
        <w:t xml:space="preserve"> A. </w:t>
      </w:r>
      <w:proofErr w:type="spellStart"/>
      <w:r w:rsidRPr="00B47662">
        <w:rPr>
          <w:rFonts w:ascii="Times New Roman" w:hAnsi="Times New Roman" w:cs="Times New Roman"/>
          <w:iCs/>
          <w:sz w:val="24"/>
          <w:szCs w:val="24"/>
          <w:lang w:val="fr-FR"/>
        </w:rPr>
        <w:t>Mastrocinque</w:t>
      </w:r>
      <w:proofErr w:type="spellEnd"/>
      <w:r w:rsidRPr="00B47662">
        <w:rPr>
          <w:rFonts w:ascii="Times New Roman" w:hAnsi="Times New Roman" w:cs="Times New Roman"/>
          <w:iCs/>
          <w:sz w:val="24"/>
          <w:szCs w:val="24"/>
          <w:lang w:val="fr-FR"/>
        </w:rPr>
        <w:t xml:space="preserve"> (Ed.), </w:t>
      </w:r>
      <w:proofErr w:type="spellStart"/>
      <w:r w:rsidRPr="00B47662">
        <w:rPr>
          <w:rFonts w:ascii="Times New Roman" w:hAnsi="Times New Roman" w:cs="Times New Roman"/>
          <w:i/>
          <w:iCs/>
          <w:sz w:val="24"/>
          <w:szCs w:val="24"/>
          <w:lang w:val="fr-FR"/>
        </w:rPr>
        <w:t>Atti</w:t>
      </w:r>
      <w:proofErr w:type="spellEnd"/>
      <w:r w:rsidRPr="00B47662">
        <w:rPr>
          <w:rFonts w:ascii="Times New Roman" w:hAnsi="Times New Roman" w:cs="Times New Roman"/>
          <w:i/>
          <w:iCs/>
          <w:sz w:val="24"/>
          <w:szCs w:val="24"/>
          <w:lang w:val="fr-FR"/>
        </w:rPr>
        <w:t xml:space="preserve"> </w:t>
      </w:r>
      <w:proofErr w:type="spellStart"/>
      <w:r w:rsidRPr="00B47662">
        <w:rPr>
          <w:rFonts w:ascii="Times New Roman" w:hAnsi="Times New Roman" w:cs="Times New Roman"/>
          <w:i/>
          <w:iCs/>
          <w:sz w:val="24"/>
          <w:szCs w:val="24"/>
          <w:lang w:val="fr-FR"/>
        </w:rPr>
        <w:t>dell’incontro</w:t>
      </w:r>
      <w:proofErr w:type="spellEnd"/>
      <w:r w:rsidRPr="00B47662">
        <w:rPr>
          <w:rFonts w:ascii="Times New Roman" w:hAnsi="Times New Roman" w:cs="Times New Roman"/>
          <w:i/>
          <w:iCs/>
          <w:sz w:val="24"/>
          <w:szCs w:val="24"/>
          <w:lang w:val="fr-FR"/>
        </w:rPr>
        <w:t xml:space="preserve"> di studio “Gemme </w:t>
      </w:r>
      <w:proofErr w:type="spellStart"/>
      <w:r w:rsidRPr="00B47662">
        <w:rPr>
          <w:rFonts w:ascii="Times New Roman" w:hAnsi="Times New Roman" w:cs="Times New Roman"/>
          <w:i/>
          <w:iCs/>
          <w:sz w:val="24"/>
          <w:szCs w:val="24"/>
          <w:lang w:val="fr-FR"/>
        </w:rPr>
        <w:t>gnostiche</w:t>
      </w:r>
      <w:proofErr w:type="spellEnd"/>
      <w:r w:rsidRPr="00B47662">
        <w:rPr>
          <w:rFonts w:ascii="Times New Roman" w:hAnsi="Times New Roman" w:cs="Times New Roman"/>
          <w:i/>
          <w:iCs/>
          <w:sz w:val="24"/>
          <w:szCs w:val="24"/>
          <w:lang w:val="fr-FR"/>
        </w:rPr>
        <w:t xml:space="preserve"> e </w:t>
      </w:r>
      <w:proofErr w:type="spellStart"/>
      <w:r w:rsidRPr="00B47662">
        <w:rPr>
          <w:rFonts w:ascii="Times New Roman" w:hAnsi="Times New Roman" w:cs="Times New Roman"/>
          <w:i/>
          <w:iCs/>
          <w:sz w:val="24"/>
          <w:szCs w:val="24"/>
          <w:lang w:val="fr-FR"/>
        </w:rPr>
        <w:t>cultura</w:t>
      </w:r>
      <w:proofErr w:type="spellEnd"/>
      <w:r w:rsidRPr="00B47662">
        <w:rPr>
          <w:rFonts w:ascii="Times New Roman" w:hAnsi="Times New Roman" w:cs="Times New Roman"/>
          <w:i/>
          <w:iCs/>
          <w:sz w:val="24"/>
          <w:szCs w:val="24"/>
          <w:lang w:val="fr-FR"/>
        </w:rPr>
        <w:t xml:space="preserve"> </w:t>
      </w:r>
      <w:proofErr w:type="spellStart"/>
      <w:r w:rsidRPr="00B47662">
        <w:rPr>
          <w:rFonts w:ascii="Times New Roman" w:hAnsi="Times New Roman" w:cs="Times New Roman"/>
          <w:i/>
          <w:iCs/>
          <w:sz w:val="24"/>
          <w:szCs w:val="24"/>
          <w:lang w:val="fr-FR"/>
        </w:rPr>
        <w:t>ellenistica</w:t>
      </w:r>
      <w:proofErr w:type="spellEnd"/>
      <w:r w:rsidRPr="00B47662">
        <w:rPr>
          <w:rFonts w:ascii="Times New Roman" w:hAnsi="Times New Roman" w:cs="Times New Roman"/>
          <w:i/>
          <w:iCs/>
          <w:sz w:val="24"/>
          <w:szCs w:val="24"/>
          <w:lang w:val="fr-FR"/>
        </w:rPr>
        <w:t xml:space="preserve">”, </w:t>
      </w:r>
      <w:proofErr w:type="spellStart"/>
      <w:r w:rsidRPr="00B47662">
        <w:rPr>
          <w:rFonts w:ascii="Times New Roman" w:hAnsi="Times New Roman" w:cs="Times New Roman"/>
          <w:i/>
          <w:iCs/>
          <w:sz w:val="24"/>
          <w:szCs w:val="24"/>
          <w:lang w:val="fr-FR"/>
        </w:rPr>
        <w:t>Verona</w:t>
      </w:r>
      <w:proofErr w:type="spellEnd"/>
      <w:r w:rsidRPr="00B47662">
        <w:rPr>
          <w:rFonts w:ascii="Times New Roman" w:hAnsi="Times New Roman" w:cs="Times New Roman"/>
          <w:i/>
          <w:iCs/>
          <w:sz w:val="24"/>
          <w:szCs w:val="24"/>
          <w:lang w:val="fr-FR"/>
        </w:rPr>
        <w:t xml:space="preserve">, 22–23 </w:t>
      </w:r>
      <w:proofErr w:type="spellStart"/>
      <w:r w:rsidRPr="00B47662">
        <w:rPr>
          <w:rFonts w:ascii="Times New Roman" w:hAnsi="Times New Roman" w:cs="Times New Roman"/>
          <w:i/>
          <w:iCs/>
          <w:sz w:val="24"/>
          <w:szCs w:val="24"/>
          <w:lang w:val="fr-FR"/>
        </w:rPr>
        <w:t>ottobre</w:t>
      </w:r>
      <w:proofErr w:type="spellEnd"/>
      <w:r w:rsidRPr="00B47662">
        <w:rPr>
          <w:rFonts w:ascii="Times New Roman" w:hAnsi="Times New Roman" w:cs="Times New Roman"/>
          <w:i/>
          <w:iCs/>
          <w:sz w:val="24"/>
          <w:szCs w:val="24"/>
          <w:lang w:val="fr-FR"/>
        </w:rPr>
        <w:t xml:space="preserve"> 1999</w:t>
      </w:r>
      <w:r w:rsidRPr="00B47662">
        <w:rPr>
          <w:rFonts w:ascii="Times New Roman" w:hAnsi="Times New Roman" w:cs="Times New Roman"/>
          <w:iCs/>
          <w:sz w:val="24"/>
          <w:szCs w:val="24"/>
          <w:lang w:val="fr-FR"/>
        </w:rPr>
        <w:t xml:space="preserve"> (pp. 153-179). </w:t>
      </w:r>
      <w:proofErr w:type="spellStart"/>
      <w:r w:rsidRPr="00B47662">
        <w:rPr>
          <w:rFonts w:ascii="Times New Roman" w:hAnsi="Times New Roman" w:cs="Times New Roman"/>
          <w:iCs/>
          <w:sz w:val="24"/>
          <w:szCs w:val="24"/>
          <w:lang w:val="fr-FR"/>
        </w:rPr>
        <w:t>Pàtron</w:t>
      </w:r>
      <w:proofErr w:type="spellEnd"/>
      <w:r w:rsidRPr="00B47662">
        <w:rPr>
          <w:rFonts w:ascii="Times New Roman" w:hAnsi="Times New Roman" w:cs="Times New Roman"/>
          <w:iCs/>
          <w:sz w:val="24"/>
          <w:szCs w:val="24"/>
          <w:lang w:val="fr-FR"/>
        </w:rPr>
        <w:t>.</w:t>
      </w:r>
    </w:p>
    <w:p w14:paraId="171E0EEC" w14:textId="3E497532" w:rsidR="007E4521" w:rsidRPr="007E4521" w:rsidRDefault="007E4521" w:rsidP="007E4521">
      <w:pPr>
        <w:spacing w:after="0" w:line="240" w:lineRule="auto"/>
        <w:ind w:left="720" w:hanging="720"/>
        <w:jc w:val="both"/>
        <w:rPr>
          <w:rFonts w:ascii="Times New Roman" w:hAnsi="Times New Roman" w:cs="Times New Roman"/>
          <w:iCs/>
          <w:sz w:val="24"/>
          <w:szCs w:val="24"/>
        </w:rPr>
      </w:pPr>
      <w:r w:rsidRPr="00B47662">
        <w:rPr>
          <w:rFonts w:ascii="Times New Roman" w:hAnsi="Times New Roman" w:cs="Times New Roman"/>
          <w:iCs/>
          <w:sz w:val="24"/>
          <w:szCs w:val="24"/>
          <w:lang w:val="fr-FR"/>
        </w:rPr>
        <w:t xml:space="preserve">Nagy, Á. M. (2015). </w:t>
      </w:r>
      <w:r w:rsidRPr="007E4521">
        <w:rPr>
          <w:rFonts w:ascii="Times New Roman" w:hAnsi="Times New Roman" w:cs="Times New Roman"/>
          <w:iCs/>
          <w:sz w:val="24"/>
          <w:szCs w:val="24"/>
        </w:rPr>
        <w:t xml:space="preserve">Engineering </w:t>
      </w:r>
      <w:r>
        <w:rPr>
          <w:rFonts w:ascii="Times New Roman" w:hAnsi="Times New Roman" w:cs="Times New Roman"/>
          <w:iCs/>
          <w:sz w:val="24"/>
          <w:szCs w:val="24"/>
        </w:rPr>
        <w:t>a</w:t>
      </w:r>
      <w:r w:rsidRPr="007E4521">
        <w:rPr>
          <w:rFonts w:ascii="Times New Roman" w:hAnsi="Times New Roman" w:cs="Times New Roman"/>
          <w:iCs/>
          <w:sz w:val="24"/>
          <w:szCs w:val="24"/>
        </w:rPr>
        <w:t xml:space="preserve">ncient </w:t>
      </w:r>
      <w:r>
        <w:rPr>
          <w:rFonts w:ascii="Times New Roman" w:hAnsi="Times New Roman" w:cs="Times New Roman"/>
          <w:iCs/>
          <w:sz w:val="24"/>
          <w:szCs w:val="24"/>
        </w:rPr>
        <w:t>a</w:t>
      </w:r>
      <w:r w:rsidRPr="007E4521">
        <w:rPr>
          <w:rFonts w:ascii="Times New Roman" w:hAnsi="Times New Roman" w:cs="Times New Roman"/>
          <w:iCs/>
          <w:sz w:val="24"/>
          <w:szCs w:val="24"/>
        </w:rPr>
        <w:t xml:space="preserve">mulets: Magical </w:t>
      </w:r>
      <w:r>
        <w:rPr>
          <w:rFonts w:ascii="Times New Roman" w:hAnsi="Times New Roman" w:cs="Times New Roman"/>
          <w:iCs/>
          <w:sz w:val="24"/>
          <w:szCs w:val="24"/>
        </w:rPr>
        <w:t>g</w:t>
      </w:r>
      <w:r w:rsidRPr="007E4521">
        <w:rPr>
          <w:rFonts w:ascii="Times New Roman" w:hAnsi="Times New Roman" w:cs="Times New Roman"/>
          <w:iCs/>
          <w:sz w:val="24"/>
          <w:szCs w:val="24"/>
        </w:rPr>
        <w:t xml:space="preserve">ems of the Roman Imperial </w:t>
      </w:r>
      <w:r>
        <w:rPr>
          <w:rFonts w:ascii="Times New Roman" w:hAnsi="Times New Roman" w:cs="Times New Roman"/>
          <w:iCs/>
          <w:sz w:val="24"/>
          <w:szCs w:val="24"/>
        </w:rPr>
        <w:t>p</w:t>
      </w:r>
      <w:r w:rsidRPr="007E4521">
        <w:rPr>
          <w:rFonts w:ascii="Times New Roman" w:hAnsi="Times New Roman" w:cs="Times New Roman"/>
          <w:iCs/>
          <w:sz w:val="24"/>
          <w:szCs w:val="24"/>
        </w:rPr>
        <w:t>eriod.</w:t>
      </w:r>
      <w:r>
        <w:rPr>
          <w:rFonts w:ascii="Times New Roman" w:hAnsi="Times New Roman" w:cs="Times New Roman"/>
          <w:iCs/>
          <w:sz w:val="24"/>
          <w:szCs w:val="24"/>
        </w:rPr>
        <w:t xml:space="preserve"> In D.</w:t>
      </w:r>
      <w:r w:rsidRPr="007E4521">
        <w:rPr>
          <w:rFonts w:ascii="Times New Roman" w:hAnsi="Times New Roman" w:cs="Times New Roman"/>
          <w:iCs/>
          <w:sz w:val="24"/>
          <w:szCs w:val="24"/>
        </w:rPr>
        <w:t xml:space="preserve"> </w:t>
      </w:r>
      <w:proofErr w:type="spellStart"/>
      <w:r w:rsidRPr="007E4521">
        <w:rPr>
          <w:rFonts w:ascii="Times New Roman" w:hAnsi="Times New Roman" w:cs="Times New Roman"/>
          <w:iCs/>
          <w:sz w:val="24"/>
          <w:szCs w:val="24"/>
        </w:rPr>
        <w:t>Boschung</w:t>
      </w:r>
      <w:proofErr w:type="spellEnd"/>
      <w:r>
        <w:rPr>
          <w:rFonts w:ascii="Times New Roman" w:hAnsi="Times New Roman" w:cs="Times New Roman"/>
          <w:iCs/>
          <w:sz w:val="24"/>
          <w:szCs w:val="24"/>
        </w:rPr>
        <w:t xml:space="preserve"> &amp; J. N.</w:t>
      </w:r>
      <w:r w:rsidRPr="007E4521">
        <w:rPr>
          <w:rFonts w:ascii="Times New Roman" w:hAnsi="Times New Roman" w:cs="Times New Roman"/>
          <w:iCs/>
          <w:sz w:val="24"/>
          <w:szCs w:val="24"/>
        </w:rPr>
        <w:t xml:space="preserve"> Bremmer (Eds.), </w:t>
      </w:r>
      <w:r w:rsidRPr="007E4521">
        <w:rPr>
          <w:rFonts w:ascii="Times New Roman" w:hAnsi="Times New Roman" w:cs="Times New Roman"/>
          <w:i/>
          <w:iCs/>
          <w:sz w:val="24"/>
          <w:szCs w:val="24"/>
        </w:rPr>
        <w:t xml:space="preserve">The </w:t>
      </w:r>
      <w:r>
        <w:rPr>
          <w:rFonts w:ascii="Times New Roman" w:hAnsi="Times New Roman" w:cs="Times New Roman"/>
          <w:i/>
          <w:iCs/>
          <w:sz w:val="24"/>
          <w:szCs w:val="24"/>
        </w:rPr>
        <w:t>m</w:t>
      </w:r>
      <w:r w:rsidRPr="007E4521">
        <w:rPr>
          <w:rFonts w:ascii="Times New Roman" w:hAnsi="Times New Roman" w:cs="Times New Roman"/>
          <w:i/>
          <w:iCs/>
          <w:sz w:val="24"/>
          <w:szCs w:val="24"/>
        </w:rPr>
        <w:t xml:space="preserve">ateriality of </w:t>
      </w:r>
      <w:r>
        <w:rPr>
          <w:rFonts w:ascii="Times New Roman" w:hAnsi="Times New Roman" w:cs="Times New Roman"/>
          <w:i/>
          <w:iCs/>
          <w:sz w:val="24"/>
          <w:szCs w:val="24"/>
        </w:rPr>
        <w:t>m</w:t>
      </w:r>
      <w:r w:rsidRPr="007E4521">
        <w:rPr>
          <w:rFonts w:ascii="Times New Roman" w:hAnsi="Times New Roman" w:cs="Times New Roman"/>
          <w:i/>
          <w:iCs/>
          <w:sz w:val="24"/>
          <w:szCs w:val="24"/>
        </w:rPr>
        <w:t>agic</w:t>
      </w:r>
      <w:r>
        <w:rPr>
          <w:rFonts w:ascii="Times New Roman" w:hAnsi="Times New Roman" w:cs="Times New Roman"/>
          <w:iCs/>
          <w:sz w:val="24"/>
          <w:szCs w:val="24"/>
        </w:rPr>
        <w:t xml:space="preserve"> (pp. 205-240). Brill</w:t>
      </w:r>
      <w:r w:rsidRPr="007E4521">
        <w:rPr>
          <w:rFonts w:ascii="Times New Roman" w:hAnsi="Times New Roman" w:cs="Times New Roman"/>
          <w:iCs/>
          <w:sz w:val="24"/>
          <w:szCs w:val="24"/>
        </w:rPr>
        <w:t>.</w:t>
      </w:r>
    </w:p>
    <w:p w14:paraId="23870174" w14:textId="64C0BA39" w:rsidR="00990E68" w:rsidRDefault="00990E68" w:rsidP="00990E68">
      <w:pPr>
        <w:spacing w:after="0" w:line="240" w:lineRule="auto"/>
        <w:ind w:left="720" w:hanging="720"/>
        <w:jc w:val="both"/>
        <w:rPr>
          <w:rFonts w:ascii="Times New Roman" w:hAnsi="Times New Roman" w:cs="Times New Roman"/>
          <w:iCs/>
          <w:sz w:val="24"/>
          <w:szCs w:val="24"/>
        </w:rPr>
      </w:pPr>
      <w:proofErr w:type="spellStart"/>
      <w:r w:rsidRPr="00990E68">
        <w:rPr>
          <w:rFonts w:ascii="Times New Roman" w:hAnsi="Times New Roman" w:cs="Times New Roman"/>
          <w:iCs/>
          <w:sz w:val="24"/>
          <w:szCs w:val="24"/>
        </w:rPr>
        <w:lastRenderedPageBreak/>
        <w:t>Nakas</w:t>
      </w:r>
      <w:proofErr w:type="spellEnd"/>
      <w:r w:rsidRPr="00990E68">
        <w:rPr>
          <w:rFonts w:ascii="Times New Roman" w:hAnsi="Times New Roman" w:cs="Times New Roman"/>
          <w:iCs/>
          <w:sz w:val="24"/>
          <w:szCs w:val="24"/>
        </w:rPr>
        <w:t xml:space="preserve">, I. D. </w:t>
      </w:r>
      <w:r>
        <w:rPr>
          <w:rFonts w:ascii="Times New Roman" w:hAnsi="Times New Roman" w:cs="Times New Roman"/>
          <w:iCs/>
          <w:sz w:val="24"/>
          <w:szCs w:val="24"/>
        </w:rPr>
        <w:t>(</w:t>
      </w:r>
      <w:r w:rsidRPr="00990E68">
        <w:rPr>
          <w:rFonts w:ascii="Times New Roman" w:hAnsi="Times New Roman" w:cs="Times New Roman"/>
          <w:iCs/>
          <w:sz w:val="24"/>
          <w:szCs w:val="24"/>
        </w:rPr>
        <w:t>2020</w:t>
      </w:r>
      <w:r>
        <w:rPr>
          <w:rFonts w:ascii="Times New Roman" w:hAnsi="Times New Roman" w:cs="Times New Roman"/>
          <w:iCs/>
          <w:sz w:val="24"/>
          <w:szCs w:val="24"/>
        </w:rPr>
        <w:t>)</w:t>
      </w:r>
      <w:r w:rsidRPr="00990E68">
        <w:rPr>
          <w:rFonts w:ascii="Times New Roman" w:hAnsi="Times New Roman" w:cs="Times New Roman"/>
          <w:iCs/>
          <w:sz w:val="24"/>
          <w:szCs w:val="24"/>
        </w:rPr>
        <w:t xml:space="preserve">. Ships and harbours of the Hellenistic and Roman Mediterranean: a new approach. </w:t>
      </w:r>
      <w:r w:rsidRPr="00990E68">
        <w:rPr>
          <w:rFonts w:ascii="Times New Roman" w:hAnsi="Times New Roman" w:cs="Times New Roman"/>
          <w:i/>
          <w:iCs/>
          <w:sz w:val="24"/>
          <w:szCs w:val="24"/>
        </w:rPr>
        <w:t>MAGS</w:t>
      </w:r>
      <w:r w:rsidRPr="00990E68">
        <w:rPr>
          <w:rFonts w:ascii="Times New Roman" w:hAnsi="Times New Roman" w:cs="Times New Roman"/>
          <w:iCs/>
          <w:sz w:val="24"/>
          <w:szCs w:val="24"/>
        </w:rPr>
        <w:t xml:space="preserve">, </w:t>
      </w:r>
      <w:r w:rsidRPr="008221DC">
        <w:rPr>
          <w:rFonts w:ascii="Times New Roman" w:hAnsi="Times New Roman" w:cs="Times New Roman"/>
          <w:i/>
          <w:sz w:val="24"/>
          <w:szCs w:val="24"/>
        </w:rPr>
        <w:t>2020</w:t>
      </w:r>
      <w:r>
        <w:rPr>
          <w:rFonts w:ascii="Times New Roman" w:hAnsi="Times New Roman" w:cs="Times New Roman"/>
          <w:iCs/>
          <w:sz w:val="24"/>
          <w:szCs w:val="24"/>
        </w:rPr>
        <w:t>,</w:t>
      </w:r>
      <w:r w:rsidRPr="00990E68">
        <w:rPr>
          <w:rFonts w:ascii="Times New Roman" w:hAnsi="Times New Roman" w:cs="Times New Roman"/>
          <w:iCs/>
          <w:sz w:val="24"/>
          <w:szCs w:val="24"/>
        </w:rPr>
        <w:t xml:space="preserve"> 1-25.</w:t>
      </w:r>
    </w:p>
    <w:p w14:paraId="50B4FF76" w14:textId="6AD8A3EF" w:rsidR="00F622B0" w:rsidRPr="00F622B0" w:rsidRDefault="00F622B0" w:rsidP="00F622B0">
      <w:pPr>
        <w:spacing w:after="0" w:line="240" w:lineRule="auto"/>
        <w:ind w:left="720" w:hanging="720"/>
        <w:jc w:val="both"/>
        <w:rPr>
          <w:rFonts w:ascii="Times New Roman" w:hAnsi="Times New Roman" w:cs="Times New Roman"/>
          <w:iCs/>
          <w:sz w:val="24"/>
          <w:szCs w:val="24"/>
        </w:rPr>
      </w:pPr>
      <w:bookmarkStart w:id="6" w:name="_Hlk139797892"/>
      <w:r w:rsidRPr="00F622B0">
        <w:rPr>
          <w:rFonts w:ascii="Times New Roman" w:hAnsi="Times New Roman" w:cs="Times New Roman"/>
          <w:iCs/>
          <w:sz w:val="24"/>
          <w:szCs w:val="24"/>
        </w:rPr>
        <w:t>Oller Guzmán</w:t>
      </w:r>
      <w:r>
        <w:rPr>
          <w:rFonts w:ascii="Times New Roman" w:hAnsi="Times New Roman" w:cs="Times New Roman"/>
          <w:iCs/>
          <w:sz w:val="24"/>
          <w:szCs w:val="24"/>
        </w:rPr>
        <w:t>, J.</w:t>
      </w:r>
      <w:r w:rsidRPr="00F622B0">
        <w:rPr>
          <w:rFonts w:ascii="Times New Roman" w:hAnsi="Times New Roman" w:cs="Times New Roman"/>
          <w:iCs/>
          <w:sz w:val="24"/>
          <w:szCs w:val="24"/>
        </w:rPr>
        <w:t xml:space="preserve"> </w:t>
      </w:r>
      <w:r>
        <w:rPr>
          <w:rFonts w:ascii="Times New Roman" w:hAnsi="Times New Roman" w:cs="Times New Roman"/>
          <w:iCs/>
          <w:sz w:val="24"/>
          <w:szCs w:val="24"/>
        </w:rPr>
        <w:t>(</w:t>
      </w:r>
      <w:r w:rsidRPr="00F622B0">
        <w:rPr>
          <w:rFonts w:ascii="Times New Roman" w:hAnsi="Times New Roman" w:cs="Times New Roman"/>
          <w:iCs/>
          <w:sz w:val="24"/>
          <w:szCs w:val="24"/>
        </w:rPr>
        <w:t>2022</w:t>
      </w:r>
      <w:bookmarkEnd w:id="6"/>
      <w:r>
        <w:rPr>
          <w:rFonts w:ascii="Times New Roman" w:hAnsi="Times New Roman" w:cs="Times New Roman"/>
          <w:iCs/>
          <w:sz w:val="24"/>
          <w:szCs w:val="24"/>
        </w:rPr>
        <w:t xml:space="preserve">). </w:t>
      </w:r>
      <w:proofErr w:type="gramStart"/>
      <w:r w:rsidRPr="00F622B0">
        <w:rPr>
          <w:rFonts w:ascii="Times New Roman" w:hAnsi="Times New Roman" w:cs="Times New Roman"/>
          <w:iCs/>
          <w:sz w:val="24"/>
          <w:szCs w:val="24"/>
        </w:rPr>
        <w:t>From the sea,</w:t>
      </w:r>
      <w:proofErr w:type="gramEnd"/>
      <w:r w:rsidRPr="00F622B0">
        <w:rPr>
          <w:rFonts w:ascii="Times New Roman" w:hAnsi="Times New Roman" w:cs="Times New Roman"/>
          <w:iCs/>
          <w:sz w:val="24"/>
          <w:szCs w:val="24"/>
        </w:rPr>
        <w:t xml:space="preserve"> to the river, through the desert</w:t>
      </w:r>
      <w:r>
        <w:rPr>
          <w:rFonts w:ascii="Times New Roman" w:hAnsi="Times New Roman" w:cs="Times New Roman"/>
          <w:iCs/>
          <w:sz w:val="24"/>
          <w:szCs w:val="24"/>
        </w:rPr>
        <w:t xml:space="preserve">: </w:t>
      </w:r>
      <w:r w:rsidRPr="00F622B0">
        <w:rPr>
          <w:rFonts w:ascii="Times New Roman" w:hAnsi="Times New Roman" w:cs="Times New Roman"/>
          <w:iCs/>
          <w:sz w:val="24"/>
          <w:szCs w:val="24"/>
        </w:rPr>
        <w:t>Some issues regarding the emerald trade network</w:t>
      </w:r>
      <w:r>
        <w:rPr>
          <w:rFonts w:ascii="Times New Roman" w:hAnsi="Times New Roman" w:cs="Times New Roman"/>
          <w:iCs/>
          <w:sz w:val="24"/>
          <w:szCs w:val="24"/>
        </w:rPr>
        <w:t xml:space="preserve"> </w:t>
      </w:r>
      <w:r w:rsidRPr="00F622B0">
        <w:rPr>
          <w:rFonts w:ascii="Times New Roman" w:hAnsi="Times New Roman" w:cs="Times New Roman"/>
          <w:iCs/>
          <w:sz w:val="24"/>
          <w:szCs w:val="24"/>
        </w:rPr>
        <w:t>in Roman Egypt</w:t>
      </w:r>
      <w:r>
        <w:rPr>
          <w:rFonts w:ascii="Times New Roman" w:hAnsi="Times New Roman" w:cs="Times New Roman"/>
          <w:iCs/>
          <w:sz w:val="24"/>
          <w:szCs w:val="24"/>
        </w:rPr>
        <w:t>. In</w:t>
      </w:r>
      <w:r w:rsidRPr="00F622B0">
        <w:rPr>
          <w:rFonts w:ascii="Times New Roman" w:hAnsi="Times New Roman" w:cs="Times New Roman"/>
          <w:iCs/>
          <w:sz w:val="24"/>
          <w:szCs w:val="24"/>
        </w:rPr>
        <w:t xml:space="preserve"> C. Durand, J. Marchand, B. Redon &amp; P. Schneider (Eds.), </w:t>
      </w:r>
      <w:r w:rsidRPr="00F622B0">
        <w:rPr>
          <w:rFonts w:ascii="Times New Roman" w:hAnsi="Times New Roman" w:cs="Times New Roman"/>
          <w:i/>
          <w:iCs/>
          <w:sz w:val="24"/>
          <w:szCs w:val="24"/>
        </w:rPr>
        <w:t>Networked spaces: the spatiality of networks in the Red Sea and Western Indian Ocean</w:t>
      </w:r>
      <w:r w:rsidRPr="00F622B0">
        <w:rPr>
          <w:rFonts w:ascii="Times New Roman" w:hAnsi="Times New Roman" w:cs="Times New Roman"/>
          <w:iCs/>
          <w:sz w:val="24"/>
          <w:szCs w:val="24"/>
        </w:rPr>
        <w:t xml:space="preserve"> (pp. </w:t>
      </w:r>
      <w:r>
        <w:rPr>
          <w:rFonts w:ascii="Times New Roman" w:hAnsi="Times New Roman" w:cs="Times New Roman"/>
          <w:iCs/>
          <w:sz w:val="24"/>
          <w:szCs w:val="24"/>
        </w:rPr>
        <w:t>365-384</w:t>
      </w:r>
      <w:r w:rsidRPr="00F622B0">
        <w:rPr>
          <w:rFonts w:ascii="Times New Roman" w:hAnsi="Times New Roman" w:cs="Times New Roman"/>
          <w:iCs/>
          <w:sz w:val="24"/>
          <w:szCs w:val="24"/>
        </w:rPr>
        <w:t xml:space="preserve">). </w:t>
      </w:r>
      <w:proofErr w:type="spellStart"/>
      <w:r w:rsidRPr="00F622B0">
        <w:rPr>
          <w:rFonts w:ascii="Times New Roman" w:hAnsi="Times New Roman" w:cs="Times New Roman"/>
          <w:iCs/>
          <w:sz w:val="24"/>
          <w:szCs w:val="24"/>
        </w:rPr>
        <w:t>Archéologie</w:t>
      </w:r>
      <w:proofErr w:type="spellEnd"/>
      <w:r w:rsidRPr="00F622B0">
        <w:rPr>
          <w:rFonts w:ascii="Times New Roman" w:hAnsi="Times New Roman" w:cs="Times New Roman"/>
          <w:iCs/>
          <w:sz w:val="24"/>
          <w:szCs w:val="24"/>
        </w:rPr>
        <w:t>(s) 8, MOM Éditions.</w:t>
      </w:r>
    </w:p>
    <w:p w14:paraId="3FC3CB45" w14:textId="1AF009A6" w:rsidR="00EA7050" w:rsidRDefault="00EA7050" w:rsidP="00255ED5">
      <w:pPr>
        <w:spacing w:after="0" w:line="240" w:lineRule="auto"/>
        <w:ind w:left="720" w:hanging="720"/>
        <w:jc w:val="both"/>
        <w:rPr>
          <w:rFonts w:ascii="Times New Roman" w:hAnsi="Times New Roman" w:cs="Times New Roman"/>
          <w:iCs/>
          <w:sz w:val="24"/>
          <w:szCs w:val="24"/>
        </w:rPr>
      </w:pPr>
      <w:r w:rsidRPr="00EA7050">
        <w:rPr>
          <w:rFonts w:ascii="Times New Roman" w:hAnsi="Times New Roman" w:cs="Times New Roman"/>
          <w:iCs/>
          <w:sz w:val="24"/>
          <w:szCs w:val="24"/>
        </w:rPr>
        <w:t xml:space="preserve">Peacock, D., Williams, D., </w:t>
      </w:r>
      <w:r>
        <w:rPr>
          <w:rFonts w:ascii="Times New Roman" w:hAnsi="Times New Roman" w:cs="Times New Roman"/>
          <w:iCs/>
          <w:sz w:val="24"/>
          <w:szCs w:val="24"/>
        </w:rPr>
        <w:t>&amp;</w:t>
      </w:r>
      <w:r w:rsidRPr="00EA7050">
        <w:rPr>
          <w:rFonts w:ascii="Times New Roman" w:hAnsi="Times New Roman" w:cs="Times New Roman"/>
          <w:iCs/>
          <w:sz w:val="24"/>
          <w:szCs w:val="24"/>
        </w:rPr>
        <w:t xml:space="preserve"> James, S. </w:t>
      </w:r>
      <w:r>
        <w:rPr>
          <w:rFonts w:ascii="Times New Roman" w:hAnsi="Times New Roman" w:cs="Times New Roman"/>
          <w:iCs/>
          <w:sz w:val="24"/>
          <w:szCs w:val="24"/>
        </w:rPr>
        <w:t>(</w:t>
      </w:r>
      <w:r w:rsidRPr="00EA7050">
        <w:rPr>
          <w:rFonts w:ascii="Times New Roman" w:hAnsi="Times New Roman" w:cs="Times New Roman"/>
          <w:iCs/>
          <w:sz w:val="24"/>
          <w:szCs w:val="24"/>
        </w:rPr>
        <w:t>2007</w:t>
      </w:r>
      <w:r>
        <w:rPr>
          <w:rFonts w:ascii="Times New Roman" w:hAnsi="Times New Roman" w:cs="Times New Roman"/>
          <w:iCs/>
          <w:sz w:val="24"/>
          <w:szCs w:val="24"/>
        </w:rPr>
        <w:t>)</w:t>
      </w:r>
      <w:r w:rsidRPr="00EA7050">
        <w:rPr>
          <w:rFonts w:ascii="Times New Roman" w:hAnsi="Times New Roman" w:cs="Times New Roman"/>
          <w:iCs/>
          <w:sz w:val="24"/>
          <w:szCs w:val="24"/>
        </w:rPr>
        <w:t xml:space="preserve">. Basalt as </w:t>
      </w:r>
      <w:r>
        <w:rPr>
          <w:rFonts w:ascii="Times New Roman" w:hAnsi="Times New Roman" w:cs="Times New Roman"/>
          <w:iCs/>
          <w:sz w:val="24"/>
          <w:szCs w:val="24"/>
        </w:rPr>
        <w:t>s</w:t>
      </w:r>
      <w:r w:rsidRPr="00EA7050">
        <w:rPr>
          <w:rFonts w:ascii="Times New Roman" w:hAnsi="Times New Roman" w:cs="Times New Roman"/>
          <w:iCs/>
          <w:sz w:val="24"/>
          <w:szCs w:val="24"/>
        </w:rPr>
        <w:t xml:space="preserve">hips’ </w:t>
      </w:r>
      <w:r>
        <w:rPr>
          <w:rFonts w:ascii="Times New Roman" w:hAnsi="Times New Roman" w:cs="Times New Roman"/>
          <w:iCs/>
          <w:sz w:val="24"/>
          <w:szCs w:val="24"/>
        </w:rPr>
        <w:t>b</w:t>
      </w:r>
      <w:r w:rsidRPr="00EA7050">
        <w:rPr>
          <w:rFonts w:ascii="Times New Roman" w:hAnsi="Times New Roman" w:cs="Times New Roman"/>
          <w:iCs/>
          <w:sz w:val="24"/>
          <w:szCs w:val="24"/>
        </w:rPr>
        <w:t xml:space="preserve">allast and the Roman </w:t>
      </w:r>
      <w:r>
        <w:rPr>
          <w:rFonts w:ascii="Times New Roman" w:hAnsi="Times New Roman" w:cs="Times New Roman"/>
          <w:iCs/>
          <w:sz w:val="24"/>
          <w:szCs w:val="24"/>
        </w:rPr>
        <w:t>i</w:t>
      </w:r>
      <w:r w:rsidRPr="00EA7050">
        <w:rPr>
          <w:rFonts w:ascii="Times New Roman" w:hAnsi="Times New Roman" w:cs="Times New Roman"/>
          <w:iCs/>
          <w:sz w:val="24"/>
          <w:szCs w:val="24"/>
        </w:rPr>
        <w:t xml:space="preserve">ncense </w:t>
      </w:r>
      <w:r>
        <w:rPr>
          <w:rFonts w:ascii="Times New Roman" w:hAnsi="Times New Roman" w:cs="Times New Roman"/>
          <w:iCs/>
          <w:sz w:val="24"/>
          <w:szCs w:val="24"/>
        </w:rPr>
        <w:t>t</w:t>
      </w:r>
      <w:r w:rsidRPr="00EA7050">
        <w:rPr>
          <w:rFonts w:ascii="Times New Roman" w:hAnsi="Times New Roman" w:cs="Times New Roman"/>
          <w:iCs/>
          <w:sz w:val="24"/>
          <w:szCs w:val="24"/>
        </w:rPr>
        <w:t>rade. In</w:t>
      </w:r>
      <w:r>
        <w:rPr>
          <w:rFonts w:ascii="Times New Roman" w:hAnsi="Times New Roman" w:cs="Times New Roman"/>
          <w:iCs/>
          <w:sz w:val="24"/>
          <w:szCs w:val="24"/>
        </w:rPr>
        <w:t xml:space="preserve"> D.</w:t>
      </w:r>
      <w:r w:rsidRPr="00EA7050">
        <w:rPr>
          <w:rFonts w:ascii="Times New Roman" w:hAnsi="Times New Roman" w:cs="Times New Roman"/>
          <w:iCs/>
          <w:sz w:val="24"/>
          <w:szCs w:val="24"/>
        </w:rPr>
        <w:t xml:space="preserve"> Peacock</w:t>
      </w:r>
      <w:r>
        <w:rPr>
          <w:rFonts w:ascii="Times New Roman" w:hAnsi="Times New Roman" w:cs="Times New Roman"/>
          <w:iCs/>
          <w:sz w:val="24"/>
          <w:szCs w:val="24"/>
        </w:rPr>
        <w:t xml:space="preserve"> &amp; D.</w:t>
      </w:r>
      <w:r w:rsidRPr="00EA7050">
        <w:rPr>
          <w:rFonts w:ascii="Times New Roman" w:hAnsi="Times New Roman" w:cs="Times New Roman"/>
          <w:iCs/>
          <w:sz w:val="24"/>
          <w:szCs w:val="24"/>
        </w:rPr>
        <w:t xml:space="preserve"> Williams (Eds.), </w:t>
      </w:r>
      <w:r w:rsidRPr="00EA7050">
        <w:rPr>
          <w:rFonts w:ascii="Times New Roman" w:hAnsi="Times New Roman" w:cs="Times New Roman"/>
          <w:i/>
          <w:sz w:val="24"/>
          <w:szCs w:val="24"/>
        </w:rPr>
        <w:t>Food for the gods: New light on the ancient incense trade</w:t>
      </w:r>
      <w:r>
        <w:rPr>
          <w:rFonts w:ascii="Times New Roman" w:hAnsi="Times New Roman" w:cs="Times New Roman"/>
          <w:iCs/>
          <w:sz w:val="24"/>
          <w:szCs w:val="24"/>
        </w:rPr>
        <w:t xml:space="preserve"> (pp. 28-70)</w:t>
      </w:r>
      <w:r w:rsidRPr="00EA7050">
        <w:rPr>
          <w:rFonts w:ascii="Times New Roman" w:hAnsi="Times New Roman" w:cs="Times New Roman"/>
          <w:iCs/>
          <w:sz w:val="24"/>
          <w:szCs w:val="24"/>
        </w:rPr>
        <w:t>. Ox</w:t>
      </w:r>
      <w:r>
        <w:rPr>
          <w:rFonts w:ascii="Times New Roman" w:hAnsi="Times New Roman" w:cs="Times New Roman"/>
          <w:iCs/>
          <w:sz w:val="24"/>
          <w:szCs w:val="24"/>
        </w:rPr>
        <w:t>bow Books.</w:t>
      </w:r>
    </w:p>
    <w:p w14:paraId="4E5FF81A" w14:textId="2203F19E" w:rsidR="00764F48" w:rsidRDefault="00764F48" w:rsidP="00255ED5">
      <w:pPr>
        <w:spacing w:after="0" w:line="240" w:lineRule="auto"/>
        <w:ind w:left="720" w:hanging="720"/>
        <w:jc w:val="both"/>
        <w:rPr>
          <w:rFonts w:ascii="Times New Roman" w:hAnsi="Times New Roman" w:cs="Times New Roman"/>
          <w:iCs/>
          <w:sz w:val="24"/>
          <w:szCs w:val="24"/>
        </w:rPr>
      </w:pPr>
      <w:bookmarkStart w:id="7" w:name="_Hlk139784209"/>
      <w:r w:rsidRPr="00764F48">
        <w:rPr>
          <w:rFonts w:ascii="Times New Roman" w:hAnsi="Times New Roman" w:cs="Times New Roman"/>
          <w:iCs/>
          <w:sz w:val="24"/>
          <w:szCs w:val="24"/>
        </w:rPr>
        <w:t>Pérez González</w:t>
      </w:r>
      <w:bookmarkEnd w:id="7"/>
      <w:r w:rsidRPr="00764F48">
        <w:rPr>
          <w:rFonts w:ascii="Times New Roman" w:hAnsi="Times New Roman" w:cs="Times New Roman"/>
          <w:iCs/>
          <w:sz w:val="24"/>
          <w:szCs w:val="24"/>
        </w:rPr>
        <w:t xml:space="preserve">, J. </w:t>
      </w:r>
      <w:r>
        <w:rPr>
          <w:rFonts w:ascii="Times New Roman" w:hAnsi="Times New Roman" w:cs="Times New Roman"/>
          <w:iCs/>
          <w:sz w:val="24"/>
          <w:szCs w:val="24"/>
        </w:rPr>
        <w:t>(</w:t>
      </w:r>
      <w:r w:rsidRPr="00764F48">
        <w:rPr>
          <w:rFonts w:ascii="Times New Roman" w:hAnsi="Times New Roman" w:cs="Times New Roman"/>
          <w:iCs/>
          <w:sz w:val="24"/>
          <w:szCs w:val="24"/>
        </w:rPr>
        <w:t>2019</w:t>
      </w:r>
      <w:r>
        <w:rPr>
          <w:rFonts w:ascii="Times New Roman" w:hAnsi="Times New Roman" w:cs="Times New Roman"/>
          <w:iCs/>
          <w:sz w:val="24"/>
          <w:szCs w:val="24"/>
        </w:rPr>
        <w:t>)</w:t>
      </w:r>
      <w:r w:rsidRPr="00764F48">
        <w:rPr>
          <w:rFonts w:ascii="Times New Roman" w:hAnsi="Times New Roman" w:cs="Times New Roman"/>
          <w:iCs/>
          <w:sz w:val="24"/>
          <w:szCs w:val="24"/>
        </w:rPr>
        <w:t xml:space="preserve">. Gems in </w:t>
      </w:r>
      <w:r w:rsidR="00E828C2">
        <w:rPr>
          <w:rFonts w:ascii="Times New Roman" w:hAnsi="Times New Roman" w:cs="Times New Roman"/>
          <w:iCs/>
          <w:sz w:val="24"/>
          <w:szCs w:val="24"/>
        </w:rPr>
        <w:t>a</w:t>
      </w:r>
      <w:r w:rsidRPr="00764F48">
        <w:rPr>
          <w:rFonts w:ascii="Times New Roman" w:hAnsi="Times New Roman" w:cs="Times New Roman"/>
          <w:iCs/>
          <w:sz w:val="24"/>
          <w:szCs w:val="24"/>
        </w:rPr>
        <w:t xml:space="preserve">ncient Rome: Pliny’s </w:t>
      </w:r>
      <w:r>
        <w:rPr>
          <w:rFonts w:ascii="Times New Roman" w:hAnsi="Times New Roman" w:cs="Times New Roman"/>
          <w:iCs/>
          <w:sz w:val="24"/>
          <w:szCs w:val="24"/>
        </w:rPr>
        <w:t>v</w:t>
      </w:r>
      <w:r w:rsidRPr="00764F48">
        <w:rPr>
          <w:rFonts w:ascii="Times New Roman" w:hAnsi="Times New Roman" w:cs="Times New Roman"/>
          <w:iCs/>
          <w:sz w:val="24"/>
          <w:szCs w:val="24"/>
        </w:rPr>
        <w:t xml:space="preserve">ision. </w:t>
      </w:r>
      <w:r w:rsidRPr="00764F48">
        <w:rPr>
          <w:rFonts w:ascii="Times New Roman" w:hAnsi="Times New Roman" w:cs="Times New Roman"/>
          <w:i/>
          <w:sz w:val="24"/>
          <w:szCs w:val="24"/>
        </w:rPr>
        <w:t xml:space="preserve">Scripta Classica </w:t>
      </w:r>
      <w:proofErr w:type="spellStart"/>
      <w:r w:rsidRPr="00764F48">
        <w:rPr>
          <w:rFonts w:ascii="Times New Roman" w:hAnsi="Times New Roman" w:cs="Times New Roman"/>
          <w:i/>
          <w:sz w:val="24"/>
          <w:szCs w:val="24"/>
        </w:rPr>
        <w:t>Israelica</w:t>
      </w:r>
      <w:proofErr w:type="spellEnd"/>
      <w:r w:rsidRPr="00764F48">
        <w:rPr>
          <w:rFonts w:ascii="Times New Roman" w:hAnsi="Times New Roman" w:cs="Times New Roman"/>
          <w:iCs/>
          <w:sz w:val="24"/>
          <w:szCs w:val="24"/>
        </w:rPr>
        <w:t xml:space="preserve">, </w:t>
      </w:r>
      <w:r w:rsidRPr="008221DC">
        <w:rPr>
          <w:rFonts w:ascii="Times New Roman" w:hAnsi="Times New Roman" w:cs="Times New Roman"/>
          <w:i/>
          <w:sz w:val="24"/>
          <w:szCs w:val="24"/>
        </w:rPr>
        <w:t>38</w:t>
      </w:r>
      <w:r>
        <w:rPr>
          <w:rFonts w:ascii="Times New Roman" w:hAnsi="Times New Roman" w:cs="Times New Roman"/>
          <w:iCs/>
          <w:sz w:val="24"/>
          <w:szCs w:val="24"/>
        </w:rPr>
        <w:t>,</w:t>
      </w:r>
      <w:r w:rsidRPr="00764F48">
        <w:rPr>
          <w:rFonts w:ascii="Times New Roman" w:hAnsi="Times New Roman" w:cs="Times New Roman"/>
          <w:iCs/>
          <w:sz w:val="24"/>
          <w:szCs w:val="24"/>
        </w:rPr>
        <w:t xml:space="preserve"> 139-59.</w:t>
      </w:r>
    </w:p>
    <w:p w14:paraId="54ECA693" w14:textId="7D7F3557" w:rsidR="00CA0278" w:rsidRPr="00CA0278" w:rsidRDefault="00CA0278" w:rsidP="00CA0278">
      <w:pPr>
        <w:spacing w:after="0" w:line="240" w:lineRule="auto"/>
        <w:ind w:left="720" w:hanging="720"/>
        <w:jc w:val="both"/>
        <w:rPr>
          <w:rFonts w:ascii="Times New Roman" w:hAnsi="Times New Roman" w:cs="Times New Roman"/>
          <w:iCs/>
          <w:sz w:val="24"/>
          <w:szCs w:val="24"/>
        </w:rPr>
      </w:pPr>
      <w:r w:rsidRPr="00CA0278">
        <w:rPr>
          <w:rFonts w:ascii="Times New Roman" w:hAnsi="Times New Roman" w:cs="Times New Roman"/>
          <w:iCs/>
          <w:sz w:val="24"/>
          <w:szCs w:val="24"/>
        </w:rPr>
        <w:t xml:space="preserve">Pion, C. </w:t>
      </w:r>
      <w:r>
        <w:rPr>
          <w:rFonts w:ascii="Times New Roman" w:hAnsi="Times New Roman" w:cs="Times New Roman"/>
          <w:iCs/>
          <w:sz w:val="24"/>
          <w:szCs w:val="24"/>
        </w:rPr>
        <w:t>&amp;</w:t>
      </w:r>
      <w:r w:rsidRPr="00CA0278">
        <w:rPr>
          <w:rFonts w:ascii="Times New Roman" w:hAnsi="Times New Roman" w:cs="Times New Roman"/>
          <w:iCs/>
          <w:sz w:val="24"/>
          <w:szCs w:val="24"/>
        </w:rPr>
        <w:t xml:space="preserve"> </w:t>
      </w:r>
      <w:proofErr w:type="spellStart"/>
      <w:r w:rsidRPr="00CA0278">
        <w:rPr>
          <w:rFonts w:ascii="Times New Roman" w:hAnsi="Times New Roman" w:cs="Times New Roman"/>
          <w:iCs/>
          <w:sz w:val="24"/>
          <w:szCs w:val="24"/>
        </w:rPr>
        <w:t>Gratuze</w:t>
      </w:r>
      <w:proofErr w:type="spellEnd"/>
      <w:r w:rsidRPr="00CA0278">
        <w:rPr>
          <w:rFonts w:ascii="Times New Roman" w:hAnsi="Times New Roman" w:cs="Times New Roman"/>
          <w:iCs/>
          <w:sz w:val="24"/>
          <w:szCs w:val="24"/>
        </w:rPr>
        <w:t xml:space="preserve">, B. </w:t>
      </w:r>
      <w:r>
        <w:rPr>
          <w:rFonts w:ascii="Times New Roman" w:hAnsi="Times New Roman" w:cs="Times New Roman"/>
          <w:iCs/>
          <w:sz w:val="24"/>
          <w:szCs w:val="24"/>
        </w:rPr>
        <w:t>(</w:t>
      </w:r>
      <w:r w:rsidRPr="00CA0278">
        <w:rPr>
          <w:rFonts w:ascii="Times New Roman" w:hAnsi="Times New Roman" w:cs="Times New Roman"/>
          <w:iCs/>
          <w:sz w:val="24"/>
          <w:szCs w:val="24"/>
        </w:rPr>
        <w:t>2016</w:t>
      </w:r>
      <w:r>
        <w:rPr>
          <w:rFonts w:ascii="Times New Roman" w:hAnsi="Times New Roman" w:cs="Times New Roman"/>
          <w:iCs/>
          <w:sz w:val="24"/>
          <w:szCs w:val="24"/>
        </w:rPr>
        <w:t>)</w:t>
      </w:r>
      <w:r w:rsidRPr="00CA0278">
        <w:rPr>
          <w:rFonts w:ascii="Times New Roman" w:hAnsi="Times New Roman" w:cs="Times New Roman"/>
          <w:iCs/>
          <w:sz w:val="24"/>
          <w:szCs w:val="24"/>
        </w:rPr>
        <w:t xml:space="preserve">. Indo-Pacific glass beads from the Indian subcontinent in Early Merovingian graves (5th–6th century AD). </w:t>
      </w:r>
      <w:r w:rsidRPr="00CA0278">
        <w:rPr>
          <w:rFonts w:ascii="Times New Roman" w:hAnsi="Times New Roman" w:cs="Times New Roman"/>
          <w:i/>
          <w:iCs/>
          <w:sz w:val="24"/>
          <w:szCs w:val="24"/>
        </w:rPr>
        <w:t>Archaeological Research in Asia</w:t>
      </w:r>
      <w:r w:rsidRPr="00CA0278">
        <w:rPr>
          <w:rFonts w:ascii="Times New Roman" w:hAnsi="Times New Roman" w:cs="Times New Roman"/>
          <w:iCs/>
          <w:sz w:val="24"/>
          <w:szCs w:val="24"/>
        </w:rPr>
        <w:t xml:space="preserve">, </w:t>
      </w:r>
      <w:r w:rsidRPr="008221DC">
        <w:rPr>
          <w:rFonts w:ascii="Times New Roman" w:hAnsi="Times New Roman" w:cs="Times New Roman"/>
          <w:i/>
          <w:sz w:val="24"/>
          <w:szCs w:val="24"/>
        </w:rPr>
        <w:t>6</w:t>
      </w:r>
      <w:r>
        <w:rPr>
          <w:rFonts w:ascii="Times New Roman" w:hAnsi="Times New Roman" w:cs="Times New Roman"/>
          <w:iCs/>
          <w:sz w:val="24"/>
          <w:szCs w:val="24"/>
        </w:rPr>
        <w:t>,</w:t>
      </w:r>
      <w:r w:rsidRPr="00CA0278">
        <w:rPr>
          <w:rFonts w:ascii="Times New Roman" w:hAnsi="Times New Roman" w:cs="Times New Roman"/>
          <w:iCs/>
          <w:sz w:val="24"/>
          <w:szCs w:val="24"/>
        </w:rPr>
        <w:t xml:space="preserve"> 51-64.</w:t>
      </w:r>
    </w:p>
    <w:p w14:paraId="146A5D78" w14:textId="232E9D94" w:rsidR="00255ED5" w:rsidRPr="00255ED5" w:rsidRDefault="00255ED5" w:rsidP="00255ED5">
      <w:pPr>
        <w:spacing w:after="0" w:line="240" w:lineRule="auto"/>
        <w:ind w:left="720" w:hanging="720"/>
        <w:jc w:val="both"/>
        <w:rPr>
          <w:rFonts w:ascii="Times New Roman" w:hAnsi="Times New Roman" w:cs="Times New Roman"/>
          <w:iCs/>
          <w:sz w:val="24"/>
          <w:szCs w:val="24"/>
        </w:rPr>
      </w:pPr>
      <w:r w:rsidRPr="00255ED5">
        <w:rPr>
          <w:rFonts w:ascii="Times New Roman" w:hAnsi="Times New Roman" w:cs="Times New Roman"/>
          <w:iCs/>
          <w:sz w:val="24"/>
          <w:szCs w:val="24"/>
        </w:rPr>
        <w:t xml:space="preserve">Pollard, E. </w:t>
      </w:r>
      <w:r>
        <w:rPr>
          <w:rFonts w:ascii="Times New Roman" w:hAnsi="Times New Roman" w:cs="Times New Roman"/>
          <w:iCs/>
          <w:sz w:val="24"/>
          <w:szCs w:val="24"/>
        </w:rPr>
        <w:t>(</w:t>
      </w:r>
      <w:r w:rsidRPr="00255ED5">
        <w:rPr>
          <w:rFonts w:ascii="Times New Roman" w:hAnsi="Times New Roman" w:cs="Times New Roman"/>
          <w:iCs/>
          <w:sz w:val="24"/>
          <w:szCs w:val="24"/>
        </w:rPr>
        <w:t>2013</w:t>
      </w:r>
      <w:r>
        <w:rPr>
          <w:rFonts w:ascii="Times New Roman" w:hAnsi="Times New Roman" w:cs="Times New Roman"/>
          <w:iCs/>
          <w:sz w:val="24"/>
          <w:szCs w:val="24"/>
        </w:rPr>
        <w:t>)</w:t>
      </w:r>
      <w:r w:rsidRPr="00255ED5">
        <w:rPr>
          <w:rFonts w:ascii="Times New Roman" w:hAnsi="Times New Roman" w:cs="Times New Roman"/>
          <w:iCs/>
          <w:sz w:val="24"/>
          <w:szCs w:val="24"/>
        </w:rPr>
        <w:t xml:space="preserve">. Indian </w:t>
      </w:r>
      <w:r w:rsidR="0026565B">
        <w:rPr>
          <w:rFonts w:ascii="Times New Roman" w:hAnsi="Times New Roman" w:cs="Times New Roman"/>
          <w:iCs/>
          <w:sz w:val="24"/>
          <w:szCs w:val="24"/>
        </w:rPr>
        <w:t>s</w:t>
      </w:r>
      <w:r w:rsidRPr="00255ED5">
        <w:rPr>
          <w:rFonts w:ascii="Times New Roman" w:hAnsi="Times New Roman" w:cs="Times New Roman"/>
          <w:iCs/>
          <w:sz w:val="24"/>
          <w:szCs w:val="24"/>
        </w:rPr>
        <w:t>pices and Roman “</w:t>
      </w:r>
      <w:r w:rsidR="0026565B">
        <w:rPr>
          <w:rFonts w:ascii="Times New Roman" w:hAnsi="Times New Roman" w:cs="Times New Roman"/>
          <w:iCs/>
          <w:sz w:val="24"/>
          <w:szCs w:val="24"/>
        </w:rPr>
        <w:t>m</w:t>
      </w:r>
      <w:r w:rsidRPr="00255ED5">
        <w:rPr>
          <w:rFonts w:ascii="Times New Roman" w:hAnsi="Times New Roman" w:cs="Times New Roman"/>
          <w:iCs/>
          <w:sz w:val="24"/>
          <w:szCs w:val="24"/>
        </w:rPr>
        <w:t xml:space="preserve">agic” in Imperial and Late Antique </w:t>
      </w:r>
      <w:proofErr w:type="spellStart"/>
      <w:r w:rsidRPr="00255ED5">
        <w:rPr>
          <w:rFonts w:ascii="Times New Roman" w:hAnsi="Times New Roman" w:cs="Times New Roman"/>
          <w:iCs/>
          <w:sz w:val="24"/>
          <w:szCs w:val="24"/>
        </w:rPr>
        <w:t>Indomediterranea</w:t>
      </w:r>
      <w:proofErr w:type="spellEnd"/>
      <w:r w:rsidRPr="00255ED5">
        <w:rPr>
          <w:rFonts w:ascii="Times New Roman" w:hAnsi="Times New Roman" w:cs="Times New Roman"/>
          <w:iCs/>
          <w:sz w:val="24"/>
          <w:szCs w:val="24"/>
        </w:rPr>
        <w:t xml:space="preserve">. </w:t>
      </w:r>
      <w:r w:rsidRPr="00255ED5">
        <w:rPr>
          <w:rFonts w:ascii="Times New Roman" w:hAnsi="Times New Roman" w:cs="Times New Roman"/>
          <w:i/>
          <w:iCs/>
          <w:sz w:val="24"/>
          <w:szCs w:val="24"/>
        </w:rPr>
        <w:t>Journal of World History</w:t>
      </w:r>
      <w:r w:rsidRPr="00255ED5">
        <w:rPr>
          <w:rFonts w:ascii="Times New Roman" w:hAnsi="Times New Roman" w:cs="Times New Roman"/>
          <w:sz w:val="24"/>
          <w:szCs w:val="24"/>
        </w:rPr>
        <w:t>,</w:t>
      </w:r>
      <w:r w:rsidRPr="00255ED5">
        <w:rPr>
          <w:rFonts w:ascii="Times New Roman" w:hAnsi="Times New Roman" w:cs="Times New Roman"/>
          <w:iCs/>
          <w:sz w:val="24"/>
          <w:szCs w:val="24"/>
        </w:rPr>
        <w:t xml:space="preserve"> </w:t>
      </w:r>
      <w:r w:rsidRPr="008221DC">
        <w:rPr>
          <w:rFonts w:ascii="Times New Roman" w:hAnsi="Times New Roman" w:cs="Times New Roman"/>
          <w:i/>
          <w:sz w:val="24"/>
          <w:szCs w:val="24"/>
        </w:rPr>
        <w:t>24</w:t>
      </w:r>
      <w:r w:rsidRPr="00255ED5">
        <w:rPr>
          <w:rFonts w:ascii="Times New Roman" w:hAnsi="Times New Roman" w:cs="Times New Roman"/>
          <w:iCs/>
          <w:sz w:val="24"/>
          <w:szCs w:val="24"/>
        </w:rPr>
        <w:t xml:space="preserve"> (1)</w:t>
      </w:r>
      <w:r>
        <w:rPr>
          <w:rFonts w:ascii="Times New Roman" w:hAnsi="Times New Roman" w:cs="Times New Roman"/>
          <w:iCs/>
          <w:sz w:val="24"/>
          <w:szCs w:val="24"/>
        </w:rPr>
        <w:t>,</w:t>
      </w:r>
      <w:r w:rsidRPr="00255ED5">
        <w:rPr>
          <w:rFonts w:ascii="Times New Roman" w:hAnsi="Times New Roman" w:cs="Times New Roman"/>
          <w:iCs/>
          <w:sz w:val="24"/>
          <w:szCs w:val="24"/>
        </w:rPr>
        <w:t xml:space="preserve"> 1-23.</w:t>
      </w:r>
    </w:p>
    <w:p w14:paraId="6CD6EC27" w14:textId="1D11FEB3" w:rsidR="009D2826" w:rsidRPr="009D2826" w:rsidRDefault="009D2826" w:rsidP="009D2826">
      <w:pPr>
        <w:spacing w:after="0" w:line="240" w:lineRule="auto"/>
        <w:ind w:left="720" w:hanging="720"/>
        <w:jc w:val="both"/>
        <w:rPr>
          <w:rFonts w:ascii="Times New Roman" w:hAnsi="Times New Roman" w:cs="Times New Roman"/>
          <w:iCs/>
          <w:sz w:val="24"/>
          <w:szCs w:val="24"/>
        </w:rPr>
      </w:pPr>
      <w:proofErr w:type="spellStart"/>
      <w:r w:rsidRPr="009D2826">
        <w:rPr>
          <w:rFonts w:ascii="Times New Roman" w:hAnsi="Times New Roman" w:cs="Times New Roman"/>
          <w:iCs/>
          <w:sz w:val="24"/>
          <w:szCs w:val="24"/>
        </w:rPr>
        <w:t>Pomey</w:t>
      </w:r>
      <w:proofErr w:type="spellEnd"/>
      <w:r w:rsidRPr="009D2826">
        <w:rPr>
          <w:rFonts w:ascii="Times New Roman" w:hAnsi="Times New Roman" w:cs="Times New Roman"/>
          <w:iCs/>
          <w:sz w:val="24"/>
          <w:szCs w:val="24"/>
        </w:rPr>
        <w:t xml:space="preserve">, P. </w:t>
      </w:r>
      <w:r>
        <w:rPr>
          <w:rFonts w:ascii="Times New Roman" w:hAnsi="Times New Roman" w:cs="Times New Roman"/>
          <w:iCs/>
          <w:sz w:val="24"/>
          <w:szCs w:val="24"/>
        </w:rPr>
        <w:t>&amp;</w:t>
      </w:r>
      <w:r w:rsidRPr="009D2826">
        <w:rPr>
          <w:rFonts w:ascii="Times New Roman" w:hAnsi="Times New Roman" w:cs="Times New Roman"/>
          <w:iCs/>
          <w:sz w:val="24"/>
          <w:szCs w:val="24"/>
        </w:rPr>
        <w:t xml:space="preserve"> </w:t>
      </w:r>
      <w:proofErr w:type="spellStart"/>
      <w:r w:rsidRPr="009D2826">
        <w:rPr>
          <w:rFonts w:ascii="Times New Roman" w:hAnsi="Times New Roman" w:cs="Times New Roman"/>
          <w:iCs/>
          <w:sz w:val="24"/>
          <w:szCs w:val="24"/>
        </w:rPr>
        <w:t>Tchernia</w:t>
      </w:r>
      <w:proofErr w:type="spellEnd"/>
      <w:r w:rsidRPr="009D2826">
        <w:rPr>
          <w:rFonts w:ascii="Times New Roman" w:hAnsi="Times New Roman" w:cs="Times New Roman"/>
          <w:iCs/>
          <w:sz w:val="24"/>
          <w:szCs w:val="24"/>
        </w:rPr>
        <w:t xml:space="preserve">, A. </w:t>
      </w:r>
      <w:r w:rsidR="00EE4BD8">
        <w:rPr>
          <w:rFonts w:ascii="Times New Roman" w:hAnsi="Times New Roman" w:cs="Times New Roman"/>
          <w:iCs/>
          <w:sz w:val="24"/>
          <w:szCs w:val="24"/>
        </w:rPr>
        <w:t>(</w:t>
      </w:r>
      <w:r w:rsidRPr="009D2826">
        <w:rPr>
          <w:rFonts w:ascii="Times New Roman" w:hAnsi="Times New Roman" w:cs="Times New Roman"/>
          <w:iCs/>
          <w:sz w:val="24"/>
          <w:szCs w:val="24"/>
        </w:rPr>
        <w:t>1978</w:t>
      </w:r>
      <w:r w:rsidR="00EE4BD8">
        <w:rPr>
          <w:rFonts w:ascii="Times New Roman" w:hAnsi="Times New Roman" w:cs="Times New Roman"/>
          <w:iCs/>
          <w:sz w:val="24"/>
          <w:szCs w:val="24"/>
        </w:rPr>
        <w:t>)</w:t>
      </w:r>
      <w:r w:rsidRPr="009D2826">
        <w:rPr>
          <w:rFonts w:ascii="Times New Roman" w:hAnsi="Times New Roman" w:cs="Times New Roman"/>
          <w:iCs/>
          <w:sz w:val="24"/>
          <w:szCs w:val="24"/>
        </w:rPr>
        <w:t xml:space="preserve">. Le tonnage maximum des </w:t>
      </w:r>
      <w:proofErr w:type="spellStart"/>
      <w:r w:rsidRPr="009D2826">
        <w:rPr>
          <w:rFonts w:ascii="Times New Roman" w:hAnsi="Times New Roman" w:cs="Times New Roman"/>
          <w:iCs/>
          <w:sz w:val="24"/>
          <w:szCs w:val="24"/>
        </w:rPr>
        <w:t>navires</w:t>
      </w:r>
      <w:proofErr w:type="spellEnd"/>
      <w:r w:rsidRPr="009D2826">
        <w:rPr>
          <w:rFonts w:ascii="Times New Roman" w:hAnsi="Times New Roman" w:cs="Times New Roman"/>
          <w:iCs/>
          <w:sz w:val="24"/>
          <w:szCs w:val="24"/>
        </w:rPr>
        <w:t xml:space="preserve"> de commerce </w:t>
      </w:r>
      <w:proofErr w:type="spellStart"/>
      <w:r w:rsidRPr="009D2826">
        <w:rPr>
          <w:rFonts w:ascii="Times New Roman" w:hAnsi="Times New Roman" w:cs="Times New Roman"/>
          <w:iCs/>
          <w:sz w:val="24"/>
          <w:szCs w:val="24"/>
        </w:rPr>
        <w:t>romains</w:t>
      </w:r>
      <w:proofErr w:type="spellEnd"/>
      <w:r w:rsidRPr="009D2826">
        <w:rPr>
          <w:rFonts w:ascii="Times New Roman" w:hAnsi="Times New Roman" w:cs="Times New Roman"/>
          <w:iCs/>
          <w:sz w:val="24"/>
          <w:szCs w:val="24"/>
        </w:rPr>
        <w:t xml:space="preserve">. </w:t>
      </w:r>
      <w:proofErr w:type="spellStart"/>
      <w:r w:rsidRPr="009D2826">
        <w:rPr>
          <w:rFonts w:ascii="Times New Roman" w:hAnsi="Times New Roman" w:cs="Times New Roman"/>
          <w:i/>
          <w:sz w:val="24"/>
          <w:szCs w:val="24"/>
        </w:rPr>
        <w:t>Archaeonautica</w:t>
      </w:r>
      <w:proofErr w:type="spellEnd"/>
      <w:r w:rsidRPr="009D2826">
        <w:rPr>
          <w:rFonts w:ascii="Times New Roman" w:hAnsi="Times New Roman" w:cs="Times New Roman"/>
          <w:iCs/>
          <w:sz w:val="24"/>
          <w:szCs w:val="24"/>
        </w:rPr>
        <w:t xml:space="preserve">, </w:t>
      </w:r>
      <w:r w:rsidRPr="008221DC">
        <w:rPr>
          <w:rFonts w:ascii="Times New Roman" w:hAnsi="Times New Roman" w:cs="Times New Roman"/>
          <w:i/>
          <w:sz w:val="24"/>
          <w:szCs w:val="24"/>
        </w:rPr>
        <w:t>2</w:t>
      </w:r>
      <w:r>
        <w:rPr>
          <w:rFonts w:ascii="Times New Roman" w:hAnsi="Times New Roman" w:cs="Times New Roman"/>
          <w:iCs/>
          <w:sz w:val="24"/>
          <w:szCs w:val="24"/>
        </w:rPr>
        <w:t>,</w:t>
      </w:r>
      <w:r w:rsidRPr="009D2826">
        <w:rPr>
          <w:rFonts w:ascii="Times New Roman" w:hAnsi="Times New Roman" w:cs="Times New Roman"/>
          <w:iCs/>
          <w:sz w:val="24"/>
          <w:szCs w:val="24"/>
        </w:rPr>
        <w:t xml:space="preserve"> 233-</w:t>
      </w:r>
      <w:r>
        <w:rPr>
          <w:rFonts w:ascii="Times New Roman" w:hAnsi="Times New Roman" w:cs="Times New Roman"/>
          <w:iCs/>
          <w:sz w:val="24"/>
          <w:szCs w:val="24"/>
        </w:rPr>
        <w:t>2</w:t>
      </w:r>
      <w:r w:rsidRPr="009D2826">
        <w:rPr>
          <w:rFonts w:ascii="Times New Roman" w:hAnsi="Times New Roman" w:cs="Times New Roman"/>
          <w:iCs/>
          <w:sz w:val="24"/>
          <w:szCs w:val="24"/>
        </w:rPr>
        <w:t>51.</w:t>
      </w:r>
    </w:p>
    <w:p w14:paraId="01416061" w14:textId="4BEFA865" w:rsidR="005532C8" w:rsidRDefault="005532C8" w:rsidP="00961EBB">
      <w:pPr>
        <w:spacing w:after="0" w:line="240" w:lineRule="auto"/>
        <w:ind w:left="720" w:hanging="720"/>
        <w:jc w:val="both"/>
        <w:rPr>
          <w:rFonts w:ascii="Times New Roman" w:hAnsi="Times New Roman" w:cs="Times New Roman"/>
          <w:sz w:val="24"/>
          <w:szCs w:val="24"/>
        </w:rPr>
      </w:pPr>
      <w:r w:rsidRPr="005532C8">
        <w:rPr>
          <w:rFonts w:ascii="Times New Roman" w:hAnsi="Times New Roman" w:cs="Times New Roman"/>
          <w:sz w:val="24"/>
          <w:szCs w:val="24"/>
        </w:rPr>
        <w:t xml:space="preserve">Purcell, N. </w:t>
      </w:r>
      <w:r>
        <w:rPr>
          <w:rFonts w:ascii="Times New Roman" w:hAnsi="Times New Roman" w:cs="Times New Roman"/>
          <w:sz w:val="24"/>
          <w:szCs w:val="24"/>
        </w:rPr>
        <w:t>(</w:t>
      </w:r>
      <w:r w:rsidRPr="005532C8">
        <w:rPr>
          <w:rFonts w:ascii="Times New Roman" w:hAnsi="Times New Roman" w:cs="Times New Roman"/>
          <w:sz w:val="24"/>
          <w:szCs w:val="24"/>
        </w:rPr>
        <w:t>2016</w:t>
      </w:r>
      <w:r>
        <w:rPr>
          <w:rFonts w:ascii="Times New Roman" w:hAnsi="Times New Roman" w:cs="Times New Roman"/>
          <w:sz w:val="24"/>
          <w:szCs w:val="24"/>
        </w:rPr>
        <w:t>)</w:t>
      </w:r>
      <w:r w:rsidRPr="005532C8">
        <w:rPr>
          <w:rFonts w:ascii="Times New Roman" w:hAnsi="Times New Roman" w:cs="Times New Roman"/>
          <w:sz w:val="24"/>
          <w:szCs w:val="24"/>
        </w:rPr>
        <w:t xml:space="preserve">. Unnecessary </w:t>
      </w:r>
      <w:r w:rsidR="0026565B">
        <w:rPr>
          <w:rFonts w:ascii="Times New Roman" w:hAnsi="Times New Roman" w:cs="Times New Roman"/>
          <w:sz w:val="24"/>
          <w:szCs w:val="24"/>
        </w:rPr>
        <w:t>d</w:t>
      </w:r>
      <w:r w:rsidRPr="005532C8">
        <w:rPr>
          <w:rFonts w:ascii="Times New Roman" w:hAnsi="Times New Roman" w:cs="Times New Roman"/>
          <w:sz w:val="24"/>
          <w:szCs w:val="24"/>
        </w:rPr>
        <w:t xml:space="preserve">ependences: Illustrating </w:t>
      </w:r>
      <w:r w:rsidR="0026565B">
        <w:rPr>
          <w:rFonts w:ascii="Times New Roman" w:hAnsi="Times New Roman" w:cs="Times New Roman"/>
          <w:sz w:val="24"/>
          <w:szCs w:val="24"/>
        </w:rPr>
        <w:t>c</w:t>
      </w:r>
      <w:r w:rsidRPr="005532C8">
        <w:rPr>
          <w:rFonts w:ascii="Times New Roman" w:hAnsi="Times New Roman" w:cs="Times New Roman"/>
          <w:sz w:val="24"/>
          <w:szCs w:val="24"/>
        </w:rPr>
        <w:t xml:space="preserve">irculation in </w:t>
      </w:r>
      <w:r w:rsidR="00FB4A35">
        <w:rPr>
          <w:rFonts w:ascii="Times New Roman" w:hAnsi="Times New Roman" w:cs="Times New Roman"/>
          <w:sz w:val="24"/>
          <w:szCs w:val="24"/>
        </w:rPr>
        <w:t>p</w:t>
      </w:r>
      <w:r w:rsidRPr="005532C8">
        <w:rPr>
          <w:rFonts w:ascii="Times New Roman" w:hAnsi="Times New Roman" w:cs="Times New Roman"/>
          <w:sz w:val="24"/>
          <w:szCs w:val="24"/>
        </w:rPr>
        <w:t>re-</w:t>
      </w:r>
      <w:r w:rsidR="00FB4A35">
        <w:rPr>
          <w:rFonts w:ascii="Times New Roman" w:hAnsi="Times New Roman" w:cs="Times New Roman"/>
          <w:sz w:val="24"/>
          <w:szCs w:val="24"/>
        </w:rPr>
        <w:t>m</w:t>
      </w:r>
      <w:r w:rsidRPr="005532C8">
        <w:rPr>
          <w:rFonts w:ascii="Times New Roman" w:hAnsi="Times New Roman" w:cs="Times New Roman"/>
          <w:sz w:val="24"/>
          <w:szCs w:val="24"/>
        </w:rPr>
        <w:t xml:space="preserve">odern </w:t>
      </w:r>
      <w:r w:rsidR="0026565B">
        <w:rPr>
          <w:rFonts w:ascii="Times New Roman" w:hAnsi="Times New Roman" w:cs="Times New Roman"/>
          <w:sz w:val="24"/>
          <w:szCs w:val="24"/>
        </w:rPr>
        <w:t>l</w:t>
      </w:r>
      <w:r w:rsidRPr="005532C8">
        <w:rPr>
          <w:rFonts w:ascii="Times New Roman" w:hAnsi="Times New Roman" w:cs="Times New Roman"/>
          <w:sz w:val="24"/>
          <w:szCs w:val="24"/>
        </w:rPr>
        <w:t>arge-</w:t>
      </w:r>
      <w:r w:rsidR="0026565B">
        <w:rPr>
          <w:rFonts w:ascii="Times New Roman" w:hAnsi="Times New Roman" w:cs="Times New Roman"/>
          <w:sz w:val="24"/>
          <w:szCs w:val="24"/>
        </w:rPr>
        <w:t>s</w:t>
      </w:r>
      <w:r w:rsidRPr="005532C8">
        <w:rPr>
          <w:rFonts w:ascii="Times New Roman" w:hAnsi="Times New Roman" w:cs="Times New Roman"/>
          <w:sz w:val="24"/>
          <w:szCs w:val="24"/>
        </w:rPr>
        <w:t xml:space="preserve">cale </w:t>
      </w:r>
      <w:r w:rsidR="0026565B">
        <w:rPr>
          <w:rFonts w:ascii="Times New Roman" w:hAnsi="Times New Roman" w:cs="Times New Roman"/>
          <w:sz w:val="24"/>
          <w:szCs w:val="24"/>
        </w:rPr>
        <w:t>h</w:t>
      </w:r>
      <w:r w:rsidRPr="005532C8">
        <w:rPr>
          <w:rFonts w:ascii="Times New Roman" w:hAnsi="Times New Roman" w:cs="Times New Roman"/>
          <w:sz w:val="24"/>
          <w:szCs w:val="24"/>
        </w:rPr>
        <w:t>istory. In</w:t>
      </w:r>
      <w:r>
        <w:rPr>
          <w:rFonts w:ascii="Times New Roman" w:hAnsi="Times New Roman" w:cs="Times New Roman"/>
          <w:sz w:val="24"/>
          <w:szCs w:val="24"/>
        </w:rPr>
        <w:t xml:space="preserve"> J.</w:t>
      </w:r>
      <w:r w:rsidRPr="005532C8">
        <w:rPr>
          <w:rFonts w:ascii="Times New Roman" w:hAnsi="Times New Roman" w:cs="Times New Roman"/>
          <w:sz w:val="24"/>
          <w:szCs w:val="24"/>
        </w:rPr>
        <w:t xml:space="preserve"> </w:t>
      </w:r>
      <w:proofErr w:type="spellStart"/>
      <w:r w:rsidRPr="005532C8">
        <w:rPr>
          <w:rFonts w:ascii="Times New Roman" w:hAnsi="Times New Roman" w:cs="Times New Roman"/>
          <w:sz w:val="24"/>
          <w:szCs w:val="24"/>
        </w:rPr>
        <w:t>Belich</w:t>
      </w:r>
      <w:proofErr w:type="spellEnd"/>
      <w:r w:rsidRPr="005532C8">
        <w:rPr>
          <w:rFonts w:ascii="Times New Roman" w:hAnsi="Times New Roman" w:cs="Times New Roman"/>
          <w:sz w:val="24"/>
          <w:szCs w:val="24"/>
        </w:rPr>
        <w:t xml:space="preserve">, J. Darwin, </w:t>
      </w:r>
      <w:r>
        <w:rPr>
          <w:rFonts w:ascii="Times New Roman" w:hAnsi="Times New Roman" w:cs="Times New Roman"/>
          <w:sz w:val="24"/>
          <w:szCs w:val="24"/>
        </w:rPr>
        <w:t>M.</w:t>
      </w:r>
      <w:r w:rsidRPr="005532C8">
        <w:rPr>
          <w:rFonts w:ascii="Times New Roman" w:hAnsi="Times New Roman" w:cs="Times New Roman"/>
          <w:sz w:val="24"/>
          <w:szCs w:val="24"/>
        </w:rPr>
        <w:t xml:space="preserve"> </w:t>
      </w:r>
      <w:proofErr w:type="spellStart"/>
      <w:r w:rsidRPr="005532C8">
        <w:rPr>
          <w:rFonts w:ascii="Times New Roman" w:hAnsi="Times New Roman" w:cs="Times New Roman"/>
          <w:sz w:val="24"/>
          <w:szCs w:val="24"/>
        </w:rPr>
        <w:t>Frenz</w:t>
      </w:r>
      <w:proofErr w:type="spellEnd"/>
      <w:r w:rsidRPr="005532C8">
        <w:rPr>
          <w:rFonts w:ascii="Times New Roman" w:hAnsi="Times New Roman" w:cs="Times New Roman"/>
          <w:sz w:val="24"/>
          <w:szCs w:val="24"/>
        </w:rPr>
        <w:t xml:space="preserve"> &amp; </w:t>
      </w:r>
      <w:r>
        <w:rPr>
          <w:rFonts w:ascii="Times New Roman" w:hAnsi="Times New Roman" w:cs="Times New Roman"/>
          <w:sz w:val="24"/>
          <w:szCs w:val="24"/>
        </w:rPr>
        <w:t xml:space="preserve">C. </w:t>
      </w:r>
      <w:r w:rsidRPr="005532C8">
        <w:rPr>
          <w:rFonts w:ascii="Times New Roman" w:hAnsi="Times New Roman" w:cs="Times New Roman"/>
          <w:sz w:val="24"/>
          <w:szCs w:val="24"/>
        </w:rPr>
        <w:t xml:space="preserve">Wickham (Eds.), </w:t>
      </w:r>
      <w:r w:rsidRPr="005532C8">
        <w:rPr>
          <w:rFonts w:ascii="Times New Roman" w:hAnsi="Times New Roman" w:cs="Times New Roman"/>
          <w:i/>
          <w:iCs/>
          <w:sz w:val="24"/>
          <w:szCs w:val="24"/>
        </w:rPr>
        <w:t xml:space="preserve">The </w:t>
      </w:r>
      <w:r w:rsidR="0026565B">
        <w:rPr>
          <w:rFonts w:ascii="Times New Roman" w:hAnsi="Times New Roman" w:cs="Times New Roman"/>
          <w:i/>
          <w:iCs/>
          <w:sz w:val="24"/>
          <w:szCs w:val="24"/>
        </w:rPr>
        <w:t>p</w:t>
      </w:r>
      <w:r w:rsidRPr="005532C8">
        <w:rPr>
          <w:rFonts w:ascii="Times New Roman" w:hAnsi="Times New Roman" w:cs="Times New Roman"/>
          <w:i/>
          <w:iCs/>
          <w:sz w:val="24"/>
          <w:szCs w:val="24"/>
        </w:rPr>
        <w:t xml:space="preserve">rospect of </w:t>
      </w:r>
      <w:r w:rsidR="0026565B">
        <w:rPr>
          <w:rFonts w:ascii="Times New Roman" w:hAnsi="Times New Roman" w:cs="Times New Roman"/>
          <w:i/>
          <w:iCs/>
          <w:sz w:val="24"/>
          <w:szCs w:val="24"/>
        </w:rPr>
        <w:t>g</w:t>
      </w:r>
      <w:r w:rsidRPr="005532C8">
        <w:rPr>
          <w:rFonts w:ascii="Times New Roman" w:hAnsi="Times New Roman" w:cs="Times New Roman"/>
          <w:i/>
          <w:iCs/>
          <w:sz w:val="24"/>
          <w:szCs w:val="24"/>
        </w:rPr>
        <w:t xml:space="preserve">lobal </w:t>
      </w:r>
      <w:r w:rsidR="0026565B">
        <w:rPr>
          <w:rFonts w:ascii="Times New Roman" w:hAnsi="Times New Roman" w:cs="Times New Roman"/>
          <w:i/>
          <w:iCs/>
          <w:sz w:val="24"/>
          <w:szCs w:val="24"/>
        </w:rPr>
        <w:t>h</w:t>
      </w:r>
      <w:r w:rsidRPr="005532C8">
        <w:rPr>
          <w:rFonts w:ascii="Times New Roman" w:hAnsi="Times New Roman" w:cs="Times New Roman"/>
          <w:i/>
          <w:iCs/>
          <w:sz w:val="24"/>
          <w:szCs w:val="24"/>
        </w:rPr>
        <w:t>istory</w:t>
      </w:r>
      <w:r>
        <w:rPr>
          <w:rFonts w:ascii="Times New Roman" w:hAnsi="Times New Roman" w:cs="Times New Roman"/>
          <w:sz w:val="24"/>
          <w:szCs w:val="24"/>
        </w:rPr>
        <w:t xml:space="preserve"> (pp. 65-79)</w:t>
      </w:r>
      <w:r w:rsidRPr="005532C8">
        <w:rPr>
          <w:rFonts w:ascii="Times New Roman" w:hAnsi="Times New Roman" w:cs="Times New Roman"/>
          <w:sz w:val="24"/>
          <w:szCs w:val="24"/>
        </w:rPr>
        <w:t>. Oxford</w:t>
      </w:r>
      <w:r>
        <w:rPr>
          <w:rFonts w:ascii="Times New Roman" w:hAnsi="Times New Roman" w:cs="Times New Roman"/>
          <w:sz w:val="24"/>
          <w:szCs w:val="24"/>
        </w:rPr>
        <w:t xml:space="preserve"> University Press</w:t>
      </w:r>
      <w:r w:rsidRPr="005532C8">
        <w:rPr>
          <w:rFonts w:ascii="Times New Roman" w:hAnsi="Times New Roman" w:cs="Times New Roman"/>
          <w:sz w:val="24"/>
          <w:szCs w:val="24"/>
        </w:rPr>
        <w:t>.</w:t>
      </w:r>
    </w:p>
    <w:p w14:paraId="6871EA94" w14:textId="41F9BD18" w:rsidR="007A3710" w:rsidRDefault="007A3710" w:rsidP="00B3409C">
      <w:pPr>
        <w:spacing w:after="0" w:line="240" w:lineRule="auto"/>
        <w:ind w:left="720" w:hanging="720"/>
        <w:jc w:val="both"/>
        <w:rPr>
          <w:rFonts w:ascii="Times New Roman" w:hAnsi="Times New Roman" w:cs="Times New Roman"/>
          <w:sz w:val="24"/>
          <w:szCs w:val="24"/>
        </w:rPr>
      </w:pPr>
      <w:r w:rsidRPr="007A3710">
        <w:rPr>
          <w:rFonts w:ascii="Times New Roman" w:hAnsi="Times New Roman" w:cs="Times New Roman"/>
          <w:sz w:val="24"/>
          <w:szCs w:val="24"/>
        </w:rPr>
        <w:t>Rajan, K. (1996)</w:t>
      </w:r>
      <w:r>
        <w:rPr>
          <w:rFonts w:ascii="Times New Roman" w:hAnsi="Times New Roman" w:cs="Times New Roman"/>
          <w:sz w:val="24"/>
          <w:szCs w:val="24"/>
        </w:rPr>
        <w:t>.</w:t>
      </w:r>
      <w:r w:rsidRPr="007A3710">
        <w:rPr>
          <w:rFonts w:ascii="Times New Roman" w:hAnsi="Times New Roman" w:cs="Times New Roman"/>
          <w:sz w:val="24"/>
          <w:szCs w:val="24"/>
        </w:rPr>
        <w:t xml:space="preserve"> Early </w:t>
      </w:r>
      <w:r>
        <w:rPr>
          <w:rFonts w:ascii="Times New Roman" w:hAnsi="Times New Roman" w:cs="Times New Roman"/>
          <w:sz w:val="24"/>
          <w:szCs w:val="24"/>
        </w:rPr>
        <w:t>m</w:t>
      </w:r>
      <w:r w:rsidRPr="007A3710">
        <w:rPr>
          <w:rFonts w:ascii="Times New Roman" w:hAnsi="Times New Roman" w:cs="Times New Roman"/>
          <w:sz w:val="24"/>
          <w:szCs w:val="24"/>
        </w:rPr>
        <w:t xml:space="preserve">aritime </w:t>
      </w:r>
      <w:r>
        <w:rPr>
          <w:rFonts w:ascii="Times New Roman" w:hAnsi="Times New Roman" w:cs="Times New Roman"/>
          <w:sz w:val="24"/>
          <w:szCs w:val="24"/>
        </w:rPr>
        <w:t>a</w:t>
      </w:r>
      <w:r w:rsidRPr="007A3710">
        <w:rPr>
          <w:rFonts w:ascii="Times New Roman" w:hAnsi="Times New Roman" w:cs="Times New Roman"/>
          <w:sz w:val="24"/>
          <w:szCs w:val="24"/>
        </w:rPr>
        <w:t>ctivities of the Tamils</w:t>
      </w:r>
      <w:r>
        <w:rPr>
          <w:rFonts w:ascii="Times New Roman" w:hAnsi="Times New Roman" w:cs="Times New Roman"/>
          <w:sz w:val="24"/>
          <w:szCs w:val="24"/>
        </w:rPr>
        <w:t xml:space="preserve">. In H. P. </w:t>
      </w:r>
      <w:r w:rsidRPr="007A3710">
        <w:rPr>
          <w:rFonts w:ascii="Times New Roman" w:hAnsi="Times New Roman" w:cs="Times New Roman"/>
          <w:sz w:val="24"/>
          <w:szCs w:val="24"/>
        </w:rPr>
        <w:t>Ray</w:t>
      </w:r>
      <w:r>
        <w:rPr>
          <w:rFonts w:ascii="Times New Roman" w:hAnsi="Times New Roman" w:cs="Times New Roman"/>
          <w:sz w:val="24"/>
          <w:szCs w:val="24"/>
        </w:rPr>
        <w:t xml:space="preserve"> &amp; </w:t>
      </w:r>
      <w:r w:rsidRPr="007A3710">
        <w:rPr>
          <w:rFonts w:ascii="Times New Roman" w:hAnsi="Times New Roman" w:cs="Times New Roman"/>
          <w:sz w:val="24"/>
          <w:szCs w:val="24"/>
        </w:rPr>
        <w:t>J.-F. Salles (</w:t>
      </w:r>
      <w:r>
        <w:rPr>
          <w:rFonts w:ascii="Times New Roman" w:hAnsi="Times New Roman" w:cs="Times New Roman"/>
          <w:sz w:val="24"/>
          <w:szCs w:val="24"/>
        </w:rPr>
        <w:t>E</w:t>
      </w:r>
      <w:r w:rsidRPr="007A3710">
        <w:rPr>
          <w:rFonts w:ascii="Times New Roman" w:hAnsi="Times New Roman" w:cs="Times New Roman"/>
          <w:sz w:val="24"/>
          <w:szCs w:val="24"/>
        </w:rPr>
        <w:t xml:space="preserve">ds.), </w:t>
      </w:r>
      <w:r w:rsidRPr="00F85DDE">
        <w:rPr>
          <w:rFonts w:ascii="Times New Roman" w:hAnsi="Times New Roman" w:cs="Times New Roman"/>
          <w:i/>
          <w:iCs/>
          <w:sz w:val="24"/>
          <w:szCs w:val="24"/>
        </w:rPr>
        <w:t xml:space="preserve">Tradition and </w:t>
      </w:r>
      <w:r w:rsidR="00F85DDE" w:rsidRPr="00F85DDE">
        <w:rPr>
          <w:rFonts w:ascii="Times New Roman" w:hAnsi="Times New Roman" w:cs="Times New Roman"/>
          <w:i/>
          <w:iCs/>
          <w:sz w:val="24"/>
          <w:szCs w:val="24"/>
        </w:rPr>
        <w:t>a</w:t>
      </w:r>
      <w:r w:rsidRPr="00F85DDE">
        <w:rPr>
          <w:rFonts w:ascii="Times New Roman" w:hAnsi="Times New Roman" w:cs="Times New Roman"/>
          <w:i/>
          <w:iCs/>
          <w:sz w:val="24"/>
          <w:szCs w:val="24"/>
        </w:rPr>
        <w:t xml:space="preserve">rchaeology: Early </w:t>
      </w:r>
      <w:r w:rsidR="00F85DDE" w:rsidRPr="00F85DDE">
        <w:rPr>
          <w:rFonts w:ascii="Times New Roman" w:hAnsi="Times New Roman" w:cs="Times New Roman"/>
          <w:i/>
          <w:iCs/>
          <w:sz w:val="24"/>
          <w:szCs w:val="24"/>
        </w:rPr>
        <w:t>m</w:t>
      </w:r>
      <w:r w:rsidRPr="00F85DDE">
        <w:rPr>
          <w:rFonts w:ascii="Times New Roman" w:hAnsi="Times New Roman" w:cs="Times New Roman"/>
          <w:i/>
          <w:iCs/>
          <w:sz w:val="24"/>
          <w:szCs w:val="24"/>
        </w:rPr>
        <w:t xml:space="preserve">aritime </w:t>
      </w:r>
      <w:r w:rsidR="00F85DDE" w:rsidRPr="00F85DDE">
        <w:rPr>
          <w:rFonts w:ascii="Times New Roman" w:hAnsi="Times New Roman" w:cs="Times New Roman"/>
          <w:i/>
          <w:iCs/>
          <w:sz w:val="24"/>
          <w:szCs w:val="24"/>
        </w:rPr>
        <w:t>c</w:t>
      </w:r>
      <w:r w:rsidRPr="00F85DDE">
        <w:rPr>
          <w:rFonts w:ascii="Times New Roman" w:hAnsi="Times New Roman" w:cs="Times New Roman"/>
          <w:i/>
          <w:iCs/>
          <w:sz w:val="24"/>
          <w:szCs w:val="24"/>
        </w:rPr>
        <w:t>ontacts in the Indian Ocean</w:t>
      </w:r>
      <w:r w:rsidR="00F85DDE">
        <w:rPr>
          <w:rFonts w:ascii="Times New Roman" w:hAnsi="Times New Roman" w:cs="Times New Roman"/>
          <w:sz w:val="24"/>
          <w:szCs w:val="24"/>
        </w:rPr>
        <w:t xml:space="preserve"> (pp. 97-108)</w:t>
      </w:r>
      <w:r w:rsidRPr="007A3710">
        <w:rPr>
          <w:rFonts w:ascii="Times New Roman" w:hAnsi="Times New Roman" w:cs="Times New Roman"/>
          <w:sz w:val="24"/>
          <w:szCs w:val="24"/>
        </w:rPr>
        <w:t xml:space="preserve">. </w:t>
      </w:r>
      <w:r w:rsidR="00F85DDE" w:rsidRPr="00F85DDE">
        <w:rPr>
          <w:rFonts w:ascii="Times New Roman" w:hAnsi="Times New Roman" w:cs="Times New Roman"/>
          <w:sz w:val="24"/>
          <w:szCs w:val="24"/>
        </w:rPr>
        <w:t>Institute of Southeast Asian Studies</w:t>
      </w:r>
      <w:r w:rsidR="00F85DDE">
        <w:rPr>
          <w:rFonts w:ascii="Times New Roman" w:hAnsi="Times New Roman" w:cs="Times New Roman"/>
          <w:sz w:val="24"/>
          <w:szCs w:val="24"/>
        </w:rPr>
        <w:t>.</w:t>
      </w:r>
      <w:r>
        <w:rPr>
          <w:rFonts w:ascii="Times New Roman" w:hAnsi="Times New Roman" w:cs="Times New Roman"/>
          <w:sz w:val="24"/>
          <w:szCs w:val="24"/>
        </w:rPr>
        <w:t xml:space="preserve"> </w:t>
      </w:r>
    </w:p>
    <w:p w14:paraId="5D1D2C06" w14:textId="46A04600" w:rsidR="00B3409C" w:rsidRPr="00B3409C" w:rsidRDefault="00B3409C" w:rsidP="00B3409C">
      <w:pPr>
        <w:spacing w:after="0" w:line="240" w:lineRule="auto"/>
        <w:ind w:left="720" w:hanging="720"/>
        <w:jc w:val="both"/>
        <w:rPr>
          <w:rFonts w:ascii="Times New Roman" w:hAnsi="Times New Roman" w:cs="Times New Roman"/>
          <w:sz w:val="24"/>
          <w:szCs w:val="24"/>
        </w:rPr>
      </w:pPr>
      <w:r w:rsidRPr="00B3409C">
        <w:rPr>
          <w:rFonts w:ascii="Times New Roman" w:hAnsi="Times New Roman" w:cs="Times New Roman"/>
          <w:sz w:val="24"/>
          <w:szCs w:val="24"/>
        </w:rPr>
        <w:t xml:space="preserve">Raman, K. V. </w:t>
      </w:r>
      <w:r>
        <w:rPr>
          <w:rFonts w:ascii="Times New Roman" w:hAnsi="Times New Roman" w:cs="Times New Roman"/>
          <w:sz w:val="24"/>
          <w:szCs w:val="24"/>
        </w:rPr>
        <w:t>(</w:t>
      </w:r>
      <w:r w:rsidRPr="00B3409C">
        <w:rPr>
          <w:rFonts w:ascii="Times New Roman" w:hAnsi="Times New Roman" w:cs="Times New Roman"/>
          <w:sz w:val="24"/>
          <w:szCs w:val="24"/>
        </w:rPr>
        <w:t>1991</w:t>
      </w:r>
      <w:r>
        <w:rPr>
          <w:rFonts w:ascii="Times New Roman" w:hAnsi="Times New Roman" w:cs="Times New Roman"/>
          <w:sz w:val="24"/>
          <w:szCs w:val="24"/>
        </w:rPr>
        <w:t>)</w:t>
      </w:r>
      <w:r w:rsidRPr="00B3409C">
        <w:rPr>
          <w:rFonts w:ascii="Times New Roman" w:hAnsi="Times New Roman" w:cs="Times New Roman"/>
          <w:sz w:val="24"/>
          <w:szCs w:val="24"/>
        </w:rPr>
        <w:t xml:space="preserve">. Further </w:t>
      </w:r>
      <w:r w:rsidR="00F514D6">
        <w:rPr>
          <w:rFonts w:ascii="Times New Roman" w:hAnsi="Times New Roman" w:cs="Times New Roman"/>
          <w:sz w:val="24"/>
          <w:szCs w:val="24"/>
        </w:rPr>
        <w:t>e</w:t>
      </w:r>
      <w:r w:rsidRPr="00B3409C">
        <w:rPr>
          <w:rFonts w:ascii="Times New Roman" w:hAnsi="Times New Roman" w:cs="Times New Roman"/>
          <w:sz w:val="24"/>
          <w:szCs w:val="24"/>
        </w:rPr>
        <w:t xml:space="preserve">vidence of Roman </w:t>
      </w:r>
      <w:r w:rsidR="00F514D6">
        <w:rPr>
          <w:rFonts w:ascii="Times New Roman" w:hAnsi="Times New Roman" w:cs="Times New Roman"/>
          <w:sz w:val="24"/>
          <w:szCs w:val="24"/>
        </w:rPr>
        <w:t>t</w:t>
      </w:r>
      <w:r w:rsidRPr="00B3409C">
        <w:rPr>
          <w:rFonts w:ascii="Times New Roman" w:hAnsi="Times New Roman" w:cs="Times New Roman"/>
          <w:sz w:val="24"/>
          <w:szCs w:val="24"/>
        </w:rPr>
        <w:t xml:space="preserve">rade from </w:t>
      </w:r>
      <w:r w:rsidR="00F514D6">
        <w:rPr>
          <w:rFonts w:ascii="Times New Roman" w:hAnsi="Times New Roman" w:cs="Times New Roman"/>
          <w:sz w:val="24"/>
          <w:szCs w:val="24"/>
        </w:rPr>
        <w:t>c</w:t>
      </w:r>
      <w:r w:rsidRPr="00B3409C">
        <w:rPr>
          <w:rFonts w:ascii="Times New Roman" w:hAnsi="Times New Roman" w:cs="Times New Roman"/>
          <w:sz w:val="24"/>
          <w:szCs w:val="24"/>
        </w:rPr>
        <w:t xml:space="preserve">oastal </w:t>
      </w:r>
      <w:r w:rsidR="00F514D6">
        <w:rPr>
          <w:rFonts w:ascii="Times New Roman" w:hAnsi="Times New Roman" w:cs="Times New Roman"/>
          <w:sz w:val="24"/>
          <w:szCs w:val="24"/>
        </w:rPr>
        <w:t>s</w:t>
      </w:r>
      <w:r w:rsidRPr="00B3409C">
        <w:rPr>
          <w:rFonts w:ascii="Times New Roman" w:hAnsi="Times New Roman" w:cs="Times New Roman"/>
          <w:sz w:val="24"/>
          <w:szCs w:val="24"/>
        </w:rPr>
        <w:t xml:space="preserve">ites in Tamil Nadu. </w:t>
      </w:r>
      <w:r>
        <w:rPr>
          <w:rFonts w:ascii="Times New Roman" w:hAnsi="Times New Roman" w:cs="Times New Roman"/>
          <w:sz w:val="24"/>
          <w:szCs w:val="24"/>
        </w:rPr>
        <w:t>In V.</w:t>
      </w:r>
      <w:r w:rsidRPr="00B3409C">
        <w:rPr>
          <w:rFonts w:ascii="Times New Roman" w:hAnsi="Times New Roman" w:cs="Times New Roman"/>
          <w:sz w:val="24"/>
          <w:szCs w:val="24"/>
        </w:rPr>
        <w:t xml:space="preserve"> Begley </w:t>
      </w:r>
      <w:r>
        <w:rPr>
          <w:rFonts w:ascii="Times New Roman" w:hAnsi="Times New Roman" w:cs="Times New Roman"/>
          <w:sz w:val="24"/>
          <w:szCs w:val="24"/>
        </w:rPr>
        <w:t>&amp; R. D.</w:t>
      </w:r>
      <w:r w:rsidRPr="00B3409C">
        <w:rPr>
          <w:rFonts w:ascii="Times New Roman" w:hAnsi="Times New Roman" w:cs="Times New Roman"/>
          <w:sz w:val="24"/>
          <w:szCs w:val="24"/>
        </w:rPr>
        <w:t xml:space="preserve"> De Puma, (Eds.), </w:t>
      </w:r>
      <w:r w:rsidRPr="00B3409C">
        <w:rPr>
          <w:rFonts w:ascii="Times New Roman" w:hAnsi="Times New Roman" w:cs="Times New Roman"/>
          <w:i/>
          <w:iCs/>
          <w:sz w:val="24"/>
          <w:szCs w:val="24"/>
        </w:rPr>
        <w:t xml:space="preserve">Rome and India: The </w:t>
      </w:r>
      <w:r w:rsidR="00F514D6">
        <w:rPr>
          <w:rFonts w:ascii="Times New Roman" w:hAnsi="Times New Roman" w:cs="Times New Roman"/>
          <w:i/>
          <w:iCs/>
          <w:sz w:val="24"/>
          <w:szCs w:val="24"/>
        </w:rPr>
        <w:t>a</w:t>
      </w:r>
      <w:r w:rsidRPr="00B3409C">
        <w:rPr>
          <w:rFonts w:ascii="Times New Roman" w:hAnsi="Times New Roman" w:cs="Times New Roman"/>
          <w:i/>
          <w:iCs/>
          <w:sz w:val="24"/>
          <w:szCs w:val="24"/>
        </w:rPr>
        <w:t xml:space="preserve">ncient </w:t>
      </w:r>
      <w:r w:rsidR="00F514D6">
        <w:rPr>
          <w:rFonts w:ascii="Times New Roman" w:hAnsi="Times New Roman" w:cs="Times New Roman"/>
          <w:i/>
          <w:iCs/>
          <w:sz w:val="24"/>
          <w:szCs w:val="24"/>
        </w:rPr>
        <w:t>s</w:t>
      </w:r>
      <w:r w:rsidRPr="00B3409C">
        <w:rPr>
          <w:rFonts w:ascii="Times New Roman" w:hAnsi="Times New Roman" w:cs="Times New Roman"/>
          <w:i/>
          <w:iCs/>
          <w:sz w:val="24"/>
          <w:szCs w:val="24"/>
        </w:rPr>
        <w:t xml:space="preserve">ea </w:t>
      </w:r>
      <w:r w:rsidR="00F514D6">
        <w:rPr>
          <w:rFonts w:ascii="Times New Roman" w:hAnsi="Times New Roman" w:cs="Times New Roman"/>
          <w:i/>
          <w:iCs/>
          <w:sz w:val="24"/>
          <w:szCs w:val="24"/>
        </w:rPr>
        <w:t>t</w:t>
      </w:r>
      <w:r w:rsidRPr="00B3409C">
        <w:rPr>
          <w:rFonts w:ascii="Times New Roman" w:hAnsi="Times New Roman" w:cs="Times New Roman"/>
          <w:i/>
          <w:iCs/>
          <w:sz w:val="24"/>
          <w:szCs w:val="24"/>
        </w:rPr>
        <w:t>rade</w:t>
      </w:r>
      <w:r>
        <w:rPr>
          <w:rFonts w:ascii="Times New Roman" w:hAnsi="Times New Roman" w:cs="Times New Roman"/>
          <w:i/>
          <w:iCs/>
          <w:sz w:val="24"/>
          <w:szCs w:val="24"/>
        </w:rPr>
        <w:t xml:space="preserve"> </w:t>
      </w:r>
      <w:r>
        <w:rPr>
          <w:rFonts w:ascii="Times New Roman" w:hAnsi="Times New Roman" w:cs="Times New Roman"/>
          <w:sz w:val="24"/>
          <w:szCs w:val="24"/>
        </w:rPr>
        <w:t>(pp. 125-133)</w:t>
      </w:r>
      <w:r w:rsidRPr="00B3409C">
        <w:rPr>
          <w:rFonts w:ascii="Times New Roman" w:hAnsi="Times New Roman" w:cs="Times New Roman"/>
          <w:sz w:val="24"/>
          <w:szCs w:val="24"/>
        </w:rPr>
        <w:t xml:space="preserve">. </w:t>
      </w:r>
      <w:r>
        <w:rPr>
          <w:rFonts w:ascii="Times New Roman" w:hAnsi="Times New Roman" w:cs="Times New Roman"/>
          <w:sz w:val="24"/>
          <w:szCs w:val="24"/>
        </w:rPr>
        <w:t xml:space="preserve">University of </w:t>
      </w:r>
      <w:r w:rsidRPr="00B3409C">
        <w:rPr>
          <w:rFonts w:ascii="Times New Roman" w:hAnsi="Times New Roman" w:cs="Times New Roman"/>
          <w:sz w:val="24"/>
          <w:szCs w:val="24"/>
        </w:rPr>
        <w:t>Wisconsin</w:t>
      </w:r>
      <w:r>
        <w:rPr>
          <w:rFonts w:ascii="Times New Roman" w:hAnsi="Times New Roman" w:cs="Times New Roman"/>
          <w:sz w:val="24"/>
          <w:szCs w:val="24"/>
        </w:rPr>
        <w:t xml:space="preserve"> Press</w:t>
      </w:r>
      <w:r w:rsidRPr="00B3409C">
        <w:rPr>
          <w:rFonts w:ascii="Times New Roman" w:hAnsi="Times New Roman" w:cs="Times New Roman"/>
          <w:sz w:val="24"/>
          <w:szCs w:val="24"/>
        </w:rPr>
        <w:t>.</w:t>
      </w:r>
    </w:p>
    <w:p w14:paraId="1D8D32DE" w14:textId="62A749ED" w:rsidR="00C30B34" w:rsidRDefault="00C30B34" w:rsidP="00C30B34">
      <w:pPr>
        <w:spacing w:after="0" w:line="240" w:lineRule="auto"/>
        <w:ind w:left="720" w:hanging="720"/>
        <w:jc w:val="both"/>
        <w:rPr>
          <w:rFonts w:ascii="Times New Roman" w:hAnsi="Times New Roman" w:cs="Times New Roman"/>
          <w:sz w:val="24"/>
          <w:szCs w:val="24"/>
        </w:rPr>
      </w:pPr>
      <w:proofErr w:type="spellStart"/>
      <w:r w:rsidRPr="00A42F2C">
        <w:rPr>
          <w:rFonts w:ascii="Times New Roman" w:hAnsi="Times New Roman" w:cs="Times New Roman"/>
          <w:sz w:val="24"/>
          <w:szCs w:val="24"/>
        </w:rPr>
        <w:t>Raschke</w:t>
      </w:r>
      <w:proofErr w:type="spellEnd"/>
      <w:r w:rsidRPr="00A42F2C">
        <w:rPr>
          <w:rFonts w:ascii="Times New Roman" w:hAnsi="Times New Roman" w:cs="Times New Roman"/>
          <w:sz w:val="24"/>
          <w:szCs w:val="24"/>
        </w:rPr>
        <w:t xml:space="preserve">, M. G. </w:t>
      </w:r>
      <w:r>
        <w:rPr>
          <w:rFonts w:ascii="Times New Roman" w:hAnsi="Times New Roman" w:cs="Times New Roman"/>
          <w:sz w:val="24"/>
          <w:szCs w:val="24"/>
        </w:rPr>
        <w:t>(</w:t>
      </w:r>
      <w:r w:rsidRPr="00A42F2C">
        <w:rPr>
          <w:rFonts w:ascii="Times New Roman" w:hAnsi="Times New Roman" w:cs="Times New Roman"/>
          <w:sz w:val="24"/>
          <w:szCs w:val="24"/>
        </w:rPr>
        <w:t>1978</w:t>
      </w:r>
      <w:r>
        <w:rPr>
          <w:rFonts w:ascii="Times New Roman" w:hAnsi="Times New Roman" w:cs="Times New Roman"/>
          <w:sz w:val="24"/>
          <w:szCs w:val="24"/>
        </w:rPr>
        <w:t>)</w:t>
      </w:r>
      <w:r w:rsidRPr="00A42F2C">
        <w:rPr>
          <w:rFonts w:ascii="Times New Roman" w:hAnsi="Times New Roman" w:cs="Times New Roman"/>
          <w:sz w:val="24"/>
          <w:szCs w:val="24"/>
        </w:rPr>
        <w:t xml:space="preserve">. New </w:t>
      </w:r>
      <w:r>
        <w:rPr>
          <w:rFonts w:ascii="Times New Roman" w:hAnsi="Times New Roman" w:cs="Times New Roman"/>
          <w:sz w:val="24"/>
          <w:szCs w:val="24"/>
        </w:rPr>
        <w:t>s</w:t>
      </w:r>
      <w:r w:rsidRPr="00A42F2C">
        <w:rPr>
          <w:rFonts w:ascii="Times New Roman" w:hAnsi="Times New Roman" w:cs="Times New Roman"/>
          <w:sz w:val="24"/>
          <w:szCs w:val="24"/>
        </w:rPr>
        <w:t xml:space="preserve">tudies in Roman </w:t>
      </w:r>
      <w:r>
        <w:rPr>
          <w:rFonts w:ascii="Times New Roman" w:hAnsi="Times New Roman" w:cs="Times New Roman"/>
          <w:sz w:val="24"/>
          <w:szCs w:val="24"/>
        </w:rPr>
        <w:t>c</w:t>
      </w:r>
      <w:r w:rsidRPr="00A42F2C">
        <w:rPr>
          <w:rFonts w:ascii="Times New Roman" w:hAnsi="Times New Roman" w:cs="Times New Roman"/>
          <w:sz w:val="24"/>
          <w:szCs w:val="24"/>
        </w:rPr>
        <w:t xml:space="preserve">ommerce with the East. </w:t>
      </w:r>
      <w:proofErr w:type="spellStart"/>
      <w:r w:rsidRPr="00A42F2C">
        <w:rPr>
          <w:rFonts w:ascii="Times New Roman" w:hAnsi="Times New Roman" w:cs="Times New Roman"/>
          <w:i/>
          <w:iCs/>
          <w:sz w:val="24"/>
          <w:szCs w:val="24"/>
        </w:rPr>
        <w:t>Aufstieg</w:t>
      </w:r>
      <w:proofErr w:type="spellEnd"/>
      <w:r w:rsidRPr="00A42F2C">
        <w:rPr>
          <w:rFonts w:ascii="Times New Roman" w:hAnsi="Times New Roman" w:cs="Times New Roman"/>
          <w:i/>
          <w:iCs/>
          <w:sz w:val="24"/>
          <w:szCs w:val="24"/>
        </w:rPr>
        <w:t xml:space="preserve"> und </w:t>
      </w:r>
      <w:proofErr w:type="spellStart"/>
      <w:r w:rsidRPr="00A42F2C">
        <w:rPr>
          <w:rFonts w:ascii="Times New Roman" w:hAnsi="Times New Roman" w:cs="Times New Roman"/>
          <w:i/>
          <w:iCs/>
          <w:sz w:val="24"/>
          <w:szCs w:val="24"/>
        </w:rPr>
        <w:t>Niedergang</w:t>
      </w:r>
      <w:proofErr w:type="spellEnd"/>
      <w:r w:rsidRPr="00A42F2C">
        <w:rPr>
          <w:rFonts w:ascii="Times New Roman" w:hAnsi="Times New Roman" w:cs="Times New Roman"/>
          <w:i/>
          <w:iCs/>
          <w:sz w:val="24"/>
          <w:szCs w:val="24"/>
        </w:rPr>
        <w:t xml:space="preserve"> der </w:t>
      </w:r>
      <w:proofErr w:type="spellStart"/>
      <w:r w:rsidRPr="00A42F2C">
        <w:rPr>
          <w:rFonts w:ascii="Times New Roman" w:hAnsi="Times New Roman" w:cs="Times New Roman"/>
          <w:i/>
          <w:iCs/>
          <w:sz w:val="24"/>
          <w:szCs w:val="24"/>
        </w:rPr>
        <w:t>Römischen</w:t>
      </w:r>
      <w:proofErr w:type="spellEnd"/>
      <w:r w:rsidRPr="00A42F2C">
        <w:rPr>
          <w:rFonts w:ascii="Times New Roman" w:hAnsi="Times New Roman" w:cs="Times New Roman"/>
          <w:i/>
          <w:iCs/>
          <w:sz w:val="24"/>
          <w:szCs w:val="24"/>
        </w:rPr>
        <w:t xml:space="preserve"> Welt</w:t>
      </w:r>
      <w:r w:rsidRPr="00A42F2C">
        <w:rPr>
          <w:rFonts w:ascii="Times New Roman" w:hAnsi="Times New Roman" w:cs="Times New Roman"/>
          <w:sz w:val="24"/>
          <w:szCs w:val="24"/>
        </w:rPr>
        <w:t xml:space="preserve">, </w:t>
      </w:r>
      <w:r w:rsidRPr="008221DC">
        <w:rPr>
          <w:rFonts w:ascii="Times New Roman" w:hAnsi="Times New Roman" w:cs="Times New Roman"/>
          <w:i/>
          <w:iCs/>
          <w:sz w:val="24"/>
          <w:szCs w:val="24"/>
        </w:rPr>
        <w:t>9</w:t>
      </w:r>
      <w:r w:rsidRPr="00A42F2C">
        <w:rPr>
          <w:rFonts w:ascii="Times New Roman" w:hAnsi="Times New Roman" w:cs="Times New Roman"/>
          <w:sz w:val="24"/>
          <w:szCs w:val="24"/>
        </w:rPr>
        <w:t xml:space="preserve"> (2)</w:t>
      </w:r>
      <w:r>
        <w:rPr>
          <w:rFonts w:ascii="Times New Roman" w:hAnsi="Times New Roman" w:cs="Times New Roman"/>
          <w:sz w:val="24"/>
          <w:szCs w:val="24"/>
        </w:rPr>
        <w:t>,</w:t>
      </w:r>
      <w:r w:rsidRPr="00A42F2C">
        <w:rPr>
          <w:rFonts w:ascii="Times New Roman" w:hAnsi="Times New Roman" w:cs="Times New Roman"/>
          <w:sz w:val="24"/>
          <w:szCs w:val="24"/>
        </w:rPr>
        <w:t xml:space="preserve"> 604-1378.</w:t>
      </w:r>
    </w:p>
    <w:p w14:paraId="25C0CA5F" w14:textId="33ED44FE" w:rsidR="00A5547B" w:rsidRPr="00A5547B" w:rsidRDefault="00A5547B" w:rsidP="00A5547B">
      <w:pPr>
        <w:spacing w:after="0" w:line="240" w:lineRule="auto"/>
        <w:ind w:left="720" w:hanging="720"/>
        <w:jc w:val="both"/>
        <w:rPr>
          <w:rFonts w:ascii="Times New Roman" w:hAnsi="Times New Roman" w:cs="Times New Roman"/>
          <w:bCs/>
          <w:iCs/>
          <w:sz w:val="24"/>
          <w:szCs w:val="24"/>
        </w:rPr>
      </w:pPr>
      <w:r w:rsidRPr="00A5547B">
        <w:rPr>
          <w:rFonts w:ascii="Times New Roman" w:hAnsi="Times New Roman" w:cs="Times New Roman"/>
          <w:bCs/>
          <w:iCs/>
          <w:sz w:val="24"/>
          <w:szCs w:val="24"/>
        </w:rPr>
        <w:t>Rathbone,</w:t>
      </w:r>
      <w:r>
        <w:rPr>
          <w:rFonts w:ascii="Times New Roman" w:hAnsi="Times New Roman" w:cs="Times New Roman"/>
          <w:bCs/>
          <w:iCs/>
          <w:sz w:val="24"/>
          <w:szCs w:val="24"/>
        </w:rPr>
        <w:t xml:space="preserve"> D. (2000).</w:t>
      </w:r>
      <w:r w:rsidRPr="00A5547B">
        <w:rPr>
          <w:rFonts w:ascii="Times New Roman" w:hAnsi="Times New Roman" w:cs="Times New Roman"/>
          <w:bCs/>
          <w:iCs/>
          <w:sz w:val="24"/>
          <w:szCs w:val="24"/>
        </w:rPr>
        <w:t xml:space="preserve"> The ‘</w:t>
      </w:r>
      <w:proofErr w:type="spellStart"/>
      <w:r w:rsidRPr="00A5547B">
        <w:rPr>
          <w:rFonts w:ascii="Times New Roman" w:hAnsi="Times New Roman" w:cs="Times New Roman"/>
          <w:bCs/>
          <w:iCs/>
          <w:sz w:val="24"/>
          <w:szCs w:val="24"/>
        </w:rPr>
        <w:t>Muziris</w:t>
      </w:r>
      <w:proofErr w:type="spellEnd"/>
      <w:r w:rsidRPr="00A5547B">
        <w:rPr>
          <w:rFonts w:ascii="Times New Roman" w:hAnsi="Times New Roman" w:cs="Times New Roman"/>
          <w:bCs/>
          <w:iCs/>
          <w:sz w:val="24"/>
          <w:szCs w:val="24"/>
        </w:rPr>
        <w:t xml:space="preserve">’ Papyrus (SB XVIII 13167): Financing Roman </w:t>
      </w:r>
      <w:r w:rsidR="004C21DD">
        <w:rPr>
          <w:rFonts w:ascii="Times New Roman" w:hAnsi="Times New Roman" w:cs="Times New Roman"/>
          <w:bCs/>
          <w:iCs/>
          <w:sz w:val="24"/>
          <w:szCs w:val="24"/>
        </w:rPr>
        <w:t>t</w:t>
      </w:r>
      <w:r w:rsidRPr="00A5547B">
        <w:rPr>
          <w:rFonts w:ascii="Times New Roman" w:hAnsi="Times New Roman" w:cs="Times New Roman"/>
          <w:bCs/>
          <w:iCs/>
          <w:sz w:val="24"/>
          <w:szCs w:val="24"/>
        </w:rPr>
        <w:t>rade with India</w:t>
      </w:r>
      <w:r>
        <w:rPr>
          <w:rFonts w:ascii="Times New Roman" w:hAnsi="Times New Roman" w:cs="Times New Roman"/>
          <w:bCs/>
          <w:iCs/>
          <w:sz w:val="24"/>
          <w:szCs w:val="24"/>
        </w:rPr>
        <w:t>. I</w:t>
      </w:r>
      <w:r w:rsidRPr="00A5547B">
        <w:rPr>
          <w:rFonts w:ascii="Times New Roman" w:hAnsi="Times New Roman" w:cs="Times New Roman"/>
          <w:bCs/>
          <w:iCs/>
          <w:sz w:val="24"/>
          <w:szCs w:val="24"/>
        </w:rPr>
        <w:t>n M. Abd-El-Ghani (</w:t>
      </w:r>
      <w:r>
        <w:rPr>
          <w:rFonts w:ascii="Times New Roman" w:hAnsi="Times New Roman" w:cs="Times New Roman"/>
          <w:bCs/>
          <w:iCs/>
          <w:sz w:val="24"/>
          <w:szCs w:val="24"/>
        </w:rPr>
        <w:t>E</w:t>
      </w:r>
      <w:r w:rsidRPr="00A5547B">
        <w:rPr>
          <w:rFonts w:ascii="Times New Roman" w:hAnsi="Times New Roman" w:cs="Times New Roman"/>
          <w:bCs/>
          <w:iCs/>
          <w:sz w:val="24"/>
          <w:szCs w:val="24"/>
        </w:rPr>
        <w:t xml:space="preserve">d.), </w:t>
      </w:r>
      <w:r w:rsidRPr="00A5547B">
        <w:rPr>
          <w:rFonts w:ascii="Times New Roman" w:hAnsi="Times New Roman" w:cs="Times New Roman"/>
          <w:bCs/>
          <w:i/>
          <w:iCs/>
          <w:sz w:val="24"/>
          <w:szCs w:val="24"/>
        </w:rPr>
        <w:t xml:space="preserve">Alexandrian </w:t>
      </w:r>
      <w:r w:rsidR="004C21DD">
        <w:rPr>
          <w:rFonts w:ascii="Times New Roman" w:hAnsi="Times New Roman" w:cs="Times New Roman"/>
          <w:bCs/>
          <w:i/>
          <w:iCs/>
          <w:sz w:val="24"/>
          <w:szCs w:val="24"/>
        </w:rPr>
        <w:t>s</w:t>
      </w:r>
      <w:r w:rsidRPr="00A5547B">
        <w:rPr>
          <w:rFonts w:ascii="Times New Roman" w:hAnsi="Times New Roman" w:cs="Times New Roman"/>
          <w:bCs/>
          <w:i/>
          <w:iCs/>
          <w:sz w:val="24"/>
          <w:szCs w:val="24"/>
        </w:rPr>
        <w:t xml:space="preserve">tudies in </w:t>
      </w:r>
      <w:r w:rsidR="004C21DD">
        <w:rPr>
          <w:rFonts w:ascii="Times New Roman" w:hAnsi="Times New Roman" w:cs="Times New Roman"/>
          <w:bCs/>
          <w:i/>
          <w:iCs/>
          <w:sz w:val="24"/>
          <w:szCs w:val="24"/>
        </w:rPr>
        <w:t>h</w:t>
      </w:r>
      <w:r w:rsidRPr="00A5547B">
        <w:rPr>
          <w:rFonts w:ascii="Times New Roman" w:hAnsi="Times New Roman" w:cs="Times New Roman"/>
          <w:bCs/>
          <w:i/>
          <w:iCs/>
          <w:sz w:val="24"/>
          <w:szCs w:val="24"/>
        </w:rPr>
        <w:t xml:space="preserve">onour of Mostafa </w:t>
      </w:r>
      <w:proofErr w:type="spellStart"/>
      <w:r w:rsidRPr="00A5547B">
        <w:rPr>
          <w:rFonts w:ascii="Times New Roman" w:hAnsi="Times New Roman" w:cs="Times New Roman"/>
          <w:bCs/>
          <w:i/>
          <w:iCs/>
          <w:sz w:val="24"/>
          <w:szCs w:val="24"/>
        </w:rPr>
        <w:t>el</w:t>
      </w:r>
      <w:proofErr w:type="spellEnd"/>
      <w:r w:rsidRPr="00A5547B">
        <w:rPr>
          <w:rFonts w:ascii="Times New Roman" w:hAnsi="Times New Roman" w:cs="Times New Roman"/>
          <w:bCs/>
          <w:i/>
          <w:iCs/>
          <w:sz w:val="24"/>
          <w:szCs w:val="24"/>
        </w:rPr>
        <w:t xml:space="preserve"> </w:t>
      </w:r>
      <w:proofErr w:type="spellStart"/>
      <w:r w:rsidRPr="00A5547B">
        <w:rPr>
          <w:rFonts w:ascii="Times New Roman" w:hAnsi="Times New Roman" w:cs="Times New Roman"/>
          <w:bCs/>
          <w:i/>
          <w:iCs/>
          <w:sz w:val="24"/>
          <w:szCs w:val="24"/>
        </w:rPr>
        <w:t>Abbadi</w:t>
      </w:r>
      <w:proofErr w:type="spellEnd"/>
      <w:r>
        <w:rPr>
          <w:rFonts w:ascii="Times New Roman" w:hAnsi="Times New Roman" w:cs="Times New Roman"/>
          <w:bCs/>
          <w:i/>
          <w:iCs/>
          <w:sz w:val="24"/>
          <w:szCs w:val="24"/>
        </w:rPr>
        <w:t xml:space="preserve"> </w:t>
      </w:r>
      <w:r>
        <w:rPr>
          <w:rFonts w:ascii="Times New Roman" w:hAnsi="Times New Roman" w:cs="Times New Roman"/>
          <w:bCs/>
          <w:iCs/>
          <w:sz w:val="24"/>
          <w:szCs w:val="24"/>
        </w:rPr>
        <w:t>(</w:t>
      </w:r>
      <w:r w:rsidRPr="00A5547B">
        <w:rPr>
          <w:rFonts w:ascii="Times New Roman" w:hAnsi="Times New Roman" w:cs="Times New Roman"/>
          <w:bCs/>
          <w:iCs/>
          <w:sz w:val="24"/>
          <w:szCs w:val="24"/>
        </w:rPr>
        <w:t>p</w:t>
      </w:r>
      <w:r>
        <w:rPr>
          <w:rFonts w:ascii="Times New Roman" w:hAnsi="Times New Roman" w:cs="Times New Roman"/>
          <w:bCs/>
          <w:iCs/>
          <w:sz w:val="24"/>
          <w:szCs w:val="24"/>
        </w:rPr>
        <w:t>p</w:t>
      </w:r>
      <w:r w:rsidRPr="00A5547B">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A5547B">
        <w:rPr>
          <w:rFonts w:ascii="Times New Roman" w:hAnsi="Times New Roman" w:cs="Times New Roman"/>
          <w:bCs/>
          <w:iCs/>
          <w:sz w:val="24"/>
          <w:szCs w:val="24"/>
        </w:rPr>
        <w:t>39-50</w:t>
      </w:r>
      <w:r>
        <w:rPr>
          <w:rFonts w:ascii="Times New Roman" w:hAnsi="Times New Roman" w:cs="Times New Roman"/>
          <w:bCs/>
          <w:iCs/>
          <w:sz w:val="24"/>
          <w:szCs w:val="24"/>
        </w:rPr>
        <w:t xml:space="preserve">). </w:t>
      </w:r>
      <w:proofErr w:type="spellStart"/>
      <w:r w:rsidRPr="00A5547B">
        <w:rPr>
          <w:rFonts w:ascii="Times New Roman" w:hAnsi="Times New Roman" w:cs="Times New Roman"/>
          <w:bCs/>
          <w:iCs/>
          <w:sz w:val="24"/>
          <w:szCs w:val="24"/>
        </w:rPr>
        <w:t>Sociéte</w:t>
      </w:r>
      <w:proofErr w:type="spellEnd"/>
      <w:r w:rsidRPr="00A5547B">
        <w:rPr>
          <w:rFonts w:ascii="Times New Roman" w:hAnsi="Times New Roman" w:cs="Times New Roman"/>
          <w:bCs/>
          <w:iCs/>
          <w:sz w:val="24"/>
          <w:szCs w:val="24"/>
        </w:rPr>
        <w:t xml:space="preserve">́ </w:t>
      </w:r>
      <w:proofErr w:type="spellStart"/>
      <w:r w:rsidRPr="00A5547B">
        <w:rPr>
          <w:rFonts w:ascii="Times New Roman" w:hAnsi="Times New Roman" w:cs="Times New Roman"/>
          <w:bCs/>
          <w:iCs/>
          <w:sz w:val="24"/>
          <w:szCs w:val="24"/>
        </w:rPr>
        <w:t>Archéologie</w:t>
      </w:r>
      <w:proofErr w:type="spellEnd"/>
      <w:r w:rsidRPr="00A5547B">
        <w:rPr>
          <w:rFonts w:ascii="Times New Roman" w:hAnsi="Times New Roman" w:cs="Times New Roman"/>
          <w:bCs/>
          <w:iCs/>
          <w:sz w:val="24"/>
          <w:szCs w:val="24"/>
        </w:rPr>
        <w:t xml:space="preserve"> </w:t>
      </w:r>
      <w:proofErr w:type="spellStart"/>
      <w:r w:rsidRPr="00A5547B">
        <w:rPr>
          <w:rFonts w:ascii="Times New Roman" w:hAnsi="Times New Roman" w:cs="Times New Roman"/>
          <w:bCs/>
          <w:iCs/>
          <w:sz w:val="24"/>
          <w:szCs w:val="24"/>
        </w:rPr>
        <w:t>d'Alexandrie</w:t>
      </w:r>
      <w:proofErr w:type="spellEnd"/>
      <w:r w:rsidRPr="00A5547B">
        <w:rPr>
          <w:rFonts w:ascii="Times New Roman" w:hAnsi="Times New Roman" w:cs="Times New Roman"/>
          <w:bCs/>
          <w:iCs/>
          <w:sz w:val="24"/>
          <w:szCs w:val="24"/>
        </w:rPr>
        <w:t>.</w:t>
      </w:r>
    </w:p>
    <w:p w14:paraId="2EF62DE8" w14:textId="5E4786F6" w:rsidR="005746AF" w:rsidRPr="005746AF" w:rsidRDefault="005746AF" w:rsidP="00ED692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Reinhold, M. (1971). </w:t>
      </w:r>
      <w:r w:rsidRPr="005746AF">
        <w:rPr>
          <w:rFonts w:ascii="Times New Roman" w:hAnsi="Times New Roman" w:cs="Times New Roman"/>
          <w:sz w:val="24"/>
          <w:szCs w:val="24"/>
        </w:rPr>
        <w:t xml:space="preserve">Usurpation of </w:t>
      </w:r>
      <w:r>
        <w:rPr>
          <w:rFonts w:ascii="Times New Roman" w:hAnsi="Times New Roman" w:cs="Times New Roman"/>
          <w:sz w:val="24"/>
          <w:szCs w:val="24"/>
        </w:rPr>
        <w:t>s</w:t>
      </w:r>
      <w:r w:rsidRPr="005746AF">
        <w:rPr>
          <w:rFonts w:ascii="Times New Roman" w:hAnsi="Times New Roman" w:cs="Times New Roman"/>
          <w:sz w:val="24"/>
          <w:szCs w:val="24"/>
        </w:rPr>
        <w:t xml:space="preserve">tatus and </w:t>
      </w:r>
      <w:r>
        <w:rPr>
          <w:rFonts w:ascii="Times New Roman" w:hAnsi="Times New Roman" w:cs="Times New Roman"/>
          <w:sz w:val="24"/>
          <w:szCs w:val="24"/>
        </w:rPr>
        <w:t>s</w:t>
      </w:r>
      <w:r w:rsidRPr="005746AF">
        <w:rPr>
          <w:rFonts w:ascii="Times New Roman" w:hAnsi="Times New Roman" w:cs="Times New Roman"/>
          <w:sz w:val="24"/>
          <w:szCs w:val="24"/>
        </w:rPr>
        <w:t xml:space="preserve">tatus </w:t>
      </w:r>
      <w:r>
        <w:rPr>
          <w:rFonts w:ascii="Times New Roman" w:hAnsi="Times New Roman" w:cs="Times New Roman"/>
          <w:sz w:val="24"/>
          <w:szCs w:val="24"/>
        </w:rPr>
        <w:t>s</w:t>
      </w:r>
      <w:r w:rsidRPr="005746AF">
        <w:rPr>
          <w:rFonts w:ascii="Times New Roman" w:hAnsi="Times New Roman" w:cs="Times New Roman"/>
          <w:sz w:val="24"/>
          <w:szCs w:val="24"/>
        </w:rPr>
        <w:t>ymbols in the Roman Empire</w:t>
      </w:r>
      <w:r>
        <w:rPr>
          <w:rFonts w:ascii="Times New Roman" w:hAnsi="Times New Roman" w:cs="Times New Roman"/>
          <w:sz w:val="24"/>
          <w:szCs w:val="24"/>
        </w:rPr>
        <w:t xml:space="preserve">. </w:t>
      </w:r>
      <w:r>
        <w:rPr>
          <w:rFonts w:ascii="Times New Roman" w:hAnsi="Times New Roman" w:cs="Times New Roman"/>
          <w:i/>
          <w:iCs/>
          <w:sz w:val="24"/>
          <w:szCs w:val="24"/>
        </w:rPr>
        <w:t>Historia</w:t>
      </w:r>
      <w:r w:rsidR="008221DC">
        <w:rPr>
          <w:rFonts w:ascii="Times New Roman" w:hAnsi="Times New Roman" w:cs="Times New Roman"/>
          <w:i/>
          <w:iCs/>
          <w:sz w:val="24"/>
          <w:szCs w:val="24"/>
        </w:rPr>
        <w:t xml:space="preserve">: </w:t>
      </w:r>
      <w:proofErr w:type="spellStart"/>
      <w:r w:rsidR="008221DC" w:rsidRPr="008221DC">
        <w:rPr>
          <w:rFonts w:ascii="Times New Roman" w:hAnsi="Times New Roman" w:cs="Times New Roman"/>
          <w:i/>
          <w:iCs/>
          <w:sz w:val="24"/>
          <w:szCs w:val="24"/>
        </w:rPr>
        <w:t>Zeitschrift</w:t>
      </w:r>
      <w:proofErr w:type="spellEnd"/>
      <w:r w:rsidR="008221DC" w:rsidRPr="008221DC">
        <w:rPr>
          <w:rFonts w:ascii="Times New Roman" w:hAnsi="Times New Roman" w:cs="Times New Roman"/>
          <w:i/>
          <w:iCs/>
          <w:sz w:val="24"/>
          <w:szCs w:val="24"/>
        </w:rPr>
        <w:t xml:space="preserve"> für Alte </w:t>
      </w:r>
      <w:proofErr w:type="spellStart"/>
      <w:r w:rsidR="008221DC" w:rsidRPr="008221DC">
        <w:rPr>
          <w:rFonts w:ascii="Times New Roman" w:hAnsi="Times New Roman" w:cs="Times New Roman"/>
          <w:i/>
          <w:iCs/>
          <w:sz w:val="24"/>
          <w:szCs w:val="24"/>
        </w:rPr>
        <w:t>Geschichte</w:t>
      </w:r>
      <w:proofErr w:type="spellEnd"/>
      <w:r>
        <w:rPr>
          <w:rFonts w:ascii="Times New Roman" w:hAnsi="Times New Roman" w:cs="Times New Roman"/>
          <w:sz w:val="24"/>
          <w:szCs w:val="24"/>
        </w:rPr>
        <w:t xml:space="preserve">, </w:t>
      </w:r>
      <w:r w:rsidRPr="008221DC">
        <w:rPr>
          <w:rFonts w:ascii="Times New Roman" w:hAnsi="Times New Roman" w:cs="Times New Roman"/>
          <w:i/>
          <w:iCs/>
          <w:sz w:val="24"/>
          <w:szCs w:val="24"/>
        </w:rPr>
        <w:t>20</w:t>
      </w:r>
      <w:r>
        <w:rPr>
          <w:rFonts w:ascii="Times New Roman" w:hAnsi="Times New Roman" w:cs="Times New Roman"/>
          <w:sz w:val="24"/>
          <w:szCs w:val="24"/>
        </w:rPr>
        <w:t xml:space="preserve"> (2/3), 275-302.</w:t>
      </w:r>
    </w:p>
    <w:p w14:paraId="7F65DBEB" w14:textId="77777777" w:rsidR="00C11867" w:rsidRDefault="00C11867" w:rsidP="00C11867">
      <w:pPr>
        <w:spacing w:after="0" w:line="240" w:lineRule="auto"/>
        <w:ind w:left="720" w:hanging="720"/>
        <w:jc w:val="both"/>
        <w:rPr>
          <w:rFonts w:ascii="Times New Roman" w:hAnsi="Times New Roman" w:cs="Times New Roman"/>
          <w:sz w:val="24"/>
          <w:szCs w:val="24"/>
        </w:rPr>
      </w:pPr>
      <w:bookmarkStart w:id="8" w:name="_Hlk139784544"/>
      <w:proofErr w:type="spellStart"/>
      <w:r w:rsidRPr="00C11867">
        <w:rPr>
          <w:rFonts w:ascii="Times New Roman" w:hAnsi="Times New Roman" w:cs="Times New Roman"/>
          <w:sz w:val="24"/>
          <w:szCs w:val="24"/>
        </w:rPr>
        <w:t>Sabaté</w:t>
      </w:r>
      <w:proofErr w:type="spellEnd"/>
      <w:r w:rsidRPr="00C11867">
        <w:rPr>
          <w:rFonts w:ascii="Times New Roman" w:hAnsi="Times New Roman" w:cs="Times New Roman"/>
          <w:sz w:val="24"/>
          <w:szCs w:val="24"/>
        </w:rPr>
        <w:t xml:space="preserve"> </w:t>
      </w:r>
      <w:r>
        <w:rPr>
          <w:rFonts w:ascii="Times New Roman" w:hAnsi="Times New Roman" w:cs="Times New Roman"/>
          <w:sz w:val="24"/>
          <w:szCs w:val="24"/>
        </w:rPr>
        <w:t>Morales</w:t>
      </w:r>
      <w:bookmarkEnd w:id="8"/>
      <w:r>
        <w:rPr>
          <w:rFonts w:ascii="Times New Roman" w:hAnsi="Times New Roman" w:cs="Times New Roman"/>
          <w:sz w:val="24"/>
          <w:szCs w:val="24"/>
        </w:rPr>
        <w:t xml:space="preserve">, </w:t>
      </w:r>
      <w:r w:rsidRPr="001F2E6F">
        <w:rPr>
          <w:rFonts w:ascii="Times New Roman" w:hAnsi="Times New Roman" w:cs="Times New Roman"/>
          <w:sz w:val="24"/>
          <w:szCs w:val="24"/>
        </w:rPr>
        <w:t>A</w:t>
      </w:r>
      <w:r>
        <w:rPr>
          <w:rFonts w:ascii="Times New Roman" w:hAnsi="Times New Roman" w:cs="Times New Roman"/>
          <w:sz w:val="24"/>
          <w:szCs w:val="24"/>
        </w:rPr>
        <w:t>.</w:t>
      </w:r>
      <w:r w:rsidRPr="001F2E6F">
        <w:rPr>
          <w:rFonts w:ascii="Times New Roman" w:hAnsi="Times New Roman" w:cs="Times New Roman"/>
          <w:sz w:val="24"/>
          <w:szCs w:val="24"/>
        </w:rPr>
        <w:t xml:space="preserve"> </w:t>
      </w:r>
      <w:r>
        <w:rPr>
          <w:rFonts w:ascii="Times New Roman" w:hAnsi="Times New Roman" w:cs="Times New Roman"/>
          <w:sz w:val="24"/>
          <w:szCs w:val="24"/>
        </w:rPr>
        <w:t xml:space="preserve">(2023). </w:t>
      </w:r>
      <w:r w:rsidRPr="001F2E6F">
        <w:rPr>
          <w:rFonts w:ascii="Times New Roman" w:hAnsi="Times New Roman" w:cs="Times New Roman"/>
          <w:sz w:val="24"/>
          <w:szCs w:val="24"/>
        </w:rPr>
        <w:t xml:space="preserve">Pearls, </w:t>
      </w:r>
      <w:proofErr w:type="spellStart"/>
      <w:r w:rsidRPr="001F2E6F">
        <w:rPr>
          <w:rFonts w:ascii="Times New Roman" w:hAnsi="Times New Roman" w:cs="Times New Roman"/>
          <w:sz w:val="24"/>
          <w:szCs w:val="24"/>
        </w:rPr>
        <w:t>beryls</w:t>
      </w:r>
      <w:proofErr w:type="spellEnd"/>
      <w:r w:rsidRPr="001F2E6F">
        <w:rPr>
          <w:rFonts w:ascii="Times New Roman" w:hAnsi="Times New Roman" w:cs="Times New Roman"/>
          <w:sz w:val="24"/>
          <w:szCs w:val="24"/>
        </w:rPr>
        <w:t>, and priestesses in the Latin West: pearls and gems as symbols of female power and</w:t>
      </w:r>
      <w:r>
        <w:rPr>
          <w:rFonts w:ascii="Times New Roman" w:hAnsi="Times New Roman" w:cs="Times New Roman"/>
          <w:sz w:val="24"/>
          <w:szCs w:val="24"/>
        </w:rPr>
        <w:t xml:space="preserve"> </w:t>
      </w:r>
      <w:r w:rsidRPr="001F2E6F">
        <w:rPr>
          <w:rFonts w:ascii="Times New Roman" w:hAnsi="Times New Roman" w:cs="Times New Roman"/>
          <w:sz w:val="24"/>
          <w:szCs w:val="24"/>
        </w:rPr>
        <w:t>devotion, as well as impiety and irreverence</w:t>
      </w:r>
      <w:r>
        <w:rPr>
          <w:rFonts w:ascii="Times New Roman" w:hAnsi="Times New Roman" w:cs="Times New Roman"/>
          <w:sz w:val="24"/>
          <w:szCs w:val="24"/>
        </w:rPr>
        <w:t xml:space="preserve">. </w:t>
      </w:r>
      <w:r w:rsidRPr="001F2E6F">
        <w:rPr>
          <w:rFonts w:ascii="Times New Roman" w:hAnsi="Times New Roman" w:cs="Times New Roman"/>
          <w:sz w:val="24"/>
          <w:szCs w:val="24"/>
        </w:rPr>
        <w:t xml:space="preserve">In L. Pons Pujol &amp; J. Pérez González (Eds.), De </w:t>
      </w:r>
      <w:proofErr w:type="spellStart"/>
      <w:r w:rsidRPr="001F2E6F">
        <w:rPr>
          <w:rFonts w:ascii="Times New Roman" w:hAnsi="Times New Roman" w:cs="Times New Roman"/>
          <w:sz w:val="24"/>
          <w:szCs w:val="24"/>
        </w:rPr>
        <w:t>luxuria</w:t>
      </w:r>
      <w:proofErr w:type="spellEnd"/>
      <w:r w:rsidRPr="001F2E6F">
        <w:rPr>
          <w:rFonts w:ascii="Times New Roman" w:hAnsi="Times New Roman" w:cs="Times New Roman"/>
          <w:sz w:val="24"/>
          <w:szCs w:val="24"/>
        </w:rPr>
        <w:t xml:space="preserve"> </w:t>
      </w:r>
      <w:proofErr w:type="spellStart"/>
      <w:r w:rsidRPr="001F2E6F">
        <w:rPr>
          <w:rFonts w:ascii="Times New Roman" w:hAnsi="Times New Roman" w:cs="Times New Roman"/>
          <w:sz w:val="24"/>
          <w:szCs w:val="24"/>
        </w:rPr>
        <w:t>propagata</w:t>
      </w:r>
      <w:proofErr w:type="spellEnd"/>
      <w:r w:rsidRPr="001F2E6F">
        <w:rPr>
          <w:rFonts w:ascii="Times New Roman" w:hAnsi="Times New Roman" w:cs="Times New Roman"/>
          <w:sz w:val="24"/>
          <w:szCs w:val="24"/>
        </w:rPr>
        <w:t xml:space="preserve"> </w:t>
      </w:r>
      <w:proofErr w:type="spellStart"/>
      <w:r w:rsidRPr="001F2E6F">
        <w:rPr>
          <w:rFonts w:ascii="Times New Roman" w:hAnsi="Times New Roman" w:cs="Times New Roman"/>
          <w:sz w:val="24"/>
          <w:szCs w:val="24"/>
        </w:rPr>
        <w:t>romana</w:t>
      </w:r>
      <w:proofErr w:type="spellEnd"/>
      <w:r w:rsidRPr="001F2E6F">
        <w:rPr>
          <w:rFonts w:ascii="Times New Roman" w:hAnsi="Times New Roman" w:cs="Times New Roman"/>
          <w:sz w:val="24"/>
          <w:szCs w:val="24"/>
        </w:rPr>
        <w:t xml:space="preserve"> aetate</w:t>
      </w:r>
      <w:r>
        <w:rPr>
          <w:rFonts w:ascii="Times New Roman" w:hAnsi="Times New Roman" w:cs="Times New Roman"/>
          <w:sz w:val="24"/>
          <w:szCs w:val="24"/>
        </w:rPr>
        <w:t xml:space="preserve">: </w:t>
      </w:r>
      <w:r w:rsidRPr="001F2E6F">
        <w:rPr>
          <w:rFonts w:ascii="Times New Roman" w:hAnsi="Times New Roman" w:cs="Times New Roman"/>
          <w:i/>
          <w:iCs/>
          <w:sz w:val="24"/>
          <w:szCs w:val="24"/>
        </w:rPr>
        <w:t>Roman luxury in its many forms</w:t>
      </w:r>
      <w:r>
        <w:rPr>
          <w:rFonts w:ascii="Times New Roman" w:hAnsi="Times New Roman" w:cs="Times New Roman"/>
          <w:sz w:val="24"/>
          <w:szCs w:val="24"/>
        </w:rPr>
        <w:t xml:space="preserve"> (pp. 137-166). </w:t>
      </w:r>
      <w:proofErr w:type="spellStart"/>
      <w:r>
        <w:rPr>
          <w:rFonts w:ascii="Times New Roman" w:hAnsi="Times New Roman" w:cs="Times New Roman"/>
          <w:sz w:val="24"/>
          <w:szCs w:val="24"/>
        </w:rPr>
        <w:t>Archaeopress</w:t>
      </w:r>
      <w:proofErr w:type="spellEnd"/>
      <w:r>
        <w:rPr>
          <w:rFonts w:ascii="Times New Roman" w:hAnsi="Times New Roman" w:cs="Times New Roman"/>
          <w:sz w:val="24"/>
          <w:szCs w:val="24"/>
        </w:rPr>
        <w:t xml:space="preserve">. </w:t>
      </w:r>
    </w:p>
    <w:p w14:paraId="0619E3EE" w14:textId="7FD36A74" w:rsidR="004D3F1B" w:rsidRDefault="004D3F1B" w:rsidP="00ED6921">
      <w:pPr>
        <w:spacing w:after="0" w:line="240" w:lineRule="auto"/>
        <w:ind w:left="720" w:hanging="720"/>
        <w:jc w:val="both"/>
        <w:rPr>
          <w:rFonts w:ascii="Times New Roman" w:hAnsi="Times New Roman" w:cs="Times New Roman"/>
          <w:sz w:val="24"/>
          <w:szCs w:val="24"/>
        </w:rPr>
      </w:pPr>
      <w:r w:rsidRPr="004D3F1B">
        <w:rPr>
          <w:rFonts w:ascii="Times New Roman" w:hAnsi="Times New Roman" w:cs="Times New Roman"/>
          <w:sz w:val="24"/>
          <w:szCs w:val="24"/>
        </w:rPr>
        <w:t xml:space="preserve">Schneider, P. </w:t>
      </w:r>
      <w:r>
        <w:rPr>
          <w:rFonts w:ascii="Times New Roman" w:hAnsi="Times New Roman" w:cs="Times New Roman"/>
          <w:sz w:val="24"/>
          <w:szCs w:val="24"/>
        </w:rPr>
        <w:t>(</w:t>
      </w:r>
      <w:r w:rsidRPr="004D3F1B">
        <w:rPr>
          <w:rFonts w:ascii="Times New Roman" w:hAnsi="Times New Roman" w:cs="Times New Roman"/>
          <w:sz w:val="24"/>
          <w:szCs w:val="24"/>
        </w:rPr>
        <w:t>2016</w:t>
      </w:r>
      <w:r>
        <w:rPr>
          <w:rFonts w:ascii="Times New Roman" w:hAnsi="Times New Roman" w:cs="Times New Roman"/>
          <w:sz w:val="24"/>
          <w:szCs w:val="24"/>
        </w:rPr>
        <w:t>)</w:t>
      </w:r>
      <w:r w:rsidRPr="004D3F1B">
        <w:rPr>
          <w:rFonts w:ascii="Times New Roman" w:hAnsi="Times New Roman" w:cs="Times New Roman"/>
          <w:sz w:val="24"/>
          <w:szCs w:val="24"/>
        </w:rPr>
        <w:t xml:space="preserve">. Did Rome </w:t>
      </w:r>
      <w:r>
        <w:rPr>
          <w:rFonts w:ascii="Times New Roman" w:hAnsi="Times New Roman" w:cs="Times New Roman"/>
          <w:sz w:val="24"/>
          <w:szCs w:val="24"/>
        </w:rPr>
        <w:t>e</w:t>
      </w:r>
      <w:r w:rsidRPr="004D3F1B">
        <w:rPr>
          <w:rFonts w:ascii="Times New Roman" w:hAnsi="Times New Roman" w:cs="Times New Roman"/>
          <w:sz w:val="24"/>
          <w:szCs w:val="24"/>
        </w:rPr>
        <w:t xml:space="preserve">ngage in </w:t>
      </w:r>
      <w:r>
        <w:rPr>
          <w:rFonts w:ascii="Times New Roman" w:hAnsi="Times New Roman" w:cs="Times New Roman"/>
          <w:sz w:val="24"/>
          <w:szCs w:val="24"/>
        </w:rPr>
        <w:t>p</w:t>
      </w:r>
      <w:r w:rsidRPr="004D3F1B">
        <w:rPr>
          <w:rFonts w:ascii="Times New Roman" w:hAnsi="Times New Roman" w:cs="Times New Roman"/>
          <w:sz w:val="24"/>
          <w:szCs w:val="24"/>
        </w:rPr>
        <w:t xml:space="preserve">earling in the Red Sea? A </w:t>
      </w:r>
      <w:r>
        <w:rPr>
          <w:rFonts w:ascii="Times New Roman" w:hAnsi="Times New Roman" w:cs="Times New Roman"/>
          <w:sz w:val="24"/>
          <w:szCs w:val="24"/>
        </w:rPr>
        <w:t>r</w:t>
      </w:r>
      <w:r w:rsidRPr="004D3F1B">
        <w:rPr>
          <w:rFonts w:ascii="Times New Roman" w:hAnsi="Times New Roman" w:cs="Times New Roman"/>
          <w:sz w:val="24"/>
          <w:szCs w:val="24"/>
        </w:rPr>
        <w:t xml:space="preserve">e-examination of the </w:t>
      </w:r>
      <w:r>
        <w:rPr>
          <w:rFonts w:ascii="Times New Roman" w:hAnsi="Times New Roman" w:cs="Times New Roman"/>
          <w:sz w:val="24"/>
          <w:szCs w:val="24"/>
        </w:rPr>
        <w:t>t</w:t>
      </w:r>
      <w:r w:rsidRPr="004D3F1B">
        <w:rPr>
          <w:rFonts w:ascii="Times New Roman" w:hAnsi="Times New Roman" w:cs="Times New Roman"/>
          <w:sz w:val="24"/>
          <w:szCs w:val="24"/>
        </w:rPr>
        <w:t xml:space="preserve">wo </w:t>
      </w:r>
      <w:r>
        <w:rPr>
          <w:rFonts w:ascii="Times New Roman" w:hAnsi="Times New Roman" w:cs="Times New Roman"/>
          <w:sz w:val="24"/>
          <w:szCs w:val="24"/>
        </w:rPr>
        <w:t>d</w:t>
      </w:r>
      <w:r w:rsidRPr="004D3F1B">
        <w:rPr>
          <w:rFonts w:ascii="Times New Roman" w:hAnsi="Times New Roman" w:cs="Times New Roman"/>
          <w:sz w:val="24"/>
          <w:szCs w:val="24"/>
        </w:rPr>
        <w:t xml:space="preserve">edications by Publius </w:t>
      </w:r>
      <w:proofErr w:type="spellStart"/>
      <w:r w:rsidRPr="004D3F1B">
        <w:rPr>
          <w:rFonts w:ascii="Times New Roman" w:hAnsi="Times New Roman" w:cs="Times New Roman"/>
          <w:sz w:val="24"/>
          <w:szCs w:val="24"/>
        </w:rPr>
        <w:t>Iuventius</w:t>
      </w:r>
      <w:proofErr w:type="spellEnd"/>
      <w:r w:rsidRPr="004D3F1B">
        <w:rPr>
          <w:rFonts w:ascii="Times New Roman" w:hAnsi="Times New Roman" w:cs="Times New Roman"/>
          <w:sz w:val="24"/>
          <w:szCs w:val="24"/>
        </w:rPr>
        <w:t xml:space="preserve"> </w:t>
      </w:r>
      <w:proofErr w:type="spellStart"/>
      <w:r w:rsidRPr="004D3F1B">
        <w:rPr>
          <w:rFonts w:ascii="Times New Roman" w:hAnsi="Times New Roman" w:cs="Times New Roman"/>
          <w:sz w:val="24"/>
          <w:szCs w:val="24"/>
        </w:rPr>
        <w:t>Agathopus</w:t>
      </w:r>
      <w:proofErr w:type="spellEnd"/>
      <w:r w:rsidRPr="004D3F1B">
        <w:rPr>
          <w:rFonts w:ascii="Times New Roman" w:hAnsi="Times New Roman" w:cs="Times New Roman"/>
          <w:sz w:val="24"/>
          <w:szCs w:val="24"/>
        </w:rPr>
        <w:t xml:space="preserve">. </w:t>
      </w:r>
      <w:proofErr w:type="spellStart"/>
      <w:r w:rsidRPr="004D3F1B">
        <w:rPr>
          <w:rFonts w:ascii="Times New Roman" w:hAnsi="Times New Roman" w:cs="Times New Roman"/>
          <w:i/>
          <w:iCs/>
          <w:sz w:val="24"/>
          <w:szCs w:val="24"/>
        </w:rPr>
        <w:t>Zeitschrift</w:t>
      </w:r>
      <w:proofErr w:type="spellEnd"/>
      <w:r w:rsidRPr="004D3F1B">
        <w:rPr>
          <w:rFonts w:ascii="Times New Roman" w:hAnsi="Times New Roman" w:cs="Times New Roman"/>
          <w:i/>
          <w:iCs/>
          <w:sz w:val="24"/>
          <w:szCs w:val="24"/>
        </w:rPr>
        <w:t xml:space="preserve"> für </w:t>
      </w:r>
      <w:proofErr w:type="spellStart"/>
      <w:r w:rsidRPr="004D3F1B">
        <w:rPr>
          <w:rFonts w:ascii="Times New Roman" w:hAnsi="Times New Roman" w:cs="Times New Roman"/>
          <w:i/>
          <w:iCs/>
          <w:sz w:val="24"/>
          <w:szCs w:val="24"/>
        </w:rPr>
        <w:t>Papyrologie</w:t>
      </w:r>
      <w:proofErr w:type="spellEnd"/>
      <w:r w:rsidRPr="004D3F1B">
        <w:rPr>
          <w:rFonts w:ascii="Times New Roman" w:hAnsi="Times New Roman" w:cs="Times New Roman"/>
          <w:i/>
          <w:iCs/>
          <w:sz w:val="24"/>
          <w:szCs w:val="24"/>
        </w:rPr>
        <w:t xml:space="preserve"> und </w:t>
      </w:r>
      <w:proofErr w:type="spellStart"/>
      <w:r w:rsidRPr="004D3F1B">
        <w:rPr>
          <w:rFonts w:ascii="Times New Roman" w:hAnsi="Times New Roman" w:cs="Times New Roman"/>
          <w:i/>
          <w:iCs/>
          <w:sz w:val="24"/>
          <w:szCs w:val="24"/>
        </w:rPr>
        <w:t>Epigraphik</w:t>
      </w:r>
      <w:proofErr w:type="spellEnd"/>
      <w:r w:rsidRPr="004D3F1B">
        <w:rPr>
          <w:rFonts w:ascii="Times New Roman" w:hAnsi="Times New Roman" w:cs="Times New Roman"/>
          <w:sz w:val="24"/>
          <w:szCs w:val="24"/>
        </w:rPr>
        <w:t xml:space="preserve">, </w:t>
      </w:r>
      <w:r w:rsidRPr="008221DC">
        <w:rPr>
          <w:rFonts w:ascii="Times New Roman" w:hAnsi="Times New Roman" w:cs="Times New Roman"/>
          <w:i/>
          <w:iCs/>
          <w:sz w:val="24"/>
          <w:szCs w:val="24"/>
        </w:rPr>
        <w:t>198</w:t>
      </w:r>
      <w:r>
        <w:rPr>
          <w:rFonts w:ascii="Times New Roman" w:hAnsi="Times New Roman" w:cs="Times New Roman"/>
          <w:sz w:val="24"/>
          <w:szCs w:val="24"/>
        </w:rPr>
        <w:t>,</w:t>
      </w:r>
      <w:r w:rsidRPr="004D3F1B">
        <w:rPr>
          <w:rFonts w:ascii="Times New Roman" w:hAnsi="Times New Roman" w:cs="Times New Roman"/>
          <w:sz w:val="24"/>
          <w:szCs w:val="24"/>
        </w:rPr>
        <w:t xml:space="preserve"> 131-</w:t>
      </w:r>
      <w:r w:rsidR="00160F92">
        <w:rPr>
          <w:rFonts w:ascii="Times New Roman" w:hAnsi="Times New Roman" w:cs="Times New Roman"/>
          <w:sz w:val="24"/>
          <w:szCs w:val="24"/>
        </w:rPr>
        <w:t>3</w:t>
      </w:r>
      <w:r w:rsidRPr="004D3F1B">
        <w:rPr>
          <w:rFonts w:ascii="Times New Roman" w:hAnsi="Times New Roman" w:cs="Times New Roman"/>
          <w:sz w:val="24"/>
          <w:szCs w:val="24"/>
        </w:rPr>
        <w:t>7.</w:t>
      </w:r>
    </w:p>
    <w:p w14:paraId="4377A7E3" w14:textId="04374EEF" w:rsidR="00ED6921" w:rsidRPr="00B47662" w:rsidRDefault="00ED6921" w:rsidP="00ED6921">
      <w:pPr>
        <w:spacing w:after="0" w:line="240" w:lineRule="auto"/>
        <w:ind w:left="720" w:hanging="720"/>
        <w:jc w:val="both"/>
        <w:rPr>
          <w:rFonts w:ascii="Times New Roman" w:hAnsi="Times New Roman" w:cs="Times New Roman"/>
          <w:sz w:val="24"/>
          <w:szCs w:val="24"/>
          <w:lang w:val="fr-FR"/>
        </w:rPr>
      </w:pPr>
      <w:bookmarkStart w:id="9" w:name="_Hlk139616066"/>
      <w:r w:rsidRPr="00ED6921">
        <w:rPr>
          <w:rFonts w:ascii="Times New Roman" w:hAnsi="Times New Roman" w:cs="Times New Roman"/>
          <w:sz w:val="24"/>
          <w:szCs w:val="24"/>
        </w:rPr>
        <w:t>Schneider</w:t>
      </w:r>
      <w:bookmarkEnd w:id="9"/>
      <w:r w:rsidRPr="00ED6921">
        <w:rPr>
          <w:rFonts w:ascii="Times New Roman" w:hAnsi="Times New Roman" w:cs="Times New Roman"/>
          <w:sz w:val="24"/>
          <w:szCs w:val="24"/>
        </w:rPr>
        <w:t xml:space="preserve">, P. </w:t>
      </w:r>
      <w:r>
        <w:rPr>
          <w:rFonts w:ascii="Times New Roman" w:hAnsi="Times New Roman" w:cs="Times New Roman"/>
          <w:sz w:val="24"/>
          <w:szCs w:val="24"/>
        </w:rPr>
        <w:t>(</w:t>
      </w:r>
      <w:r w:rsidRPr="00ED6921">
        <w:rPr>
          <w:rFonts w:ascii="Times New Roman" w:hAnsi="Times New Roman" w:cs="Times New Roman"/>
          <w:sz w:val="24"/>
          <w:szCs w:val="24"/>
        </w:rPr>
        <w:t>2019</w:t>
      </w:r>
      <w:r>
        <w:rPr>
          <w:rFonts w:ascii="Times New Roman" w:hAnsi="Times New Roman" w:cs="Times New Roman"/>
          <w:sz w:val="24"/>
          <w:szCs w:val="24"/>
        </w:rPr>
        <w:t>)</w:t>
      </w:r>
      <w:r w:rsidRPr="00ED6921">
        <w:rPr>
          <w:rFonts w:ascii="Times New Roman" w:hAnsi="Times New Roman" w:cs="Times New Roman"/>
          <w:sz w:val="24"/>
          <w:szCs w:val="24"/>
        </w:rPr>
        <w:t>. Erythraean pearls in the Roman world: features and aspects of luxury consumption (late second century BCE</w:t>
      </w:r>
      <w:r w:rsidR="00F514D6">
        <w:rPr>
          <w:rFonts w:ascii="Times New Roman" w:hAnsi="Times New Roman" w:cs="Times New Roman"/>
          <w:sz w:val="24"/>
          <w:szCs w:val="24"/>
        </w:rPr>
        <w:t>-</w:t>
      </w:r>
      <w:r w:rsidRPr="00ED6921">
        <w:rPr>
          <w:rFonts w:ascii="Times New Roman" w:hAnsi="Times New Roman" w:cs="Times New Roman"/>
          <w:sz w:val="24"/>
          <w:szCs w:val="24"/>
        </w:rPr>
        <w:t>second century CE).</w:t>
      </w:r>
      <w:r w:rsidRPr="00ED6921">
        <w:rPr>
          <w:rFonts w:ascii="Times New Roman" w:hAnsi="Times New Roman" w:cs="Times New Roman"/>
          <w:sz w:val="24"/>
          <w:szCs w:val="24"/>
          <w:lang w:val="en-US"/>
        </w:rPr>
        <w:t xml:space="preserve"> </w:t>
      </w:r>
      <w:r>
        <w:rPr>
          <w:rFonts w:ascii="Times New Roman" w:hAnsi="Times New Roman" w:cs="Times New Roman"/>
          <w:iCs/>
          <w:sz w:val="24"/>
          <w:szCs w:val="24"/>
          <w:lang w:val="en-US"/>
        </w:rPr>
        <w:t>In</w:t>
      </w:r>
      <w:r w:rsidRPr="00ED69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 A. </w:t>
      </w:r>
      <w:r w:rsidRPr="00ED6921">
        <w:rPr>
          <w:rFonts w:ascii="Times New Roman" w:hAnsi="Times New Roman" w:cs="Times New Roman"/>
          <w:sz w:val="24"/>
          <w:szCs w:val="24"/>
          <w:lang w:val="en-US"/>
        </w:rPr>
        <w:t xml:space="preserve">Cobb (Ed.), </w:t>
      </w:r>
      <w:r w:rsidRPr="00ED6921">
        <w:rPr>
          <w:rFonts w:ascii="Times New Roman" w:hAnsi="Times New Roman" w:cs="Times New Roman"/>
          <w:i/>
          <w:iCs/>
          <w:sz w:val="24"/>
          <w:szCs w:val="24"/>
          <w:lang w:val="en-US"/>
        </w:rPr>
        <w:t xml:space="preserve">The Indian Ocean </w:t>
      </w:r>
      <w:r>
        <w:rPr>
          <w:rFonts w:ascii="Times New Roman" w:hAnsi="Times New Roman" w:cs="Times New Roman"/>
          <w:i/>
          <w:iCs/>
          <w:sz w:val="24"/>
          <w:szCs w:val="24"/>
          <w:lang w:val="en-US"/>
        </w:rPr>
        <w:t>t</w:t>
      </w:r>
      <w:r w:rsidRPr="00ED6921">
        <w:rPr>
          <w:rFonts w:ascii="Times New Roman" w:hAnsi="Times New Roman" w:cs="Times New Roman"/>
          <w:i/>
          <w:iCs/>
          <w:sz w:val="24"/>
          <w:szCs w:val="24"/>
          <w:lang w:val="en-US"/>
        </w:rPr>
        <w:t xml:space="preserve">rade in Antiquity: Political, </w:t>
      </w:r>
      <w:proofErr w:type="gramStart"/>
      <w:r>
        <w:rPr>
          <w:rFonts w:ascii="Times New Roman" w:hAnsi="Times New Roman" w:cs="Times New Roman"/>
          <w:i/>
          <w:iCs/>
          <w:sz w:val="24"/>
          <w:szCs w:val="24"/>
          <w:lang w:val="en-US"/>
        </w:rPr>
        <w:t>c</w:t>
      </w:r>
      <w:r w:rsidRPr="00ED6921">
        <w:rPr>
          <w:rFonts w:ascii="Times New Roman" w:hAnsi="Times New Roman" w:cs="Times New Roman"/>
          <w:i/>
          <w:iCs/>
          <w:sz w:val="24"/>
          <w:szCs w:val="24"/>
          <w:lang w:val="en-US"/>
        </w:rPr>
        <w:t>ultural</w:t>
      </w:r>
      <w:proofErr w:type="gramEnd"/>
      <w:r w:rsidRPr="00ED6921">
        <w:rPr>
          <w:rFonts w:ascii="Times New Roman" w:hAnsi="Times New Roman" w:cs="Times New Roman"/>
          <w:i/>
          <w:iCs/>
          <w:sz w:val="24"/>
          <w:szCs w:val="24"/>
          <w:lang w:val="en-US"/>
        </w:rPr>
        <w:t xml:space="preserve"> and </w:t>
      </w:r>
      <w:r>
        <w:rPr>
          <w:rFonts w:ascii="Times New Roman" w:hAnsi="Times New Roman" w:cs="Times New Roman"/>
          <w:i/>
          <w:iCs/>
          <w:sz w:val="24"/>
          <w:szCs w:val="24"/>
          <w:lang w:val="en-US"/>
        </w:rPr>
        <w:t>e</w:t>
      </w:r>
      <w:r w:rsidRPr="00ED6921">
        <w:rPr>
          <w:rFonts w:ascii="Times New Roman" w:hAnsi="Times New Roman" w:cs="Times New Roman"/>
          <w:i/>
          <w:iCs/>
          <w:sz w:val="24"/>
          <w:szCs w:val="24"/>
          <w:lang w:val="en-US"/>
        </w:rPr>
        <w:t xml:space="preserve">conomic </w:t>
      </w:r>
      <w:r>
        <w:rPr>
          <w:rFonts w:ascii="Times New Roman" w:hAnsi="Times New Roman" w:cs="Times New Roman"/>
          <w:i/>
          <w:iCs/>
          <w:sz w:val="24"/>
          <w:szCs w:val="24"/>
          <w:lang w:val="en-US"/>
        </w:rPr>
        <w:t>i</w:t>
      </w:r>
      <w:r w:rsidRPr="00ED6921">
        <w:rPr>
          <w:rFonts w:ascii="Times New Roman" w:hAnsi="Times New Roman" w:cs="Times New Roman"/>
          <w:i/>
          <w:iCs/>
          <w:sz w:val="24"/>
          <w:szCs w:val="24"/>
          <w:lang w:val="en-US"/>
        </w:rPr>
        <w:t>mpacts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(pp. 135-56)</w:t>
      </w:r>
      <w:r w:rsidRPr="00ED6921">
        <w:rPr>
          <w:rFonts w:ascii="Times New Roman" w:hAnsi="Times New Roman" w:cs="Times New Roman"/>
          <w:sz w:val="24"/>
          <w:szCs w:val="24"/>
          <w:lang w:val="en-US"/>
        </w:rPr>
        <w:t xml:space="preserve">. </w:t>
      </w:r>
      <w:r w:rsidRPr="00B47662">
        <w:rPr>
          <w:rFonts w:ascii="Times New Roman" w:hAnsi="Times New Roman" w:cs="Times New Roman"/>
          <w:sz w:val="24"/>
          <w:szCs w:val="24"/>
          <w:lang w:val="fr-FR"/>
        </w:rPr>
        <w:t>Routledge.</w:t>
      </w:r>
    </w:p>
    <w:p w14:paraId="607093A4" w14:textId="67EEE605" w:rsidR="00ED6921" w:rsidRPr="00ED6921" w:rsidRDefault="00ED6921" w:rsidP="008E02D3">
      <w:pPr>
        <w:spacing w:after="0" w:line="240" w:lineRule="auto"/>
        <w:ind w:left="720" w:hanging="720"/>
        <w:jc w:val="both"/>
        <w:rPr>
          <w:rFonts w:ascii="Times New Roman" w:hAnsi="Times New Roman" w:cs="Times New Roman"/>
          <w:sz w:val="24"/>
          <w:szCs w:val="24"/>
        </w:rPr>
      </w:pPr>
      <w:r w:rsidRPr="00B47662">
        <w:rPr>
          <w:rFonts w:ascii="Times New Roman" w:hAnsi="Times New Roman" w:cs="Times New Roman"/>
          <w:sz w:val="24"/>
          <w:szCs w:val="24"/>
          <w:lang w:val="fr-FR"/>
        </w:rPr>
        <w:t>Schneider, P. (</w:t>
      </w:r>
      <w:proofErr w:type="spellStart"/>
      <w:r w:rsidRPr="000C4D7D">
        <w:rPr>
          <w:rFonts w:ascii="Times New Roman" w:hAnsi="Times New Roman" w:cs="Times New Roman"/>
          <w:sz w:val="24"/>
          <w:szCs w:val="24"/>
          <w:lang w:val="fr-FR"/>
        </w:rPr>
        <w:t>forthcoming</w:t>
      </w:r>
      <w:proofErr w:type="spellEnd"/>
      <w:r w:rsidRPr="00B47662">
        <w:rPr>
          <w:rFonts w:ascii="Times New Roman" w:hAnsi="Times New Roman" w:cs="Times New Roman"/>
          <w:sz w:val="24"/>
          <w:szCs w:val="24"/>
          <w:lang w:val="fr-FR"/>
        </w:rPr>
        <w:t xml:space="preserve">). </w:t>
      </w:r>
      <w:r w:rsidR="008E02D3" w:rsidRPr="00B47662">
        <w:rPr>
          <w:rFonts w:ascii="Times New Roman" w:hAnsi="Times New Roman" w:cs="Times New Roman"/>
          <w:i/>
          <w:iCs/>
          <w:sz w:val="24"/>
          <w:szCs w:val="24"/>
          <w:lang w:val="fr-FR"/>
        </w:rPr>
        <w:t>Margarita. Perles et nacre, de l’océan Indien à la Méditerranée</w:t>
      </w:r>
      <w:r w:rsidRPr="00B47662">
        <w:rPr>
          <w:rFonts w:ascii="Times New Roman" w:hAnsi="Times New Roman" w:cs="Times New Roman"/>
          <w:iCs/>
          <w:sz w:val="24"/>
          <w:szCs w:val="24"/>
          <w:lang w:val="fr-FR"/>
        </w:rPr>
        <w:t xml:space="preserve">. </w:t>
      </w:r>
      <w:r w:rsidR="0026117F" w:rsidRPr="0026117F">
        <w:rPr>
          <w:rFonts w:ascii="Times New Roman" w:hAnsi="Times New Roman" w:cs="Times New Roman"/>
          <w:iCs/>
          <w:sz w:val="24"/>
          <w:szCs w:val="24"/>
        </w:rPr>
        <w:t xml:space="preserve">Artois Presses </w:t>
      </w:r>
      <w:proofErr w:type="spellStart"/>
      <w:r w:rsidR="0026117F" w:rsidRPr="0026117F">
        <w:rPr>
          <w:rFonts w:ascii="Times New Roman" w:hAnsi="Times New Roman" w:cs="Times New Roman"/>
          <w:iCs/>
          <w:sz w:val="24"/>
          <w:szCs w:val="24"/>
        </w:rPr>
        <w:t>Universités</w:t>
      </w:r>
      <w:proofErr w:type="spellEnd"/>
      <w:r w:rsidRPr="00ED6921">
        <w:rPr>
          <w:rFonts w:ascii="Times New Roman" w:hAnsi="Times New Roman" w:cs="Times New Roman"/>
          <w:iCs/>
          <w:sz w:val="24"/>
          <w:szCs w:val="24"/>
        </w:rPr>
        <w:t>.</w:t>
      </w:r>
      <w:r w:rsidRPr="00ED6921">
        <w:rPr>
          <w:rFonts w:ascii="Times New Roman" w:hAnsi="Times New Roman" w:cs="Times New Roman"/>
          <w:sz w:val="24"/>
          <w:szCs w:val="24"/>
        </w:rPr>
        <w:t xml:space="preserve"> </w:t>
      </w:r>
    </w:p>
    <w:p w14:paraId="1B519E8F" w14:textId="4F31B87C" w:rsidR="009F7422" w:rsidRDefault="009F7422" w:rsidP="00961EBB">
      <w:pPr>
        <w:spacing w:after="0" w:line="240" w:lineRule="auto"/>
        <w:ind w:left="720" w:hanging="720"/>
        <w:jc w:val="both"/>
        <w:rPr>
          <w:rFonts w:ascii="Times New Roman" w:hAnsi="Times New Roman" w:cs="Times New Roman"/>
          <w:sz w:val="24"/>
          <w:szCs w:val="24"/>
        </w:rPr>
      </w:pPr>
      <w:proofErr w:type="spellStart"/>
      <w:r w:rsidRPr="009F7422">
        <w:rPr>
          <w:rFonts w:ascii="Times New Roman" w:hAnsi="Times New Roman" w:cs="Times New Roman"/>
          <w:sz w:val="24"/>
          <w:szCs w:val="24"/>
        </w:rPr>
        <w:t>Schoff</w:t>
      </w:r>
      <w:proofErr w:type="spellEnd"/>
      <w:r w:rsidRPr="009F7422">
        <w:rPr>
          <w:rFonts w:ascii="Times New Roman" w:hAnsi="Times New Roman" w:cs="Times New Roman"/>
          <w:sz w:val="24"/>
          <w:szCs w:val="24"/>
        </w:rPr>
        <w:t>, W. H.</w:t>
      </w:r>
      <w:r w:rsidR="00D4232A">
        <w:rPr>
          <w:rFonts w:ascii="Times New Roman" w:hAnsi="Times New Roman" w:cs="Times New Roman"/>
          <w:sz w:val="24"/>
          <w:szCs w:val="24"/>
        </w:rPr>
        <w:t xml:space="preserve"> (1912).</w:t>
      </w:r>
      <w:r w:rsidRPr="009F7422">
        <w:rPr>
          <w:rFonts w:ascii="Times New Roman" w:hAnsi="Times New Roman" w:cs="Times New Roman"/>
          <w:sz w:val="24"/>
          <w:szCs w:val="24"/>
        </w:rPr>
        <w:t xml:space="preserve"> </w:t>
      </w:r>
      <w:r w:rsidR="003F5DC9">
        <w:rPr>
          <w:rFonts w:ascii="Times New Roman" w:hAnsi="Times New Roman" w:cs="Times New Roman"/>
          <w:sz w:val="24"/>
          <w:szCs w:val="24"/>
        </w:rPr>
        <w:t xml:space="preserve">[Translation &amp; Annotation of] </w:t>
      </w:r>
      <w:r w:rsidRPr="009F7422">
        <w:rPr>
          <w:rFonts w:ascii="Times New Roman" w:hAnsi="Times New Roman" w:cs="Times New Roman"/>
          <w:i/>
          <w:iCs/>
          <w:sz w:val="24"/>
          <w:szCs w:val="24"/>
        </w:rPr>
        <w:t>The Periplus of the Erythraean Sea</w:t>
      </w:r>
      <w:r w:rsidRPr="009F7422">
        <w:rPr>
          <w:rFonts w:ascii="Times New Roman" w:hAnsi="Times New Roman" w:cs="Times New Roman"/>
          <w:sz w:val="24"/>
          <w:szCs w:val="24"/>
        </w:rPr>
        <w:t>. Longmans, Green, and Co.</w:t>
      </w:r>
    </w:p>
    <w:p w14:paraId="5E9671F9" w14:textId="137FD1E4" w:rsidR="002E324E" w:rsidRDefault="002E324E" w:rsidP="00961EBB">
      <w:pPr>
        <w:spacing w:after="0" w:line="240" w:lineRule="auto"/>
        <w:ind w:left="720" w:hanging="720"/>
        <w:jc w:val="both"/>
        <w:rPr>
          <w:rFonts w:ascii="Times New Roman" w:hAnsi="Times New Roman" w:cs="Times New Roman"/>
          <w:sz w:val="24"/>
          <w:szCs w:val="24"/>
        </w:rPr>
      </w:pPr>
      <w:proofErr w:type="spellStart"/>
      <w:r w:rsidRPr="002E324E">
        <w:rPr>
          <w:rFonts w:ascii="Times New Roman" w:hAnsi="Times New Roman" w:cs="Times New Roman"/>
          <w:sz w:val="24"/>
          <w:szCs w:val="24"/>
        </w:rPr>
        <w:t>Schörle</w:t>
      </w:r>
      <w:proofErr w:type="spellEnd"/>
      <w:r>
        <w:rPr>
          <w:rFonts w:ascii="Times New Roman" w:hAnsi="Times New Roman" w:cs="Times New Roman"/>
          <w:sz w:val="24"/>
          <w:szCs w:val="24"/>
        </w:rPr>
        <w:t>,</w:t>
      </w:r>
      <w:r w:rsidRPr="002E324E">
        <w:rPr>
          <w:rFonts w:ascii="Times New Roman" w:hAnsi="Times New Roman" w:cs="Times New Roman"/>
          <w:sz w:val="24"/>
          <w:szCs w:val="24"/>
        </w:rPr>
        <w:t xml:space="preserve"> K. (2015)</w:t>
      </w:r>
      <w:r>
        <w:rPr>
          <w:rFonts w:ascii="Times New Roman" w:hAnsi="Times New Roman" w:cs="Times New Roman"/>
          <w:sz w:val="24"/>
          <w:szCs w:val="24"/>
        </w:rPr>
        <w:t>.</w:t>
      </w:r>
      <w:r w:rsidRPr="002E324E">
        <w:rPr>
          <w:rFonts w:ascii="Times New Roman" w:hAnsi="Times New Roman" w:cs="Times New Roman"/>
          <w:sz w:val="24"/>
          <w:szCs w:val="24"/>
        </w:rPr>
        <w:t xml:space="preserve"> Pearls, Power, and Profit: Mercantile Networks and Economic Considerations of the Pearl Trade in the Roman Empire</w:t>
      </w:r>
      <w:r>
        <w:rPr>
          <w:rFonts w:ascii="Times New Roman" w:hAnsi="Times New Roman" w:cs="Times New Roman"/>
          <w:sz w:val="24"/>
          <w:szCs w:val="24"/>
        </w:rPr>
        <w:t>. In</w:t>
      </w:r>
      <w:r w:rsidRPr="002E32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 </w:t>
      </w:r>
      <w:r w:rsidRPr="002E324E">
        <w:rPr>
          <w:rFonts w:ascii="Times New Roman" w:hAnsi="Times New Roman" w:cs="Times New Roman"/>
          <w:sz w:val="24"/>
          <w:szCs w:val="24"/>
        </w:rPr>
        <w:t xml:space="preserve">De </w:t>
      </w:r>
      <w:proofErr w:type="spellStart"/>
      <w:r w:rsidRPr="002E324E">
        <w:rPr>
          <w:rFonts w:ascii="Times New Roman" w:hAnsi="Times New Roman" w:cs="Times New Roman"/>
          <w:sz w:val="24"/>
          <w:szCs w:val="24"/>
        </w:rPr>
        <w:t>Romanis</w:t>
      </w:r>
      <w:proofErr w:type="spellEnd"/>
      <w:r w:rsidRPr="002E324E">
        <w:rPr>
          <w:rFonts w:ascii="Times New Roman" w:hAnsi="Times New Roman" w:cs="Times New Roman"/>
          <w:sz w:val="24"/>
          <w:szCs w:val="24"/>
        </w:rPr>
        <w:t xml:space="preserve"> </w:t>
      </w:r>
      <w:r w:rsidR="00434A3E">
        <w:rPr>
          <w:rFonts w:ascii="Times New Roman" w:hAnsi="Times New Roman" w:cs="Times New Roman"/>
          <w:sz w:val="24"/>
          <w:szCs w:val="24"/>
        </w:rPr>
        <w:t>&amp;</w:t>
      </w:r>
      <w:r w:rsidRPr="002E324E">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sidRPr="002E324E">
        <w:rPr>
          <w:rFonts w:ascii="Times New Roman" w:hAnsi="Times New Roman" w:cs="Times New Roman"/>
          <w:sz w:val="24"/>
          <w:szCs w:val="24"/>
        </w:rPr>
        <w:t>Maiuro</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(Eds)</w:t>
      </w:r>
      <w:r w:rsidRPr="002E324E">
        <w:rPr>
          <w:rFonts w:ascii="Times New Roman" w:hAnsi="Times New Roman" w:cs="Times New Roman"/>
          <w:sz w:val="24"/>
          <w:szCs w:val="24"/>
        </w:rPr>
        <w:t>,</w:t>
      </w:r>
      <w:r>
        <w:rPr>
          <w:rFonts w:ascii="Times New Roman" w:hAnsi="Times New Roman" w:cs="Times New Roman"/>
          <w:sz w:val="24"/>
          <w:szCs w:val="24"/>
        </w:rPr>
        <w:t xml:space="preserve"> </w:t>
      </w:r>
      <w:r w:rsidRPr="002E324E">
        <w:rPr>
          <w:rFonts w:ascii="Times New Roman" w:hAnsi="Times New Roman" w:cs="Times New Roman"/>
          <w:i/>
          <w:sz w:val="24"/>
          <w:szCs w:val="24"/>
        </w:rPr>
        <w:t>Across the Ocean: Nine Essay</w:t>
      </w:r>
      <w:r>
        <w:rPr>
          <w:rFonts w:ascii="Times New Roman" w:hAnsi="Times New Roman" w:cs="Times New Roman"/>
          <w:i/>
          <w:sz w:val="24"/>
          <w:szCs w:val="24"/>
        </w:rPr>
        <w:t>s</w:t>
      </w:r>
      <w:r w:rsidRPr="002E324E">
        <w:rPr>
          <w:rFonts w:ascii="Times New Roman" w:hAnsi="Times New Roman" w:cs="Times New Roman"/>
          <w:i/>
          <w:sz w:val="24"/>
          <w:szCs w:val="24"/>
        </w:rPr>
        <w:t xml:space="preserve"> on Indo-Mediterranean Trade</w:t>
      </w:r>
      <w:r>
        <w:rPr>
          <w:rFonts w:ascii="Times New Roman" w:hAnsi="Times New Roman" w:cs="Times New Roman"/>
          <w:i/>
          <w:sz w:val="24"/>
          <w:szCs w:val="24"/>
        </w:rPr>
        <w:t xml:space="preserve"> </w:t>
      </w:r>
      <w:r>
        <w:rPr>
          <w:rFonts w:ascii="Times New Roman" w:hAnsi="Times New Roman" w:cs="Times New Roman"/>
          <w:iCs/>
          <w:sz w:val="24"/>
          <w:szCs w:val="24"/>
        </w:rPr>
        <w:t>(pp. 43-54)</w:t>
      </w:r>
      <w:r w:rsidRPr="002E324E">
        <w:rPr>
          <w:rFonts w:ascii="Times New Roman" w:hAnsi="Times New Roman" w:cs="Times New Roman"/>
          <w:sz w:val="24"/>
          <w:szCs w:val="24"/>
        </w:rPr>
        <w:t>.</w:t>
      </w:r>
      <w:r w:rsidRPr="002E324E">
        <w:rPr>
          <w:rFonts w:ascii="Times New Roman" w:hAnsi="Times New Roman" w:cs="Times New Roman"/>
          <w:i/>
          <w:sz w:val="24"/>
          <w:szCs w:val="24"/>
        </w:rPr>
        <w:t xml:space="preserve"> </w:t>
      </w:r>
      <w:r w:rsidRPr="002E324E">
        <w:rPr>
          <w:rFonts w:ascii="Times New Roman" w:hAnsi="Times New Roman" w:cs="Times New Roman"/>
          <w:sz w:val="24"/>
          <w:szCs w:val="24"/>
        </w:rPr>
        <w:t>Leiden</w:t>
      </w:r>
      <w:r w:rsidR="005F0A16">
        <w:rPr>
          <w:rFonts w:ascii="Times New Roman" w:hAnsi="Times New Roman" w:cs="Times New Roman"/>
          <w:sz w:val="24"/>
          <w:szCs w:val="24"/>
        </w:rPr>
        <w:t>.</w:t>
      </w:r>
    </w:p>
    <w:p w14:paraId="09B57584" w14:textId="0C2C9D2F" w:rsidR="00D80F51" w:rsidRPr="00D80F51" w:rsidRDefault="00D80F51" w:rsidP="00961EBB">
      <w:pPr>
        <w:spacing w:after="0" w:line="24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Seland, E. H. (2016). The </w:t>
      </w:r>
      <w:r w:rsidRPr="00D80F51">
        <w:rPr>
          <w:rFonts w:ascii="Times New Roman" w:hAnsi="Times New Roman" w:cs="Times New Roman"/>
          <w:sz w:val="24"/>
          <w:szCs w:val="24"/>
        </w:rPr>
        <w:t>Periplus of the Erythraean Sea:</w:t>
      </w:r>
      <w:r>
        <w:rPr>
          <w:rFonts w:ascii="Times New Roman" w:hAnsi="Times New Roman" w:cs="Times New Roman"/>
          <w:i/>
          <w:iCs/>
          <w:sz w:val="24"/>
          <w:szCs w:val="24"/>
        </w:rPr>
        <w:t xml:space="preserve"> </w:t>
      </w:r>
      <w:r>
        <w:rPr>
          <w:rFonts w:ascii="Times New Roman" w:hAnsi="Times New Roman" w:cs="Times New Roman"/>
          <w:sz w:val="24"/>
          <w:szCs w:val="24"/>
        </w:rPr>
        <w:t xml:space="preserve">A network approach. </w:t>
      </w:r>
      <w:r w:rsidRPr="00D80F51">
        <w:rPr>
          <w:rFonts w:ascii="Times New Roman" w:hAnsi="Times New Roman" w:cs="Times New Roman"/>
          <w:i/>
          <w:iCs/>
          <w:sz w:val="24"/>
          <w:szCs w:val="24"/>
        </w:rPr>
        <w:t>Asian Review of World Histories</w:t>
      </w:r>
      <w:r>
        <w:rPr>
          <w:rFonts w:ascii="Times New Roman" w:hAnsi="Times New Roman" w:cs="Times New Roman"/>
          <w:sz w:val="24"/>
          <w:szCs w:val="24"/>
        </w:rPr>
        <w:t xml:space="preserve">, </w:t>
      </w:r>
      <w:r w:rsidRPr="00AF1D50">
        <w:rPr>
          <w:rFonts w:ascii="Times New Roman" w:hAnsi="Times New Roman" w:cs="Times New Roman"/>
          <w:i/>
          <w:iCs/>
          <w:sz w:val="24"/>
          <w:szCs w:val="24"/>
        </w:rPr>
        <w:t>4</w:t>
      </w:r>
      <w:r>
        <w:rPr>
          <w:rFonts w:ascii="Times New Roman" w:hAnsi="Times New Roman" w:cs="Times New Roman"/>
          <w:sz w:val="24"/>
          <w:szCs w:val="24"/>
        </w:rPr>
        <w:t xml:space="preserve"> (2), 191-205.</w:t>
      </w:r>
      <w:r>
        <w:rPr>
          <w:rFonts w:ascii="Times New Roman" w:hAnsi="Times New Roman" w:cs="Times New Roman"/>
          <w:i/>
          <w:iCs/>
          <w:sz w:val="24"/>
          <w:szCs w:val="24"/>
        </w:rPr>
        <w:t xml:space="preserve"> </w:t>
      </w:r>
    </w:p>
    <w:p w14:paraId="7F48B03A" w14:textId="0A488637" w:rsidR="002E055E" w:rsidRDefault="002E055E" w:rsidP="00961EBB">
      <w:pPr>
        <w:spacing w:after="0" w:line="240" w:lineRule="auto"/>
        <w:ind w:left="720" w:hanging="720"/>
        <w:jc w:val="both"/>
        <w:rPr>
          <w:rFonts w:ascii="Times New Roman" w:hAnsi="Times New Roman" w:cs="Times New Roman"/>
          <w:sz w:val="24"/>
          <w:szCs w:val="24"/>
        </w:rPr>
      </w:pPr>
      <w:r w:rsidRPr="002E055E">
        <w:rPr>
          <w:rFonts w:ascii="Times New Roman" w:hAnsi="Times New Roman" w:cs="Times New Roman"/>
          <w:sz w:val="24"/>
          <w:szCs w:val="24"/>
        </w:rPr>
        <w:t xml:space="preserve">Seland, E. H. </w:t>
      </w:r>
      <w:r>
        <w:rPr>
          <w:rFonts w:ascii="Times New Roman" w:hAnsi="Times New Roman" w:cs="Times New Roman"/>
          <w:sz w:val="24"/>
          <w:szCs w:val="24"/>
        </w:rPr>
        <w:t>(</w:t>
      </w:r>
      <w:r w:rsidRPr="002E055E">
        <w:rPr>
          <w:rFonts w:ascii="Times New Roman" w:hAnsi="Times New Roman" w:cs="Times New Roman"/>
          <w:sz w:val="24"/>
          <w:szCs w:val="24"/>
        </w:rPr>
        <w:t>2017</w:t>
      </w:r>
      <w:r>
        <w:rPr>
          <w:rFonts w:ascii="Times New Roman" w:hAnsi="Times New Roman" w:cs="Times New Roman"/>
          <w:sz w:val="24"/>
          <w:szCs w:val="24"/>
        </w:rPr>
        <w:t>)</w:t>
      </w:r>
      <w:r w:rsidRPr="002E055E">
        <w:rPr>
          <w:rFonts w:ascii="Times New Roman" w:hAnsi="Times New Roman" w:cs="Times New Roman"/>
          <w:sz w:val="24"/>
          <w:szCs w:val="24"/>
        </w:rPr>
        <w:t>. Gemstones and mineral products in the Red Sea/Indian Ocean trade of the first millennium. In</w:t>
      </w:r>
      <w:r>
        <w:rPr>
          <w:rFonts w:ascii="Times New Roman" w:hAnsi="Times New Roman" w:cs="Times New Roman"/>
          <w:sz w:val="24"/>
          <w:szCs w:val="24"/>
        </w:rPr>
        <w:t xml:space="preserve"> A.</w:t>
      </w:r>
      <w:r w:rsidRPr="002E055E">
        <w:rPr>
          <w:rFonts w:ascii="Times New Roman" w:hAnsi="Times New Roman" w:cs="Times New Roman"/>
          <w:sz w:val="24"/>
          <w:szCs w:val="24"/>
        </w:rPr>
        <w:t xml:space="preserve"> </w:t>
      </w:r>
      <w:proofErr w:type="spellStart"/>
      <w:r w:rsidRPr="002E055E">
        <w:rPr>
          <w:rFonts w:ascii="Times New Roman" w:hAnsi="Times New Roman" w:cs="Times New Roman"/>
          <w:sz w:val="24"/>
          <w:szCs w:val="24"/>
        </w:rPr>
        <w:t>Hilgner</w:t>
      </w:r>
      <w:proofErr w:type="spellEnd"/>
      <w:r w:rsidRPr="002E055E">
        <w:rPr>
          <w:rFonts w:ascii="Times New Roman" w:hAnsi="Times New Roman" w:cs="Times New Roman"/>
          <w:sz w:val="24"/>
          <w:szCs w:val="24"/>
        </w:rPr>
        <w:t xml:space="preserve">, </w:t>
      </w:r>
      <w:r>
        <w:rPr>
          <w:rFonts w:ascii="Times New Roman" w:hAnsi="Times New Roman" w:cs="Times New Roman"/>
          <w:sz w:val="24"/>
          <w:szCs w:val="24"/>
        </w:rPr>
        <w:t>S.</w:t>
      </w:r>
      <w:r w:rsidRPr="002E055E">
        <w:rPr>
          <w:rFonts w:ascii="Times New Roman" w:hAnsi="Times New Roman" w:cs="Times New Roman"/>
          <w:sz w:val="24"/>
          <w:szCs w:val="24"/>
        </w:rPr>
        <w:t xml:space="preserve"> </w:t>
      </w:r>
      <w:proofErr w:type="spellStart"/>
      <w:r w:rsidRPr="002E055E">
        <w:rPr>
          <w:rFonts w:ascii="Times New Roman" w:hAnsi="Times New Roman" w:cs="Times New Roman"/>
          <w:sz w:val="24"/>
          <w:szCs w:val="24"/>
        </w:rPr>
        <w:t>Greiff</w:t>
      </w:r>
      <w:proofErr w:type="spellEnd"/>
      <w:r w:rsidRPr="002E055E">
        <w:rPr>
          <w:rFonts w:ascii="Times New Roman" w:hAnsi="Times New Roman" w:cs="Times New Roman"/>
          <w:sz w:val="24"/>
          <w:szCs w:val="24"/>
        </w:rPr>
        <w:t xml:space="preserve"> and </w:t>
      </w:r>
      <w:r>
        <w:rPr>
          <w:rFonts w:ascii="Times New Roman" w:hAnsi="Times New Roman" w:cs="Times New Roman"/>
          <w:sz w:val="24"/>
          <w:szCs w:val="24"/>
        </w:rPr>
        <w:t xml:space="preserve">D. </w:t>
      </w:r>
      <w:r w:rsidRPr="002E055E">
        <w:rPr>
          <w:rFonts w:ascii="Times New Roman" w:hAnsi="Times New Roman" w:cs="Times New Roman"/>
          <w:sz w:val="24"/>
          <w:szCs w:val="24"/>
        </w:rPr>
        <w:t xml:space="preserve">Quast (Eds), </w:t>
      </w:r>
      <w:r w:rsidRPr="002E055E">
        <w:rPr>
          <w:rFonts w:ascii="Times New Roman" w:hAnsi="Times New Roman" w:cs="Times New Roman"/>
          <w:i/>
          <w:iCs/>
          <w:sz w:val="24"/>
          <w:szCs w:val="24"/>
        </w:rPr>
        <w:t xml:space="preserve">Gemstones in the first millennium AD: Mines, trade, </w:t>
      </w:r>
      <w:proofErr w:type="gramStart"/>
      <w:r w:rsidRPr="002E055E">
        <w:rPr>
          <w:rFonts w:ascii="Times New Roman" w:hAnsi="Times New Roman" w:cs="Times New Roman"/>
          <w:i/>
          <w:iCs/>
          <w:sz w:val="24"/>
          <w:szCs w:val="24"/>
        </w:rPr>
        <w:t>workshops</w:t>
      </w:r>
      <w:proofErr w:type="gramEnd"/>
      <w:r w:rsidRPr="002E055E">
        <w:rPr>
          <w:rFonts w:ascii="Times New Roman" w:hAnsi="Times New Roman" w:cs="Times New Roman"/>
          <w:i/>
          <w:iCs/>
          <w:sz w:val="24"/>
          <w:szCs w:val="24"/>
        </w:rPr>
        <w:t xml:space="preserve"> and symbolism</w:t>
      </w:r>
      <w:r>
        <w:rPr>
          <w:rFonts w:ascii="Times New Roman" w:hAnsi="Times New Roman" w:cs="Times New Roman"/>
          <w:sz w:val="24"/>
          <w:szCs w:val="24"/>
        </w:rPr>
        <w:t xml:space="preserve"> (pp. 45-58)</w:t>
      </w:r>
      <w:r w:rsidRPr="002E055E">
        <w:rPr>
          <w:rFonts w:ascii="Times New Roman" w:hAnsi="Times New Roman" w:cs="Times New Roman"/>
          <w:sz w:val="24"/>
          <w:szCs w:val="24"/>
        </w:rPr>
        <w:t xml:space="preserve">. </w:t>
      </w:r>
      <w:r>
        <w:rPr>
          <w:rFonts w:ascii="Times New Roman" w:hAnsi="Times New Roman" w:cs="Times New Roman"/>
          <w:sz w:val="24"/>
          <w:szCs w:val="24"/>
        </w:rPr>
        <w:t>RGZM</w:t>
      </w:r>
      <w:r w:rsidRPr="002E055E">
        <w:rPr>
          <w:rFonts w:ascii="Times New Roman" w:hAnsi="Times New Roman" w:cs="Times New Roman"/>
          <w:sz w:val="24"/>
          <w:szCs w:val="24"/>
        </w:rPr>
        <w:t>.</w:t>
      </w:r>
    </w:p>
    <w:p w14:paraId="6182EEA4" w14:textId="5C54631D" w:rsidR="005E73BA" w:rsidRPr="005E73BA" w:rsidRDefault="005E73BA" w:rsidP="005E73BA">
      <w:pPr>
        <w:spacing w:after="0" w:line="240" w:lineRule="auto"/>
        <w:ind w:left="720" w:hanging="720"/>
        <w:jc w:val="both"/>
        <w:rPr>
          <w:rFonts w:ascii="Times New Roman" w:hAnsi="Times New Roman" w:cs="Times New Roman"/>
          <w:sz w:val="24"/>
          <w:szCs w:val="24"/>
        </w:rPr>
      </w:pPr>
      <w:proofErr w:type="spellStart"/>
      <w:r w:rsidRPr="005E73BA">
        <w:rPr>
          <w:rFonts w:ascii="Times New Roman" w:hAnsi="Times New Roman" w:cs="Times New Roman"/>
          <w:sz w:val="24"/>
          <w:szCs w:val="24"/>
        </w:rPr>
        <w:t>Selvakumar</w:t>
      </w:r>
      <w:proofErr w:type="spellEnd"/>
      <w:r w:rsidRPr="005E73BA">
        <w:rPr>
          <w:rFonts w:ascii="Times New Roman" w:hAnsi="Times New Roman" w:cs="Times New Roman"/>
          <w:sz w:val="24"/>
          <w:szCs w:val="24"/>
        </w:rPr>
        <w:t>, V. (2016)</w:t>
      </w:r>
      <w:r>
        <w:rPr>
          <w:rFonts w:ascii="Times New Roman" w:hAnsi="Times New Roman" w:cs="Times New Roman"/>
          <w:sz w:val="24"/>
          <w:szCs w:val="24"/>
        </w:rPr>
        <w:t xml:space="preserve">. </w:t>
      </w:r>
      <w:r w:rsidRPr="005E73BA">
        <w:rPr>
          <w:rFonts w:ascii="Times New Roman" w:hAnsi="Times New Roman" w:cs="Times New Roman"/>
          <w:sz w:val="24"/>
          <w:szCs w:val="24"/>
        </w:rPr>
        <w:t xml:space="preserve">The </w:t>
      </w:r>
      <w:r>
        <w:rPr>
          <w:rFonts w:ascii="Times New Roman" w:hAnsi="Times New Roman" w:cs="Times New Roman"/>
          <w:sz w:val="24"/>
          <w:szCs w:val="24"/>
        </w:rPr>
        <w:t>r</w:t>
      </w:r>
      <w:r w:rsidRPr="005E73BA">
        <w:rPr>
          <w:rFonts w:ascii="Times New Roman" w:hAnsi="Times New Roman" w:cs="Times New Roman"/>
          <w:sz w:val="24"/>
          <w:szCs w:val="24"/>
        </w:rPr>
        <w:t>outes of Early Historic Tamil Nadu, South India</w:t>
      </w:r>
      <w:r>
        <w:rPr>
          <w:rFonts w:ascii="Times New Roman" w:hAnsi="Times New Roman" w:cs="Times New Roman"/>
          <w:sz w:val="24"/>
          <w:szCs w:val="24"/>
        </w:rPr>
        <w:t xml:space="preserve">. In </w:t>
      </w:r>
      <w:r w:rsidRPr="005E73BA">
        <w:rPr>
          <w:rFonts w:ascii="Times New Roman" w:hAnsi="Times New Roman" w:cs="Times New Roman"/>
          <w:sz w:val="24"/>
          <w:szCs w:val="24"/>
        </w:rPr>
        <w:t>M.-F.</w:t>
      </w:r>
      <w:r>
        <w:rPr>
          <w:rFonts w:ascii="Times New Roman" w:hAnsi="Times New Roman" w:cs="Times New Roman"/>
          <w:sz w:val="24"/>
          <w:szCs w:val="24"/>
        </w:rPr>
        <w:t xml:space="preserve"> </w:t>
      </w:r>
      <w:r w:rsidRPr="005E73BA">
        <w:rPr>
          <w:rFonts w:ascii="Times New Roman" w:hAnsi="Times New Roman" w:cs="Times New Roman"/>
          <w:sz w:val="24"/>
          <w:szCs w:val="24"/>
        </w:rPr>
        <w:t xml:space="preserve">Boussac, J.-F. Salles </w:t>
      </w:r>
      <w:r>
        <w:rPr>
          <w:rFonts w:ascii="Times New Roman" w:hAnsi="Times New Roman" w:cs="Times New Roman"/>
          <w:sz w:val="24"/>
          <w:szCs w:val="24"/>
        </w:rPr>
        <w:t>&amp;</w:t>
      </w:r>
      <w:r w:rsidRPr="005E73BA">
        <w:rPr>
          <w:rFonts w:ascii="Times New Roman" w:hAnsi="Times New Roman" w:cs="Times New Roman"/>
          <w:sz w:val="24"/>
          <w:szCs w:val="24"/>
        </w:rPr>
        <w:t xml:space="preserve"> J.-B. Yon (</w:t>
      </w:r>
      <w:r>
        <w:rPr>
          <w:rFonts w:ascii="Times New Roman" w:hAnsi="Times New Roman" w:cs="Times New Roman"/>
          <w:sz w:val="24"/>
          <w:szCs w:val="24"/>
        </w:rPr>
        <w:t>E</w:t>
      </w:r>
      <w:r w:rsidRPr="005E73BA">
        <w:rPr>
          <w:rFonts w:ascii="Times New Roman" w:hAnsi="Times New Roman" w:cs="Times New Roman"/>
          <w:sz w:val="24"/>
          <w:szCs w:val="24"/>
        </w:rPr>
        <w:t xml:space="preserve">ds.), </w:t>
      </w:r>
      <w:r w:rsidRPr="005E73BA">
        <w:rPr>
          <w:rFonts w:ascii="Times New Roman" w:hAnsi="Times New Roman" w:cs="Times New Roman"/>
          <w:i/>
          <w:iCs/>
          <w:sz w:val="24"/>
          <w:szCs w:val="24"/>
        </w:rPr>
        <w:t>Ports of the ancient Indian Ocean</w:t>
      </w:r>
      <w:r w:rsidRPr="005E73BA">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5E73BA">
        <w:rPr>
          <w:rFonts w:ascii="Times New Roman" w:hAnsi="Times New Roman" w:cs="Times New Roman"/>
          <w:sz w:val="24"/>
          <w:szCs w:val="24"/>
        </w:rPr>
        <w:t>289</w:t>
      </w:r>
      <w:r>
        <w:rPr>
          <w:rFonts w:ascii="Times New Roman" w:hAnsi="Times New Roman" w:cs="Times New Roman"/>
          <w:sz w:val="24"/>
          <w:szCs w:val="24"/>
        </w:rPr>
        <w:t>-</w:t>
      </w:r>
      <w:r w:rsidRPr="005E73BA">
        <w:rPr>
          <w:rFonts w:ascii="Times New Roman" w:hAnsi="Times New Roman" w:cs="Times New Roman"/>
          <w:sz w:val="24"/>
          <w:szCs w:val="24"/>
        </w:rPr>
        <w:t>321</w:t>
      </w:r>
      <w:r>
        <w:rPr>
          <w:rFonts w:ascii="Times New Roman" w:hAnsi="Times New Roman" w:cs="Times New Roman"/>
          <w:sz w:val="24"/>
          <w:szCs w:val="24"/>
        </w:rPr>
        <w:t>)</w:t>
      </w:r>
      <w:r w:rsidRPr="005E73BA">
        <w:rPr>
          <w:rFonts w:ascii="Times New Roman" w:hAnsi="Times New Roman" w:cs="Times New Roman"/>
          <w:sz w:val="24"/>
          <w:szCs w:val="24"/>
        </w:rPr>
        <w:t>.</w:t>
      </w:r>
      <w:r>
        <w:rPr>
          <w:rFonts w:ascii="Times New Roman" w:hAnsi="Times New Roman" w:cs="Times New Roman"/>
          <w:sz w:val="24"/>
          <w:szCs w:val="24"/>
        </w:rPr>
        <w:t xml:space="preserve"> Primus Books.</w:t>
      </w:r>
    </w:p>
    <w:p w14:paraId="37043484" w14:textId="6EA6CED0" w:rsidR="008C3FF5" w:rsidRDefault="008C3FF5" w:rsidP="008C3FF5">
      <w:pPr>
        <w:spacing w:after="0" w:line="240" w:lineRule="auto"/>
        <w:ind w:left="720" w:hanging="720"/>
        <w:jc w:val="both"/>
        <w:rPr>
          <w:rFonts w:ascii="Times New Roman" w:hAnsi="Times New Roman" w:cs="Times New Roman"/>
          <w:sz w:val="24"/>
          <w:szCs w:val="24"/>
        </w:rPr>
      </w:pPr>
      <w:r w:rsidRPr="008C3FF5">
        <w:rPr>
          <w:rFonts w:ascii="Times New Roman" w:hAnsi="Times New Roman" w:cs="Times New Roman"/>
          <w:sz w:val="24"/>
          <w:szCs w:val="24"/>
        </w:rPr>
        <w:t>Sewell, R. (1904)</w:t>
      </w:r>
      <w:r>
        <w:rPr>
          <w:rFonts w:ascii="Times New Roman" w:hAnsi="Times New Roman" w:cs="Times New Roman"/>
          <w:sz w:val="24"/>
          <w:szCs w:val="24"/>
        </w:rPr>
        <w:t xml:space="preserve">. </w:t>
      </w:r>
      <w:r w:rsidRPr="008C3FF5">
        <w:rPr>
          <w:rFonts w:ascii="Times New Roman" w:hAnsi="Times New Roman" w:cs="Times New Roman"/>
          <w:sz w:val="24"/>
          <w:szCs w:val="24"/>
        </w:rPr>
        <w:t xml:space="preserve">Roman </w:t>
      </w:r>
      <w:r>
        <w:rPr>
          <w:rFonts w:ascii="Times New Roman" w:hAnsi="Times New Roman" w:cs="Times New Roman"/>
          <w:sz w:val="24"/>
          <w:szCs w:val="24"/>
        </w:rPr>
        <w:t>c</w:t>
      </w:r>
      <w:r w:rsidRPr="008C3FF5">
        <w:rPr>
          <w:rFonts w:ascii="Times New Roman" w:hAnsi="Times New Roman" w:cs="Times New Roman"/>
          <w:sz w:val="24"/>
          <w:szCs w:val="24"/>
        </w:rPr>
        <w:t xml:space="preserve">oins </w:t>
      </w:r>
      <w:r>
        <w:rPr>
          <w:rFonts w:ascii="Times New Roman" w:hAnsi="Times New Roman" w:cs="Times New Roman"/>
          <w:sz w:val="24"/>
          <w:szCs w:val="24"/>
        </w:rPr>
        <w:t>f</w:t>
      </w:r>
      <w:r w:rsidRPr="008C3FF5">
        <w:rPr>
          <w:rFonts w:ascii="Times New Roman" w:hAnsi="Times New Roman" w:cs="Times New Roman"/>
          <w:sz w:val="24"/>
          <w:szCs w:val="24"/>
        </w:rPr>
        <w:t>ound in India</w:t>
      </w:r>
      <w:r>
        <w:rPr>
          <w:rFonts w:ascii="Times New Roman" w:hAnsi="Times New Roman" w:cs="Times New Roman"/>
          <w:sz w:val="24"/>
          <w:szCs w:val="24"/>
        </w:rPr>
        <w:t>.</w:t>
      </w:r>
      <w:r w:rsidRPr="008C3FF5">
        <w:rPr>
          <w:rFonts w:ascii="Times New Roman" w:hAnsi="Times New Roman" w:cs="Times New Roman"/>
          <w:sz w:val="24"/>
          <w:szCs w:val="24"/>
        </w:rPr>
        <w:t xml:space="preserve"> </w:t>
      </w:r>
      <w:r w:rsidRPr="008C3FF5">
        <w:rPr>
          <w:rFonts w:ascii="Times New Roman" w:hAnsi="Times New Roman" w:cs="Times New Roman"/>
          <w:i/>
          <w:sz w:val="24"/>
          <w:szCs w:val="24"/>
        </w:rPr>
        <w:t>Journal of the Royal Asiatic Society of Great Britain and Ireland</w:t>
      </w:r>
      <w:r>
        <w:rPr>
          <w:rFonts w:ascii="Times New Roman" w:hAnsi="Times New Roman" w:cs="Times New Roman"/>
          <w:sz w:val="24"/>
          <w:szCs w:val="24"/>
        </w:rPr>
        <w:t>,</w:t>
      </w:r>
      <w:r w:rsidRPr="00AF1D50">
        <w:rPr>
          <w:rFonts w:ascii="Times New Roman" w:hAnsi="Times New Roman" w:cs="Times New Roman"/>
          <w:i/>
          <w:iCs/>
          <w:sz w:val="24"/>
          <w:szCs w:val="24"/>
        </w:rPr>
        <w:t xml:space="preserve"> 36</w:t>
      </w:r>
      <w:r w:rsidRPr="008C3FF5">
        <w:rPr>
          <w:rFonts w:ascii="Times New Roman" w:hAnsi="Times New Roman" w:cs="Times New Roman"/>
          <w:sz w:val="24"/>
          <w:szCs w:val="24"/>
        </w:rPr>
        <w:t xml:space="preserve"> (4)</w:t>
      </w:r>
      <w:r>
        <w:rPr>
          <w:rFonts w:ascii="Times New Roman" w:hAnsi="Times New Roman" w:cs="Times New Roman"/>
          <w:sz w:val="24"/>
          <w:szCs w:val="24"/>
        </w:rPr>
        <w:t>,</w:t>
      </w:r>
      <w:r w:rsidRPr="008C3FF5">
        <w:rPr>
          <w:rFonts w:ascii="Times New Roman" w:hAnsi="Times New Roman" w:cs="Times New Roman"/>
          <w:sz w:val="24"/>
          <w:szCs w:val="24"/>
        </w:rPr>
        <w:t xml:space="preserve"> 591</w:t>
      </w:r>
      <w:r>
        <w:rPr>
          <w:rFonts w:ascii="Times New Roman" w:hAnsi="Times New Roman" w:cs="Times New Roman"/>
          <w:sz w:val="24"/>
          <w:szCs w:val="24"/>
        </w:rPr>
        <w:t>-</w:t>
      </w:r>
      <w:r w:rsidRPr="008C3FF5">
        <w:rPr>
          <w:rFonts w:ascii="Times New Roman" w:hAnsi="Times New Roman" w:cs="Times New Roman"/>
          <w:sz w:val="24"/>
          <w:szCs w:val="24"/>
        </w:rPr>
        <w:t>637.</w:t>
      </w:r>
    </w:p>
    <w:p w14:paraId="44EA58DE" w14:textId="27AAC379" w:rsidR="00AA2018" w:rsidRDefault="00AA2018" w:rsidP="00961EBB">
      <w:pPr>
        <w:spacing w:after="0" w:line="240" w:lineRule="auto"/>
        <w:ind w:left="720" w:hanging="720"/>
        <w:jc w:val="both"/>
        <w:rPr>
          <w:rFonts w:ascii="Times New Roman" w:hAnsi="Times New Roman" w:cs="Times New Roman"/>
          <w:sz w:val="24"/>
          <w:szCs w:val="24"/>
        </w:rPr>
      </w:pPr>
      <w:r w:rsidRPr="00AA2018">
        <w:rPr>
          <w:rFonts w:ascii="Times New Roman" w:hAnsi="Times New Roman" w:cs="Times New Roman"/>
          <w:sz w:val="24"/>
          <w:szCs w:val="24"/>
        </w:rPr>
        <w:t xml:space="preserve">Shaw, I., Bunbury, J., </w:t>
      </w:r>
      <w:r w:rsidR="00F514D6">
        <w:rPr>
          <w:rFonts w:ascii="Times New Roman" w:hAnsi="Times New Roman" w:cs="Times New Roman"/>
          <w:sz w:val="24"/>
          <w:szCs w:val="24"/>
        </w:rPr>
        <w:t>&amp;</w:t>
      </w:r>
      <w:r w:rsidRPr="00AA2018">
        <w:rPr>
          <w:rFonts w:ascii="Times New Roman" w:hAnsi="Times New Roman" w:cs="Times New Roman"/>
          <w:sz w:val="24"/>
          <w:szCs w:val="24"/>
        </w:rPr>
        <w:t xml:space="preserve"> Jameson, R. </w:t>
      </w:r>
      <w:r>
        <w:rPr>
          <w:rFonts w:ascii="Times New Roman" w:hAnsi="Times New Roman" w:cs="Times New Roman"/>
          <w:sz w:val="24"/>
          <w:szCs w:val="24"/>
        </w:rPr>
        <w:t>(</w:t>
      </w:r>
      <w:r w:rsidRPr="00AA2018">
        <w:rPr>
          <w:rFonts w:ascii="Times New Roman" w:hAnsi="Times New Roman" w:cs="Times New Roman"/>
          <w:sz w:val="24"/>
          <w:szCs w:val="24"/>
        </w:rPr>
        <w:t>1999</w:t>
      </w:r>
      <w:r>
        <w:rPr>
          <w:rFonts w:ascii="Times New Roman" w:hAnsi="Times New Roman" w:cs="Times New Roman"/>
          <w:sz w:val="24"/>
          <w:szCs w:val="24"/>
        </w:rPr>
        <w:t>)</w:t>
      </w:r>
      <w:r w:rsidRPr="00AA2018">
        <w:rPr>
          <w:rFonts w:ascii="Times New Roman" w:hAnsi="Times New Roman" w:cs="Times New Roman"/>
          <w:sz w:val="24"/>
          <w:szCs w:val="24"/>
        </w:rPr>
        <w:t>. Emerald mining in Roman and Byzantine Egypt.</w:t>
      </w:r>
      <w:r>
        <w:rPr>
          <w:rFonts w:ascii="Times New Roman" w:hAnsi="Times New Roman" w:cs="Times New Roman"/>
          <w:sz w:val="24"/>
          <w:szCs w:val="24"/>
        </w:rPr>
        <w:t xml:space="preserve"> </w:t>
      </w:r>
      <w:r w:rsidRPr="00AA2018">
        <w:rPr>
          <w:rFonts w:ascii="Times New Roman" w:hAnsi="Times New Roman" w:cs="Times New Roman"/>
          <w:i/>
          <w:iCs/>
          <w:sz w:val="24"/>
          <w:szCs w:val="24"/>
        </w:rPr>
        <w:t>Journal of Roman Archaeology</w:t>
      </w:r>
      <w:r w:rsidRPr="00AA2018">
        <w:rPr>
          <w:rFonts w:ascii="Times New Roman" w:hAnsi="Times New Roman" w:cs="Times New Roman"/>
          <w:sz w:val="24"/>
          <w:szCs w:val="24"/>
        </w:rPr>
        <w:t xml:space="preserve">, </w:t>
      </w:r>
      <w:r w:rsidRPr="00AF1D50">
        <w:rPr>
          <w:rFonts w:ascii="Times New Roman" w:hAnsi="Times New Roman" w:cs="Times New Roman"/>
          <w:i/>
          <w:iCs/>
          <w:sz w:val="24"/>
          <w:szCs w:val="24"/>
        </w:rPr>
        <w:t>12</w:t>
      </w:r>
      <w:r>
        <w:rPr>
          <w:rFonts w:ascii="Times New Roman" w:hAnsi="Times New Roman" w:cs="Times New Roman"/>
          <w:sz w:val="24"/>
          <w:szCs w:val="24"/>
        </w:rPr>
        <w:t>,</w:t>
      </w:r>
      <w:r w:rsidRPr="00AA2018">
        <w:rPr>
          <w:rFonts w:ascii="Times New Roman" w:hAnsi="Times New Roman" w:cs="Times New Roman"/>
          <w:sz w:val="24"/>
          <w:szCs w:val="24"/>
        </w:rPr>
        <w:t xml:space="preserve"> 203-215.</w:t>
      </w:r>
    </w:p>
    <w:p w14:paraId="5F2366EE" w14:textId="42E98B95" w:rsidR="006808D7" w:rsidRDefault="006808D7" w:rsidP="00961EBB">
      <w:pPr>
        <w:spacing w:after="0" w:line="240" w:lineRule="auto"/>
        <w:ind w:left="720" w:hanging="720"/>
        <w:jc w:val="both"/>
        <w:rPr>
          <w:rFonts w:ascii="Times New Roman" w:hAnsi="Times New Roman" w:cs="Times New Roman"/>
          <w:sz w:val="24"/>
          <w:szCs w:val="24"/>
        </w:rPr>
      </w:pPr>
      <w:proofErr w:type="spellStart"/>
      <w:r w:rsidRPr="006808D7">
        <w:rPr>
          <w:rFonts w:ascii="Times New Roman" w:hAnsi="Times New Roman" w:cs="Times New Roman"/>
          <w:sz w:val="24"/>
          <w:szCs w:val="24"/>
        </w:rPr>
        <w:t>Sidebotham</w:t>
      </w:r>
      <w:proofErr w:type="spellEnd"/>
      <w:r w:rsidRPr="006808D7">
        <w:rPr>
          <w:rFonts w:ascii="Times New Roman" w:hAnsi="Times New Roman" w:cs="Times New Roman"/>
          <w:sz w:val="24"/>
          <w:szCs w:val="24"/>
        </w:rPr>
        <w:t xml:space="preserve">, S. E. </w:t>
      </w:r>
      <w:r>
        <w:rPr>
          <w:rFonts w:ascii="Times New Roman" w:hAnsi="Times New Roman" w:cs="Times New Roman"/>
          <w:sz w:val="24"/>
          <w:szCs w:val="24"/>
        </w:rPr>
        <w:t>(</w:t>
      </w:r>
      <w:r w:rsidRPr="006808D7">
        <w:rPr>
          <w:rFonts w:ascii="Times New Roman" w:hAnsi="Times New Roman" w:cs="Times New Roman"/>
          <w:sz w:val="24"/>
          <w:szCs w:val="24"/>
        </w:rPr>
        <w:t>2011</w:t>
      </w:r>
      <w:r>
        <w:rPr>
          <w:rFonts w:ascii="Times New Roman" w:hAnsi="Times New Roman" w:cs="Times New Roman"/>
          <w:sz w:val="24"/>
          <w:szCs w:val="24"/>
        </w:rPr>
        <w:t>)</w:t>
      </w:r>
      <w:r w:rsidRPr="006808D7">
        <w:rPr>
          <w:rFonts w:ascii="Times New Roman" w:hAnsi="Times New Roman" w:cs="Times New Roman"/>
          <w:sz w:val="24"/>
          <w:szCs w:val="24"/>
        </w:rPr>
        <w:t xml:space="preserve">. </w:t>
      </w:r>
      <w:r w:rsidRPr="006808D7">
        <w:rPr>
          <w:rFonts w:ascii="Times New Roman" w:hAnsi="Times New Roman" w:cs="Times New Roman"/>
          <w:i/>
          <w:iCs/>
          <w:sz w:val="24"/>
          <w:szCs w:val="24"/>
        </w:rPr>
        <w:t xml:space="preserve">Berenike and the </w:t>
      </w:r>
      <w:r w:rsidR="00F514D6">
        <w:rPr>
          <w:rFonts w:ascii="Times New Roman" w:hAnsi="Times New Roman" w:cs="Times New Roman"/>
          <w:i/>
          <w:iCs/>
          <w:sz w:val="24"/>
          <w:szCs w:val="24"/>
        </w:rPr>
        <w:t>a</w:t>
      </w:r>
      <w:r w:rsidRPr="006808D7">
        <w:rPr>
          <w:rFonts w:ascii="Times New Roman" w:hAnsi="Times New Roman" w:cs="Times New Roman"/>
          <w:i/>
          <w:iCs/>
          <w:sz w:val="24"/>
          <w:szCs w:val="24"/>
        </w:rPr>
        <w:t xml:space="preserve">ncient </w:t>
      </w:r>
      <w:r w:rsidR="0026565B">
        <w:rPr>
          <w:rFonts w:ascii="Times New Roman" w:hAnsi="Times New Roman" w:cs="Times New Roman"/>
          <w:i/>
          <w:iCs/>
          <w:sz w:val="24"/>
          <w:szCs w:val="24"/>
        </w:rPr>
        <w:t>m</w:t>
      </w:r>
      <w:r w:rsidRPr="006808D7">
        <w:rPr>
          <w:rFonts w:ascii="Times New Roman" w:hAnsi="Times New Roman" w:cs="Times New Roman"/>
          <w:i/>
          <w:iCs/>
          <w:sz w:val="24"/>
          <w:szCs w:val="24"/>
        </w:rPr>
        <w:t xml:space="preserve">aritime </w:t>
      </w:r>
      <w:r w:rsidR="0026565B">
        <w:rPr>
          <w:rFonts w:ascii="Times New Roman" w:hAnsi="Times New Roman" w:cs="Times New Roman"/>
          <w:i/>
          <w:iCs/>
          <w:sz w:val="24"/>
          <w:szCs w:val="24"/>
        </w:rPr>
        <w:t>s</w:t>
      </w:r>
      <w:r w:rsidRPr="006808D7">
        <w:rPr>
          <w:rFonts w:ascii="Times New Roman" w:hAnsi="Times New Roman" w:cs="Times New Roman"/>
          <w:i/>
          <w:iCs/>
          <w:sz w:val="24"/>
          <w:szCs w:val="24"/>
        </w:rPr>
        <w:t xml:space="preserve">pice </w:t>
      </w:r>
      <w:r w:rsidR="0026565B">
        <w:rPr>
          <w:rFonts w:ascii="Times New Roman" w:hAnsi="Times New Roman" w:cs="Times New Roman"/>
          <w:i/>
          <w:iCs/>
          <w:sz w:val="24"/>
          <w:szCs w:val="24"/>
        </w:rPr>
        <w:t>r</w:t>
      </w:r>
      <w:r w:rsidRPr="006808D7">
        <w:rPr>
          <w:rFonts w:ascii="Times New Roman" w:hAnsi="Times New Roman" w:cs="Times New Roman"/>
          <w:i/>
          <w:iCs/>
          <w:sz w:val="24"/>
          <w:szCs w:val="24"/>
        </w:rPr>
        <w:t>oute</w:t>
      </w:r>
      <w:r w:rsidRPr="006808D7">
        <w:rPr>
          <w:rFonts w:ascii="Times New Roman" w:hAnsi="Times New Roman" w:cs="Times New Roman"/>
          <w:sz w:val="24"/>
          <w:szCs w:val="24"/>
        </w:rPr>
        <w:t>. University of California Press.</w:t>
      </w:r>
    </w:p>
    <w:p w14:paraId="204F0FF6" w14:textId="3F55701B" w:rsidR="00EA7050" w:rsidRDefault="00EA7050" w:rsidP="00961EBB">
      <w:pPr>
        <w:spacing w:after="0" w:line="240" w:lineRule="auto"/>
        <w:ind w:left="720" w:hanging="720"/>
        <w:jc w:val="both"/>
        <w:rPr>
          <w:rFonts w:ascii="Times New Roman" w:hAnsi="Times New Roman" w:cs="Times New Roman"/>
          <w:sz w:val="24"/>
          <w:szCs w:val="24"/>
        </w:rPr>
      </w:pPr>
      <w:proofErr w:type="spellStart"/>
      <w:r w:rsidRPr="00EA7050">
        <w:rPr>
          <w:rFonts w:ascii="Times New Roman" w:hAnsi="Times New Roman" w:cs="Times New Roman"/>
          <w:sz w:val="24"/>
          <w:szCs w:val="24"/>
        </w:rPr>
        <w:t>Sidebotham</w:t>
      </w:r>
      <w:proofErr w:type="spellEnd"/>
      <w:r w:rsidRPr="00EA7050">
        <w:rPr>
          <w:rFonts w:ascii="Times New Roman" w:hAnsi="Times New Roman" w:cs="Times New Roman"/>
          <w:sz w:val="24"/>
          <w:szCs w:val="24"/>
        </w:rPr>
        <w:t xml:space="preserve">, S. E. </w:t>
      </w:r>
      <w:r>
        <w:rPr>
          <w:rFonts w:ascii="Times New Roman" w:hAnsi="Times New Roman" w:cs="Times New Roman"/>
          <w:sz w:val="24"/>
          <w:szCs w:val="24"/>
        </w:rPr>
        <w:t>&amp;</w:t>
      </w:r>
      <w:r w:rsidRPr="00EA7050">
        <w:rPr>
          <w:rFonts w:ascii="Times New Roman" w:hAnsi="Times New Roman" w:cs="Times New Roman"/>
          <w:sz w:val="24"/>
          <w:szCs w:val="24"/>
        </w:rPr>
        <w:t xml:space="preserve"> </w:t>
      </w:r>
      <w:proofErr w:type="spellStart"/>
      <w:r w:rsidRPr="00EA7050">
        <w:rPr>
          <w:rFonts w:ascii="Times New Roman" w:hAnsi="Times New Roman" w:cs="Times New Roman"/>
          <w:sz w:val="24"/>
          <w:szCs w:val="24"/>
        </w:rPr>
        <w:t>Zych</w:t>
      </w:r>
      <w:proofErr w:type="spellEnd"/>
      <w:r w:rsidRPr="00EA7050">
        <w:rPr>
          <w:rFonts w:ascii="Times New Roman" w:hAnsi="Times New Roman" w:cs="Times New Roman"/>
          <w:sz w:val="24"/>
          <w:szCs w:val="24"/>
        </w:rPr>
        <w:t xml:space="preserve">, I. </w:t>
      </w:r>
      <w:r>
        <w:rPr>
          <w:rFonts w:ascii="Times New Roman" w:hAnsi="Times New Roman" w:cs="Times New Roman"/>
          <w:sz w:val="24"/>
          <w:szCs w:val="24"/>
        </w:rPr>
        <w:t>(</w:t>
      </w:r>
      <w:r w:rsidRPr="00EA7050">
        <w:rPr>
          <w:rFonts w:ascii="Times New Roman" w:hAnsi="Times New Roman" w:cs="Times New Roman"/>
          <w:sz w:val="24"/>
          <w:szCs w:val="24"/>
        </w:rPr>
        <w:t>2012</w:t>
      </w:r>
      <w:r>
        <w:rPr>
          <w:rFonts w:ascii="Times New Roman" w:hAnsi="Times New Roman" w:cs="Times New Roman"/>
          <w:sz w:val="24"/>
          <w:szCs w:val="24"/>
        </w:rPr>
        <w:t>)</w:t>
      </w:r>
      <w:r w:rsidRPr="00EA7050">
        <w:rPr>
          <w:rFonts w:ascii="Times New Roman" w:hAnsi="Times New Roman" w:cs="Times New Roman"/>
          <w:sz w:val="24"/>
          <w:szCs w:val="24"/>
        </w:rPr>
        <w:t xml:space="preserve">. Results of </w:t>
      </w:r>
      <w:r>
        <w:rPr>
          <w:rFonts w:ascii="Times New Roman" w:hAnsi="Times New Roman" w:cs="Times New Roman"/>
          <w:sz w:val="24"/>
          <w:szCs w:val="24"/>
        </w:rPr>
        <w:t>f</w:t>
      </w:r>
      <w:r w:rsidRPr="00EA7050">
        <w:rPr>
          <w:rFonts w:ascii="Times New Roman" w:hAnsi="Times New Roman" w:cs="Times New Roman"/>
          <w:sz w:val="24"/>
          <w:szCs w:val="24"/>
        </w:rPr>
        <w:t xml:space="preserve">ieldwork at Berenike: A Ptolemaic-Roman </w:t>
      </w:r>
      <w:r>
        <w:rPr>
          <w:rFonts w:ascii="Times New Roman" w:hAnsi="Times New Roman" w:cs="Times New Roman"/>
          <w:sz w:val="24"/>
          <w:szCs w:val="24"/>
        </w:rPr>
        <w:t>p</w:t>
      </w:r>
      <w:r w:rsidRPr="00EA7050">
        <w:rPr>
          <w:rFonts w:ascii="Times New Roman" w:hAnsi="Times New Roman" w:cs="Times New Roman"/>
          <w:sz w:val="24"/>
          <w:szCs w:val="24"/>
        </w:rPr>
        <w:t xml:space="preserve">ort on the Red Sea </w:t>
      </w:r>
      <w:r>
        <w:rPr>
          <w:rFonts w:ascii="Times New Roman" w:hAnsi="Times New Roman" w:cs="Times New Roman"/>
          <w:sz w:val="24"/>
          <w:szCs w:val="24"/>
        </w:rPr>
        <w:t>c</w:t>
      </w:r>
      <w:r w:rsidRPr="00EA7050">
        <w:rPr>
          <w:rFonts w:ascii="Times New Roman" w:hAnsi="Times New Roman" w:cs="Times New Roman"/>
          <w:sz w:val="24"/>
          <w:szCs w:val="24"/>
        </w:rPr>
        <w:t>oast of Egypt, 2008</w:t>
      </w:r>
      <w:r>
        <w:rPr>
          <w:rFonts w:ascii="Times New Roman" w:hAnsi="Times New Roman" w:cs="Times New Roman"/>
          <w:sz w:val="24"/>
          <w:szCs w:val="24"/>
        </w:rPr>
        <w:t>-</w:t>
      </w:r>
      <w:r w:rsidRPr="00EA7050">
        <w:rPr>
          <w:rFonts w:ascii="Times New Roman" w:hAnsi="Times New Roman" w:cs="Times New Roman"/>
          <w:sz w:val="24"/>
          <w:szCs w:val="24"/>
        </w:rPr>
        <w:t xml:space="preserve">2010. </w:t>
      </w:r>
      <w:proofErr w:type="spellStart"/>
      <w:r w:rsidRPr="00EA7050">
        <w:rPr>
          <w:rFonts w:ascii="Times New Roman" w:hAnsi="Times New Roman" w:cs="Times New Roman"/>
          <w:i/>
          <w:iCs/>
          <w:sz w:val="24"/>
          <w:szCs w:val="24"/>
        </w:rPr>
        <w:t>Topoi</w:t>
      </w:r>
      <w:proofErr w:type="spellEnd"/>
      <w:r w:rsidRPr="00EA7050">
        <w:rPr>
          <w:rFonts w:ascii="Times New Roman" w:hAnsi="Times New Roman" w:cs="Times New Roman"/>
          <w:i/>
          <w:iCs/>
          <w:sz w:val="24"/>
          <w:szCs w:val="24"/>
        </w:rPr>
        <w:t xml:space="preserve">, </w:t>
      </w:r>
      <w:proofErr w:type="spellStart"/>
      <w:r w:rsidRPr="00EA7050">
        <w:rPr>
          <w:rFonts w:ascii="Times New Roman" w:hAnsi="Times New Roman" w:cs="Times New Roman"/>
          <w:i/>
          <w:iCs/>
          <w:sz w:val="24"/>
          <w:szCs w:val="24"/>
        </w:rPr>
        <w:t>Supplément</w:t>
      </w:r>
      <w:proofErr w:type="spellEnd"/>
      <w:r w:rsidRPr="00EA7050">
        <w:rPr>
          <w:rFonts w:ascii="Times New Roman" w:hAnsi="Times New Roman" w:cs="Times New Roman"/>
          <w:sz w:val="24"/>
          <w:szCs w:val="24"/>
        </w:rPr>
        <w:t xml:space="preserve"> </w:t>
      </w:r>
      <w:r w:rsidRPr="00AF1D50">
        <w:rPr>
          <w:rFonts w:ascii="Times New Roman" w:hAnsi="Times New Roman" w:cs="Times New Roman"/>
          <w:i/>
          <w:iCs/>
          <w:sz w:val="24"/>
          <w:szCs w:val="24"/>
        </w:rPr>
        <w:t>11</w:t>
      </w:r>
      <w:r>
        <w:rPr>
          <w:rFonts w:ascii="Times New Roman" w:hAnsi="Times New Roman" w:cs="Times New Roman"/>
          <w:sz w:val="24"/>
          <w:szCs w:val="24"/>
        </w:rPr>
        <w:t>,</w:t>
      </w:r>
      <w:r w:rsidRPr="00EA7050">
        <w:rPr>
          <w:rFonts w:ascii="Times New Roman" w:hAnsi="Times New Roman" w:cs="Times New Roman"/>
          <w:sz w:val="24"/>
          <w:szCs w:val="24"/>
        </w:rPr>
        <w:t xml:space="preserve"> 133-</w:t>
      </w:r>
      <w:r>
        <w:rPr>
          <w:rFonts w:ascii="Times New Roman" w:hAnsi="Times New Roman" w:cs="Times New Roman"/>
          <w:sz w:val="24"/>
          <w:szCs w:val="24"/>
        </w:rPr>
        <w:t>1</w:t>
      </w:r>
      <w:r w:rsidRPr="00EA7050">
        <w:rPr>
          <w:rFonts w:ascii="Times New Roman" w:hAnsi="Times New Roman" w:cs="Times New Roman"/>
          <w:sz w:val="24"/>
          <w:szCs w:val="24"/>
        </w:rPr>
        <w:t>57.</w:t>
      </w:r>
    </w:p>
    <w:p w14:paraId="0559FCF0" w14:textId="2A870100" w:rsidR="002E6FDC" w:rsidRPr="002E6FDC" w:rsidRDefault="002E6FDC" w:rsidP="00961EB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Simmons, J. (forthcoming). </w:t>
      </w:r>
      <w:r w:rsidRPr="002E6FDC">
        <w:rPr>
          <w:rFonts w:ascii="Times New Roman" w:hAnsi="Times New Roman" w:cs="Times New Roman"/>
          <w:sz w:val="24"/>
          <w:szCs w:val="24"/>
        </w:rPr>
        <w:t xml:space="preserve">Behind </w:t>
      </w:r>
      <w:r w:rsidR="00F514D6">
        <w:rPr>
          <w:rFonts w:ascii="Times New Roman" w:hAnsi="Times New Roman" w:cs="Times New Roman"/>
          <w:sz w:val="24"/>
          <w:szCs w:val="24"/>
        </w:rPr>
        <w:t>g</w:t>
      </w:r>
      <w:r w:rsidRPr="002E6FDC">
        <w:rPr>
          <w:rFonts w:ascii="Times New Roman" w:hAnsi="Times New Roman" w:cs="Times New Roman"/>
          <w:sz w:val="24"/>
          <w:szCs w:val="24"/>
        </w:rPr>
        <w:t xml:space="preserve">old for </w:t>
      </w:r>
      <w:r w:rsidR="00F514D6">
        <w:rPr>
          <w:rFonts w:ascii="Times New Roman" w:hAnsi="Times New Roman" w:cs="Times New Roman"/>
          <w:sz w:val="24"/>
          <w:szCs w:val="24"/>
        </w:rPr>
        <w:t>p</w:t>
      </w:r>
      <w:r w:rsidRPr="002E6FDC">
        <w:rPr>
          <w:rFonts w:ascii="Times New Roman" w:hAnsi="Times New Roman" w:cs="Times New Roman"/>
          <w:sz w:val="24"/>
          <w:szCs w:val="24"/>
        </w:rPr>
        <w:t xml:space="preserve">epper: The </w:t>
      </w:r>
      <w:r w:rsidR="00F514D6">
        <w:rPr>
          <w:rFonts w:ascii="Times New Roman" w:hAnsi="Times New Roman" w:cs="Times New Roman"/>
          <w:sz w:val="24"/>
          <w:szCs w:val="24"/>
        </w:rPr>
        <w:t>p</w:t>
      </w:r>
      <w:r w:rsidRPr="002E6FDC">
        <w:rPr>
          <w:rFonts w:ascii="Times New Roman" w:hAnsi="Times New Roman" w:cs="Times New Roman"/>
          <w:sz w:val="24"/>
          <w:szCs w:val="24"/>
        </w:rPr>
        <w:t xml:space="preserve">layers and the </w:t>
      </w:r>
      <w:r w:rsidR="00F514D6">
        <w:rPr>
          <w:rFonts w:ascii="Times New Roman" w:hAnsi="Times New Roman" w:cs="Times New Roman"/>
          <w:sz w:val="24"/>
          <w:szCs w:val="24"/>
        </w:rPr>
        <w:t>g</w:t>
      </w:r>
      <w:r w:rsidRPr="002E6FDC">
        <w:rPr>
          <w:rFonts w:ascii="Times New Roman" w:hAnsi="Times New Roman" w:cs="Times New Roman"/>
          <w:sz w:val="24"/>
          <w:szCs w:val="24"/>
        </w:rPr>
        <w:t xml:space="preserve">ame of Indo-Mediterranean </w:t>
      </w:r>
      <w:r w:rsidR="00F514D6">
        <w:rPr>
          <w:rFonts w:ascii="Times New Roman" w:hAnsi="Times New Roman" w:cs="Times New Roman"/>
          <w:sz w:val="24"/>
          <w:szCs w:val="24"/>
        </w:rPr>
        <w:t>t</w:t>
      </w:r>
      <w:r w:rsidRPr="002E6FDC">
        <w:rPr>
          <w:rFonts w:ascii="Times New Roman" w:hAnsi="Times New Roman" w:cs="Times New Roman"/>
          <w:sz w:val="24"/>
          <w:szCs w:val="24"/>
        </w:rPr>
        <w:t>rade</w:t>
      </w:r>
      <w:r w:rsidR="00D1091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J</w:t>
      </w:r>
      <w:r w:rsidR="009B673C">
        <w:rPr>
          <w:rFonts w:ascii="Times New Roman" w:hAnsi="Times New Roman" w:cs="Times New Roman"/>
          <w:i/>
          <w:iCs/>
          <w:sz w:val="24"/>
          <w:szCs w:val="24"/>
        </w:rPr>
        <w:t xml:space="preserve">ournal of Global History </w:t>
      </w:r>
      <w:r>
        <w:rPr>
          <w:rFonts w:ascii="Times New Roman" w:hAnsi="Times New Roman" w:cs="Times New Roman"/>
          <w:sz w:val="24"/>
          <w:szCs w:val="24"/>
        </w:rPr>
        <w:t>Special Issue</w:t>
      </w:r>
      <w:r w:rsidR="009B673C">
        <w:rPr>
          <w:rFonts w:ascii="Times New Roman" w:hAnsi="Times New Roman" w:cs="Times New Roman"/>
          <w:sz w:val="24"/>
          <w:szCs w:val="24"/>
        </w:rPr>
        <w:t xml:space="preserve"> (</w:t>
      </w:r>
      <w:r w:rsidR="009B673C" w:rsidRPr="009B673C">
        <w:rPr>
          <w:rFonts w:ascii="Times New Roman" w:hAnsi="Times New Roman" w:cs="Times New Roman"/>
          <w:sz w:val="24"/>
          <w:szCs w:val="24"/>
        </w:rPr>
        <w:t xml:space="preserve">Travellers, </w:t>
      </w:r>
      <w:proofErr w:type="gramStart"/>
      <w:r w:rsidR="009B673C" w:rsidRPr="009B673C">
        <w:rPr>
          <w:rFonts w:ascii="Times New Roman" w:hAnsi="Times New Roman" w:cs="Times New Roman"/>
          <w:sz w:val="24"/>
          <w:szCs w:val="24"/>
        </w:rPr>
        <w:t>traders</w:t>
      </w:r>
      <w:proofErr w:type="gramEnd"/>
      <w:r w:rsidR="009B673C" w:rsidRPr="009B673C">
        <w:rPr>
          <w:rFonts w:ascii="Times New Roman" w:hAnsi="Times New Roman" w:cs="Times New Roman"/>
          <w:sz w:val="24"/>
          <w:szCs w:val="24"/>
        </w:rPr>
        <w:t xml:space="preserve"> and diaspora in Antiquity: networks and nodes across the Indian Ocean and Eurasian world</w:t>
      </w:r>
      <w:r w:rsidR="009B673C">
        <w:rPr>
          <w:rFonts w:ascii="Times New Roman" w:hAnsi="Times New Roman" w:cs="Times New Roman"/>
          <w:sz w:val="24"/>
          <w:szCs w:val="24"/>
        </w:rPr>
        <w:t>)</w:t>
      </w:r>
      <w:r>
        <w:rPr>
          <w:rFonts w:ascii="Times New Roman" w:hAnsi="Times New Roman" w:cs="Times New Roman"/>
          <w:sz w:val="24"/>
          <w:szCs w:val="24"/>
        </w:rPr>
        <w:t xml:space="preserve">. </w:t>
      </w:r>
    </w:p>
    <w:p w14:paraId="2B43C68A" w14:textId="19E41D78" w:rsidR="002E52FF" w:rsidRPr="002E52FF" w:rsidRDefault="002E52FF" w:rsidP="002E52FF">
      <w:pPr>
        <w:spacing w:after="0" w:line="240" w:lineRule="auto"/>
        <w:ind w:left="720" w:hanging="720"/>
        <w:jc w:val="both"/>
        <w:rPr>
          <w:rFonts w:ascii="Times New Roman" w:hAnsi="Times New Roman" w:cs="Times New Roman"/>
          <w:sz w:val="24"/>
          <w:szCs w:val="24"/>
        </w:rPr>
      </w:pPr>
      <w:r w:rsidRPr="002E52FF">
        <w:rPr>
          <w:rFonts w:ascii="Times New Roman" w:hAnsi="Times New Roman" w:cs="Times New Roman"/>
          <w:sz w:val="24"/>
          <w:szCs w:val="24"/>
        </w:rPr>
        <w:t xml:space="preserve">Singh, A. K. </w:t>
      </w:r>
      <w:r>
        <w:rPr>
          <w:rFonts w:ascii="Times New Roman" w:hAnsi="Times New Roman" w:cs="Times New Roman"/>
          <w:sz w:val="24"/>
          <w:szCs w:val="24"/>
        </w:rPr>
        <w:t>(</w:t>
      </w:r>
      <w:r w:rsidRPr="002E52FF">
        <w:rPr>
          <w:rFonts w:ascii="Times New Roman" w:hAnsi="Times New Roman" w:cs="Times New Roman"/>
          <w:sz w:val="24"/>
          <w:szCs w:val="24"/>
        </w:rPr>
        <w:t>1988</w:t>
      </w:r>
      <w:r>
        <w:rPr>
          <w:rFonts w:ascii="Times New Roman" w:hAnsi="Times New Roman" w:cs="Times New Roman"/>
          <w:sz w:val="24"/>
          <w:szCs w:val="24"/>
        </w:rPr>
        <w:t>)</w:t>
      </w:r>
      <w:r w:rsidRPr="002E52FF">
        <w:rPr>
          <w:rFonts w:ascii="Times New Roman" w:hAnsi="Times New Roman" w:cs="Times New Roman"/>
          <w:sz w:val="24"/>
          <w:szCs w:val="24"/>
        </w:rPr>
        <w:t xml:space="preserve">. </w:t>
      </w:r>
      <w:r w:rsidRPr="002E52FF">
        <w:rPr>
          <w:rFonts w:ascii="Times New Roman" w:hAnsi="Times New Roman" w:cs="Times New Roman"/>
          <w:i/>
          <w:sz w:val="24"/>
          <w:szCs w:val="24"/>
        </w:rPr>
        <w:t xml:space="preserve">Indo-Roman </w:t>
      </w:r>
      <w:r w:rsidR="00F514D6">
        <w:rPr>
          <w:rFonts w:ascii="Times New Roman" w:hAnsi="Times New Roman" w:cs="Times New Roman"/>
          <w:i/>
          <w:sz w:val="24"/>
          <w:szCs w:val="24"/>
        </w:rPr>
        <w:t>t</w:t>
      </w:r>
      <w:r w:rsidRPr="002E52FF">
        <w:rPr>
          <w:rFonts w:ascii="Times New Roman" w:hAnsi="Times New Roman" w:cs="Times New Roman"/>
          <w:i/>
          <w:sz w:val="24"/>
          <w:szCs w:val="24"/>
        </w:rPr>
        <w:t>rade</w:t>
      </w:r>
      <w:r w:rsidRPr="002E52FF">
        <w:rPr>
          <w:rFonts w:ascii="Times New Roman" w:hAnsi="Times New Roman" w:cs="Times New Roman"/>
          <w:sz w:val="24"/>
          <w:szCs w:val="24"/>
        </w:rPr>
        <w:t>. Commonwealth Publishers.</w:t>
      </w:r>
    </w:p>
    <w:p w14:paraId="66BE5699" w14:textId="0ED8175F" w:rsidR="00842AFB" w:rsidRPr="00842AFB" w:rsidRDefault="00842AFB" w:rsidP="00842AFB">
      <w:pPr>
        <w:spacing w:after="0" w:line="240" w:lineRule="auto"/>
        <w:ind w:left="720" w:hanging="720"/>
        <w:jc w:val="both"/>
        <w:rPr>
          <w:rFonts w:ascii="Times New Roman" w:hAnsi="Times New Roman" w:cs="Times New Roman"/>
          <w:sz w:val="24"/>
          <w:szCs w:val="24"/>
        </w:rPr>
      </w:pPr>
      <w:r w:rsidRPr="00842AFB">
        <w:rPr>
          <w:rFonts w:ascii="Times New Roman" w:hAnsi="Times New Roman" w:cs="Times New Roman"/>
          <w:sz w:val="24"/>
          <w:szCs w:val="24"/>
        </w:rPr>
        <w:t>Suresh, S. (2004)</w:t>
      </w:r>
      <w:r>
        <w:rPr>
          <w:rFonts w:ascii="Times New Roman" w:hAnsi="Times New Roman" w:cs="Times New Roman"/>
          <w:sz w:val="24"/>
          <w:szCs w:val="24"/>
        </w:rPr>
        <w:t>.</w:t>
      </w:r>
      <w:r w:rsidRPr="00842AFB">
        <w:rPr>
          <w:rFonts w:ascii="Times New Roman" w:hAnsi="Times New Roman" w:cs="Times New Roman"/>
          <w:sz w:val="24"/>
          <w:szCs w:val="24"/>
        </w:rPr>
        <w:t xml:space="preserve"> </w:t>
      </w:r>
      <w:r w:rsidRPr="00842AFB">
        <w:rPr>
          <w:rFonts w:ascii="Times New Roman" w:hAnsi="Times New Roman" w:cs="Times New Roman"/>
          <w:i/>
          <w:iCs/>
          <w:sz w:val="24"/>
          <w:szCs w:val="24"/>
        </w:rPr>
        <w:t xml:space="preserve">Symbols of </w:t>
      </w:r>
      <w:r>
        <w:rPr>
          <w:rFonts w:ascii="Times New Roman" w:hAnsi="Times New Roman" w:cs="Times New Roman"/>
          <w:i/>
          <w:iCs/>
          <w:sz w:val="24"/>
          <w:szCs w:val="24"/>
        </w:rPr>
        <w:t>t</w:t>
      </w:r>
      <w:r w:rsidRPr="00842AFB">
        <w:rPr>
          <w:rFonts w:ascii="Times New Roman" w:hAnsi="Times New Roman" w:cs="Times New Roman"/>
          <w:i/>
          <w:iCs/>
          <w:sz w:val="24"/>
          <w:szCs w:val="24"/>
        </w:rPr>
        <w:t>rade</w:t>
      </w:r>
      <w:r>
        <w:rPr>
          <w:rFonts w:ascii="Times New Roman" w:hAnsi="Times New Roman" w:cs="Times New Roman"/>
          <w:i/>
          <w:iCs/>
          <w:sz w:val="24"/>
          <w:szCs w:val="24"/>
        </w:rPr>
        <w:t>:</w:t>
      </w:r>
      <w:r w:rsidRPr="00842AFB">
        <w:rPr>
          <w:rFonts w:ascii="Times New Roman" w:hAnsi="Times New Roman" w:cs="Times New Roman"/>
          <w:i/>
          <w:iCs/>
          <w:sz w:val="24"/>
          <w:szCs w:val="24"/>
        </w:rPr>
        <w:t xml:space="preserve"> Roman and </w:t>
      </w:r>
      <w:r>
        <w:rPr>
          <w:rFonts w:ascii="Times New Roman" w:hAnsi="Times New Roman" w:cs="Times New Roman"/>
          <w:i/>
          <w:iCs/>
          <w:sz w:val="24"/>
          <w:szCs w:val="24"/>
        </w:rPr>
        <w:t>p</w:t>
      </w:r>
      <w:r w:rsidRPr="00842AFB">
        <w:rPr>
          <w:rFonts w:ascii="Times New Roman" w:hAnsi="Times New Roman" w:cs="Times New Roman"/>
          <w:i/>
          <w:iCs/>
          <w:sz w:val="24"/>
          <w:szCs w:val="24"/>
        </w:rPr>
        <w:t xml:space="preserve">seudo-Roman </w:t>
      </w:r>
      <w:r>
        <w:rPr>
          <w:rFonts w:ascii="Times New Roman" w:hAnsi="Times New Roman" w:cs="Times New Roman"/>
          <w:i/>
          <w:iCs/>
          <w:sz w:val="24"/>
          <w:szCs w:val="24"/>
        </w:rPr>
        <w:t>o</w:t>
      </w:r>
      <w:r w:rsidRPr="00842AFB">
        <w:rPr>
          <w:rFonts w:ascii="Times New Roman" w:hAnsi="Times New Roman" w:cs="Times New Roman"/>
          <w:i/>
          <w:iCs/>
          <w:sz w:val="24"/>
          <w:szCs w:val="24"/>
        </w:rPr>
        <w:t xml:space="preserve">bjects </w:t>
      </w:r>
      <w:r>
        <w:rPr>
          <w:rFonts w:ascii="Times New Roman" w:hAnsi="Times New Roman" w:cs="Times New Roman"/>
          <w:i/>
          <w:iCs/>
          <w:sz w:val="24"/>
          <w:szCs w:val="24"/>
        </w:rPr>
        <w:t>f</w:t>
      </w:r>
      <w:r w:rsidRPr="00842AFB">
        <w:rPr>
          <w:rFonts w:ascii="Times New Roman" w:hAnsi="Times New Roman" w:cs="Times New Roman"/>
          <w:i/>
          <w:iCs/>
          <w:sz w:val="24"/>
          <w:szCs w:val="24"/>
        </w:rPr>
        <w:t>ound in India.</w:t>
      </w:r>
      <w:r w:rsidRPr="00842AFB">
        <w:rPr>
          <w:rFonts w:ascii="Times New Roman" w:hAnsi="Times New Roman" w:cs="Times New Roman"/>
          <w:sz w:val="24"/>
          <w:szCs w:val="24"/>
        </w:rPr>
        <w:t xml:space="preserve"> Manohar Publishers.</w:t>
      </w:r>
    </w:p>
    <w:p w14:paraId="674A93A9" w14:textId="203B5CB5" w:rsidR="00EC253E" w:rsidRDefault="00EC253E" w:rsidP="00961EBB">
      <w:pPr>
        <w:spacing w:after="0" w:line="240" w:lineRule="auto"/>
        <w:ind w:left="720" w:hanging="720"/>
        <w:jc w:val="both"/>
        <w:rPr>
          <w:rFonts w:ascii="Times New Roman" w:hAnsi="Times New Roman" w:cs="Times New Roman"/>
          <w:sz w:val="24"/>
          <w:szCs w:val="24"/>
        </w:rPr>
      </w:pPr>
      <w:proofErr w:type="spellStart"/>
      <w:r w:rsidRPr="00EC253E">
        <w:rPr>
          <w:rFonts w:ascii="Times New Roman" w:hAnsi="Times New Roman" w:cs="Times New Roman"/>
          <w:sz w:val="24"/>
          <w:szCs w:val="24"/>
        </w:rPr>
        <w:t>Surour</w:t>
      </w:r>
      <w:proofErr w:type="spellEnd"/>
      <w:r w:rsidRPr="00EC253E">
        <w:rPr>
          <w:rFonts w:ascii="Times New Roman" w:hAnsi="Times New Roman" w:cs="Times New Roman"/>
          <w:sz w:val="24"/>
          <w:szCs w:val="24"/>
        </w:rPr>
        <w:t xml:space="preserve">, A. A. </w:t>
      </w:r>
      <w:r>
        <w:rPr>
          <w:rFonts w:ascii="Times New Roman" w:hAnsi="Times New Roman" w:cs="Times New Roman"/>
          <w:sz w:val="24"/>
          <w:szCs w:val="24"/>
        </w:rPr>
        <w:t>&amp;</w:t>
      </w:r>
      <w:r w:rsidRPr="00EC253E">
        <w:rPr>
          <w:rFonts w:ascii="Times New Roman" w:hAnsi="Times New Roman" w:cs="Times New Roman"/>
          <w:sz w:val="24"/>
          <w:szCs w:val="24"/>
        </w:rPr>
        <w:t xml:space="preserve"> Omar, S. A. M. </w:t>
      </w:r>
      <w:r>
        <w:rPr>
          <w:rFonts w:ascii="Times New Roman" w:hAnsi="Times New Roman" w:cs="Times New Roman"/>
          <w:sz w:val="24"/>
          <w:szCs w:val="24"/>
        </w:rPr>
        <w:t>(</w:t>
      </w:r>
      <w:r w:rsidRPr="00EC253E">
        <w:rPr>
          <w:rFonts w:ascii="Times New Roman" w:hAnsi="Times New Roman" w:cs="Times New Roman"/>
          <w:sz w:val="24"/>
          <w:szCs w:val="24"/>
        </w:rPr>
        <w:t>2020</w:t>
      </w:r>
      <w:r>
        <w:rPr>
          <w:rFonts w:ascii="Times New Roman" w:hAnsi="Times New Roman" w:cs="Times New Roman"/>
          <w:sz w:val="24"/>
          <w:szCs w:val="24"/>
        </w:rPr>
        <w:t>)</w:t>
      </w:r>
      <w:r w:rsidRPr="00EC253E">
        <w:rPr>
          <w:rFonts w:ascii="Times New Roman" w:hAnsi="Times New Roman" w:cs="Times New Roman"/>
          <w:sz w:val="24"/>
          <w:szCs w:val="24"/>
        </w:rPr>
        <w:t xml:space="preserve">. Historiography and FTIR spectral signatures of beryl crystals from some ancient Roman sites in the Eastern Desert of Egypt. </w:t>
      </w:r>
      <w:r w:rsidRPr="00EC253E">
        <w:rPr>
          <w:rFonts w:ascii="Times New Roman" w:hAnsi="Times New Roman" w:cs="Times New Roman"/>
          <w:i/>
          <w:iCs/>
          <w:sz w:val="24"/>
          <w:szCs w:val="24"/>
        </w:rPr>
        <w:t>Environmental Earth Sciences</w:t>
      </w:r>
      <w:r w:rsidRPr="00EC253E">
        <w:rPr>
          <w:rFonts w:ascii="Times New Roman" w:hAnsi="Times New Roman" w:cs="Times New Roman"/>
          <w:sz w:val="24"/>
          <w:szCs w:val="24"/>
        </w:rPr>
        <w:t xml:space="preserve">, </w:t>
      </w:r>
      <w:r w:rsidRPr="00AF1D50">
        <w:rPr>
          <w:rFonts w:ascii="Times New Roman" w:hAnsi="Times New Roman" w:cs="Times New Roman"/>
          <w:i/>
          <w:iCs/>
          <w:sz w:val="24"/>
          <w:szCs w:val="24"/>
        </w:rPr>
        <w:t>79</w:t>
      </w:r>
      <w:r>
        <w:rPr>
          <w:rFonts w:ascii="Times New Roman" w:hAnsi="Times New Roman" w:cs="Times New Roman"/>
          <w:sz w:val="24"/>
          <w:szCs w:val="24"/>
        </w:rPr>
        <w:t>,</w:t>
      </w:r>
      <w:r w:rsidRPr="00EC253E">
        <w:rPr>
          <w:rFonts w:ascii="Times New Roman" w:hAnsi="Times New Roman" w:cs="Times New Roman"/>
          <w:sz w:val="24"/>
          <w:szCs w:val="24"/>
        </w:rPr>
        <w:t xml:space="preserve"> 1-15.</w:t>
      </w:r>
    </w:p>
    <w:p w14:paraId="006C4E1E" w14:textId="024D5BA4" w:rsidR="009D2826" w:rsidRPr="009D2826" w:rsidRDefault="009D2826" w:rsidP="009D2826">
      <w:pPr>
        <w:spacing w:after="0" w:line="240" w:lineRule="auto"/>
        <w:ind w:left="720" w:hanging="720"/>
        <w:jc w:val="both"/>
        <w:rPr>
          <w:rFonts w:ascii="Times New Roman" w:hAnsi="Times New Roman" w:cs="Times New Roman"/>
          <w:bCs/>
          <w:iCs/>
          <w:sz w:val="24"/>
          <w:szCs w:val="24"/>
        </w:rPr>
      </w:pPr>
      <w:proofErr w:type="spellStart"/>
      <w:r w:rsidRPr="009D2826">
        <w:rPr>
          <w:rFonts w:ascii="Times New Roman" w:hAnsi="Times New Roman" w:cs="Times New Roman"/>
          <w:bCs/>
          <w:iCs/>
          <w:sz w:val="24"/>
          <w:szCs w:val="24"/>
        </w:rPr>
        <w:t>Tchernia</w:t>
      </w:r>
      <w:proofErr w:type="spellEnd"/>
      <w:r w:rsidRPr="009D2826">
        <w:rPr>
          <w:rFonts w:ascii="Times New Roman" w:hAnsi="Times New Roman" w:cs="Times New Roman"/>
          <w:bCs/>
          <w:iCs/>
          <w:sz w:val="24"/>
          <w:szCs w:val="24"/>
        </w:rPr>
        <w:t xml:space="preserve">, A. </w:t>
      </w:r>
      <w:r>
        <w:rPr>
          <w:rFonts w:ascii="Times New Roman" w:hAnsi="Times New Roman" w:cs="Times New Roman"/>
          <w:bCs/>
          <w:iCs/>
          <w:sz w:val="24"/>
          <w:szCs w:val="24"/>
        </w:rPr>
        <w:t>(</w:t>
      </w:r>
      <w:r w:rsidRPr="009D2826">
        <w:rPr>
          <w:rFonts w:ascii="Times New Roman" w:hAnsi="Times New Roman" w:cs="Times New Roman"/>
          <w:bCs/>
          <w:iCs/>
          <w:sz w:val="24"/>
          <w:szCs w:val="24"/>
        </w:rPr>
        <w:t>2011</w:t>
      </w:r>
      <w:r>
        <w:rPr>
          <w:rFonts w:ascii="Times New Roman" w:hAnsi="Times New Roman" w:cs="Times New Roman"/>
          <w:bCs/>
          <w:iCs/>
          <w:sz w:val="24"/>
          <w:szCs w:val="24"/>
        </w:rPr>
        <w:t>)</w:t>
      </w:r>
      <w:r w:rsidRPr="009D2826">
        <w:rPr>
          <w:rFonts w:ascii="Times New Roman" w:hAnsi="Times New Roman" w:cs="Times New Roman"/>
          <w:bCs/>
          <w:iCs/>
          <w:sz w:val="24"/>
          <w:szCs w:val="24"/>
        </w:rPr>
        <w:t xml:space="preserve">. </w:t>
      </w:r>
      <w:proofErr w:type="spellStart"/>
      <w:r w:rsidRPr="009D2826">
        <w:rPr>
          <w:rFonts w:ascii="Times New Roman" w:hAnsi="Times New Roman" w:cs="Times New Roman"/>
          <w:bCs/>
          <w:iCs/>
          <w:sz w:val="24"/>
          <w:szCs w:val="24"/>
        </w:rPr>
        <w:t>L’utilisation</w:t>
      </w:r>
      <w:proofErr w:type="spellEnd"/>
      <w:r w:rsidRPr="009D2826">
        <w:rPr>
          <w:rFonts w:ascii="Times New Roman" w:hAnsi="Times New Roman" w:cs="Times New Roman"/>
          <w:bCs/>
          <w:iCs/>
          <w:sz w:val="24"/>
          <w:szCs w:val="24"/>
        </w:rPr>
        <w:t xml:space="preserve"> des </w:t>
      </w:r>
      <w:proofErr w:type="spellStart"/>
      <w:r w:rsidRPr="009D2826">
        <w:rPr>
          <w:rFonts w:ascii="Times New Roman" w:hAnsi="Times New Roman" w:cs="Times New Roman"/>
          <w:bCs/>
          <w:iCs/>
          <w:sz w:val="24"/>
          <w:szCs w:val="24"/>
        </w:rPr>
        <w:t>gros</w:t>
      </w:r>
      <w:proofErr w:type="spellEnd"/>
      <w:r w:rsidRPr="009D2826">
        <w:rPr>
          <w:rFonts w:ascii="Times New Roman" w:hAnsi="Times New Roman" w:cs="Times New Roman"/>
          <w:bCs/>
          <w:iCs/>
          <w:sz w:val="24"/>
          <w:szCs w:val="24"/>
        </w:rPr>
        <w:t xml:space="preserve"> tonnages. In</w:t>
      </w:r>
      <w:r>
        <w:rPr>
          <w:rFonts w:ascii="Times New Roman" w:hAnsi="Times New Roman" w:cs="Times New Roman"/>
          <w:bCs/>
          <w:iCs/>
          <w:sz w:val="24"/>
          <w:szCs w:val="24"/>
        </w:rPr>
        <w:t xml:space="preserve"> W. V.</w:t>
      </w:r>
      <w:r w:rsidRPr="009D2826">
        <w:rPr>
          <w:rFonts w:ascii="Times New Roman" w:hAnsi="Times New Roman" w:cs="Times New Roman"/>
          <w:bCs/>
          <w:iCs/>
          <w:sz w:val="24"/>
          <w:szCs w:val="24"/>
        </w:rPr>
        <w:t xml:space="preserve"> Harris</w:t>
      </w:r>
      <w:r>
        <w:rPr>
          <w:rFonts w:ascii="Times New Roman" w:hAnsi="Times New Roman" w:cs="Times New Roman"/>
          <w:bCs/>
          <w:iCs/>
          <w:sz w:val="24"/>
          <w:szCs w:val="24"/>
        </w:rPr>
        <w:t xml:space="preserve"> &amp; K.</w:t>
      </w:r>
      <w:r w:rsidRPr="009D2826">
        <w:rPr>
          <w:rFonts w:ascii="Times New Roman" w:hAnsi="Times New Roman" w:cs="Times New Roman"/>
          <w:bCs/>
          <w:iCs/>
          <w:sz w:val="24"/>
          <w:szCs w:val="24"/>
        </w:rPr>
        <w:t xml:space="preserve"> </w:t>
      </w:r>
      <w:proofErr w:type="spellStart"/>
      <w:r w:rsidRPr="009D2826">
        <w:rPr>
          <w:rFonts w:ascii="Times New Roman" w:hAnsi="Times New Roman" w:cs="Times New Roman"/>
          <w:bCs/>
          <w:iCs/>
          <w:sz w:val="24"/>
          <w:szCs w:val="24"/>
        </w:rPr>
        <w:t>Iara</w:t>
      </w:r>
      <w:proofErr w:type="spellEnd"/>
      <w:r w:rsidRPr="009D2826">
        <w:rPr>
          <w:rFonts w:ascii="Times New Roman" w:hAnsi="Times New Roman" w:cs="Times New Roman"/>
          <w:bCs/>
          <w:iCs/>
          <w:sz w:val="24"/>
          <w:szCs w:val="24"/>
        </w:rPr>
        <w:t xml:space="preserve">, with contributions from </w:t>
      </w:r>
      <w:r>
        <w:rPr>
          <w:rFonts w:ascii="Times New Roman" w:hAnsi="Times New Roman" w:cs="Times New Roman"/>
          <w:bCs/>
          <w:iCs/>
          <w:sz w:val="24"/>
          <w:szCs w:val="24"/>
        </w:rPr>
        <w:t xml:space="preserve">P. </w:t>
      </w:r>
      <w:r w:rsidRPr="009D2826">
        <w:rPr>
          <w:rFonts w:ascii="Times New Roman" w:hAnsi="Times New Roman" w:cs="Times New Roman"/>
          <w:bCs/>
          <w:iCs/>
          <w:sz w:val="24"/>
          <w:szCs w:val="24"/>
        </w:rPr>
        <w:t xml:space="preserve">Arnaud [and others] (Eds.), </w:t>
      </w:r>
      <w:r w:rsidRPr="009D2826">
        <w:rPr>
          <w:rFonts w:ascii="Times New Roman" w:hAnsi="Times New Roman" w:cs="Times New Roman"/>
          <w:bCs/>
          <w:i/>
          <w:sz w:val="24"/>
          <w:szCs w:val="24"/>
        </w:rPr>
        <w:t xml:space="preserve">Maritime </w:t>
      </w:r>
      <w:r>
        <w:rPr>
          <w:rFonts w:ascii="Times New Roman" w:hAnsi="Times New Roman" w:cs="Times New Roman"/>
          <w:bCs/>
          <w:i/>
          <w:sz w:val="24"/>
          <w:szCs w:val="24"/>
        </w:rPr>
        <w:t>t</w:t>
      </w:r>
      <w:r w:rsidRPr="009D2826">
        <w:rPr>
          <w:rFonts w:ascii="Times New Roman" w:hAnsi="Times New Roman" w:cs="Times New Roman"/>
          <w:bCs/>
          <w:i/>
          <w:sz w:val="24"/>
          <w:szCs w:val="24"/>
        </w:rPr>
        <w:t xml:space="preserve">echnology in the </w:t>
      </w:r>
      <w:r>
        <w:rPr>
          <w:rFonts w:ascii="Times New Roman" w:hAnsi="Times New Roman" w:cs="Times New Roman"/>
          <w:bCs/>
          <w:i/>
          <w:sz w:val="24"/>
          <w:szCs w:val="24"/>
        </w:rPr>
        <w:t>a</w:t>
      </w:r>
      <w:r w:rsidRPr="009D2826">
        <w:rPr>
          <w:rFonts w:ascii="Times New Roman" w:hAnsi="Times New Roman" w:cs="Times New Roman"/>
          <w:bCs/>
          <w:i/>
          <w:sz w:val="24"/>
          <w:szCs w:val="24"/>
        </w:rPr>
        <w:t xml:space="preserve">ncient </w:t>
      </w:r>
      <w:r>
        <w:rPr>
          <w:rFonts w:ascii="Times New Roman" w:hAnsi="Times New Roman" w:cs="Times New Roman"/>
          <w:bCs/>
          <w:i/>
          <w:sz w:val="24"/>
          <w:szCs w:val="24"/>
        </w:rPr>
        <w:t>e</w:t>
      </w:r>
      <w:r w:rsidRPr="009D2826">
        <w:rPr>
          <w:rFonts w:ascii="Times New Roman" w:hAnsi="Times New Roman" w:cs="Times New Roman"/>
          <w:bCs/>
          <w:i/>
          <w:sz w:val="24"/>
          <w:szCs w:val="24"/>
        </w:rPr>
        <w:t>conomy: Ship-</w:t>
      </w:r>
      <w:r>
        <w:rPr>
          <w:rFonts w:ascii="Times New Roman" w:hAnsi="Times New Roman" w:cs="Times New Roman"/>
          <w:bCs/>
          <w:i/>
          <w:sz w:val="24"/>
          <w:szCs w:val="24"/>
        </w:rPr>
        <w:t>d</w:t>
      </w:r>
      <w:r w:rsidRPr="009D2826">
        <w:rPr>
          <w:rFonts w:ascii="Times New Roman" w:hAnsi="Times New Roman" w:cs="Times New Roman"/>
          <w:bCs/>
          <w:i/>
          <w:sz w:val="24"/>
          <w:szCs w:val="24"/>
        </w:rPr>
        <w:t xml:space="preserve">esign and </w:t>
      </w:r>
      <w:r>
        <w:rPr>
          <w:rFonts w:ascii="Times New Roman" w:hAnsi="Times New Roman" w:cs="Times New Roman"/>
          <w:bCs/>
          <w:i/>
          <w:sz w:val="24"/>
          <w:szCs w:val="24"/>
        </w:rPr>
        <w:t>n</w:t>
      </w:r>
      <w:r w:rsidRPr="009D2826">
        <w:rPr>
          <w:rFonts w:ascii="Times New Roman" w:hAnsi="Times New Roman" w:cs="Times New Roman"/>
          <w:bCs/>
          <w:i/>
          <w:sz w:val="24"/>
          <w:szCs w:val="24"/>
        </w:rPr>
        <w:t>avigation</w:t>
      </w:r>
      <w:r w:rsidRPr="009D2826">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9D2826">
        <w:rPr>
          <w:rFonts w:ascii="Times New Roman" w:hAnsi="Times New Roman" w:cs="Times New Roman"/>
          <w:bCs/>
          <w:iCs/>
          <w:sz w:val="24"/>
          <w:szCs w:val="24"/>
        </w:rPr>
        <w:t>pp. 83-88</w:t>
      </w:r>
      <w:r>
        <w:rPr>
          <w:rFonts w:ascii="Times New Roman" w:hAnsi="Times New Roman" w:cs="Times New Roman"/>
          <w:bCs/>
          <w:iCs/>
          <w:sz w:val="24"/>
          <w:szCs w:val="24"/>
        </w:rPr>
        <w:t>)</w:t>
      </w:r>
      <w:r w:rsidRPr="009D2826">
        <w:rPr>
          <w:rFonts w:ascii="Times New Roman" w:hAnsi="Times New Roman" w:cs="Times New Roman"/>
          <w:bCs/>
          <w:iCs/>
          <w:sz w:val="24"/>
          <w:szCs w:val="24"/>
        </w:rPr>
        <w:t>.</w:t>
      </w:r>
      <w:r>
        <w:rPr>
          <w:rFonts w:ascii="Times New Roman" w:hAnsi="Times New Roman" w:cs="Times New Roman"/>
          <w:bCs/>
          <w:iCs/>
          <w:sz w:val="24"/>
          <w:szCs w:val="24"/>
        </w:rPr>
        <w:t xml:space="preserve"> BAR International Series 2152.</w:t>
      </w:r>
      <w:r w:rsidRPr="009D2826">
        <w:rPr>
          <w:rFonts w:ascii="Times New Roman" w:hAnsi="Times New Roman" w:cs="Times New Roman"/>
          <w:bCs/>
          <w:iCs/>
          <w:sz w:val="24"/>
          <w:szCs w:val="24"/>
        </w:rPr>
        <w:t xml:space="preserve"> </w:t>
      </w:r>
    </w:p>
    <w:p w14:paraId="4CCFE18B" w14:textId="29A3CF34" w:rsidR="008B7361" w:rsidRPr="008B7361" w:rsidRDefault="008B7361" w:rsidP="008B7361">
      <w:pPr>
        <w:spacing w:after="0" w:line="240" w:lineRule="auto"/>
        <w:ind w:left="720" w:hanging="720"/>
        <w:jc w:val="both"/>
        <w:rPr>
          <w:rFonts w:ascii="Times New Roman" w:hAnsi="Times New Roman" w:cs="Times New Roman"/>
          <w:sz w:val="24"/>
          <w:szCs w:val="24"/>
        </w:rPr>
      </w:pPr>
      <w:proofErr w:type="spellStart"/>
      <w:r w:rsidRPr="008B7361">
        <w:rPr>
          <w:rFonts w:ascii="Times New Roman" w:hAnsi="Times New Roman" w:cs="Times New Roman"/>
          <w:sz w:val="24"/>
          <w:szCs w:val="24"/>
        </w:rPr>
        <w:t>Tchernia</w:t>
      </w:r>
      <w:proofErr w:type="spellEnd"/>
      <w:r w:rsidRPr="008B7361">
        <w:rPr>
          <w:rFonts w:ascii="Times New Roman" w:hAnsi="Times New Roman" w:cs="Times New Roman"/>
          <w:sz w:val="24"/>
          <w:szCs w:val="24"/>
        </w:rPr>
        <w:t xml:space="preserve">, A., translated by </w:t>
      </w:r>
      <w:r>
        <w:rPr>
          <w:rFonts w:ascii="Times New Roman" w:hAnsi="Times New Roman" w:cs="Times New Roman"/>
          <w:sz w:val="24"/>
          <w:szCs w:val="24"/>
        </w:rPr>
        <w:t xml:space="preserve">J. </w:t>
      </w:r>
      <w:r w:rsidRPr="008B7361">
        <w:rPr>
          <w:rFonts w:ascii="Times New Roman" w:hAnsi="Times New Roman" w:cs="Times New Roman"/>
          <w:sz w:val="24"/>
          <w:szCs w:val="24"/>
        </w:rPr>
        <w:t xml:space="preserve">Grieve, </w:t>
      </w:r>
      <w:r>
        <w:rPr>
          <w:rFonts w:ascii="Times New Roman" w:hAnsi="Times New Roman" w:cs="Times New Roman"/>
          <w:sz w:val="24"/>
          <w:szCs w:val="24"/>
        </w:rPr>
        <w:t>w</w:t>
      </w:r>
      <w:r w:rsidRPr="008B7361">
        <w:rPr>
          <w:rFonts w:ascii="Times New Roman" w:hAnsi="Times New Roman" w:cs="Times New Roman"/>
          <w:sz w:val="24"/>
          <w:szCs w:val="24"/>
        </w:rPr>
        <w:t xml:space="preserve">ith </w:t>
      </w:r>
      <w:r>
        <w:rPr>
          <w:rFonts w:ascii="Times New Roman" w:hAnsi="Times New Roman" w:cs="Times New Roman"/>
          <w:sz w:val="24"/>
          <w:szCs w:val="24"/>
        </w:rPr>
        <w:t xml:space="preserve">E. </w:t>
      </w:r>
      <w:r w:rsidRPr="008B7361">
        <w:rPr>
          <w:rFonts w:ascii="Times New Roman" w:hAnsi="Times New Roman" w:cs="Times New Roman"/>
          <w:sz w:val="24"/>
          <w:szCs w:val="24"/>
        </w:rPr>
        <w:t>Minchin (2016)</w:t>
      </w:r>
      <w:r w:rsidR="005F0A16">
        <w:rPr>
          <w:rFonts w:ascii="Times New Roman" w:hAnsi="Times New Roman" w:cs="Times New Roman"/>
          <w:sz w:val="24"/>
          <w:szCs w:val="24"/>
        </w:rPr>
        <w:t>.</w:t>
      </w:r>
      <w:r w:rsidRPr="008B7361">
        <w:rPr>
          <w:rFonts w:ascii="Times New Roman" w:hAnsi="Times New Roman" w:cs="Times New Roman"/>
          <w:sz w:val="24"/>
          <w:szCs w:val="24"/>
        </w:rPr>
        <w:t xml:space="preserve"> </w:t>
      </w:r>
      <w:r w:rsidRPr="008B7361">
        <w:rPr>
          <w:rFonts w:ascii="Times New Roman" w:hAnsi="Times New Roman" w:cs="Times New Roman"/>
          <w:i/>
          <w:sz w:val="24"/>
          <w:szCs w:val="24"/>
        </w:rPr>
        <w:t>The Romans and Trade</w:t>
      </w:r>
      <w:r w:rsidRPr="008B7361">
        <w:rPr>
          <w:rFonts w:ascii="Times New Roman" w:hAnsi="Times New Roman" w:cs="Times New Roman"/>
          <w:sz w:val="24"/>
          <w:szCs w:val="24"/>
        </w:rPr>
        <w:t>. Oxford</w:t>
      </w:r>
      <w:r>
        <w:rPr>
          <w:rFonts w:ascii="Times New Roman" w:hAnsi="Times New Roman" w:cs="Times New Roman"/>
          <w:sz w:val="24"/>
          <w:szCs w:val="24"/>
        </w:rPr>
        <w:t xml:space="preserve"> University Press.</w:t>
      </w:r>
    </w:p>
    <w:p w14:paraId="4D95ED4D" w14:textId="7B99D047" w:rsidR="001645B0" w:rsidRDefault="001645B0" w:rsidP="005A16CC">
      <w:pPr>
        <w:spacing w:after="0" w:line="240" w:lineRule="auto"/>
        <w:ind w:left="720" w:hanging="720"/>
        <w:jc w:val="both"/>
        <w:rPr>
          <w:rFonts w:ascii="Times New Roman" w:hAnsi="Times New Roman" w:cs="Times New Roman"/>
          <w:sz w:val="24"/>
          <w:szCs w:val="24"/>
        </w:rPr>
      </w:pPr>
      <w:r w:rsidRPr="001645B0">
        <w:rPr>
          <w:rFonts w:ascii="Times New Roman" w:hAnsi="Times New Roman" w:cs="Times New Roman"/>
          <w:sz w:val="24"/>
          <w:szCs w:val="24"/>
        </w:rPr>
        <w:t>Thapar, R. (1997)</w:t>
      </w:r>
      <w:r>
        <w:rPr>
          <w:rFonts w:ascii="Times New Roman" w:hAnsi="Times New Roman" w:cs="Times New Roman"/>
          <w:sz w:val="24"/>
          <w:szCs w:val="24"/>
        </w:rPr>
        <w:t>.</w:t>
      </w:r>
      <w:r w:rsidRPr="001645B0">
        <w:rPr>
          <w:rFonts w:ascii="Times New Roman" w:hAnsi="Times New Roman" w:cs="Times New Roman"/>
          <w:sz w:val="24"/>
          <w:szCs w:val="24"/>
        </w:rPr>
        <w:t xml:space="preserve"> Early Mediterranean </w:t>
      </w:r>
      <w:r>
        <w:rPr>
          <w:rFonts w:ascii="Times New Roman" w:hAnsi="Times New Roman" w:cs="Times New Roman"/>
          <w:sz w:val="24"/>
          <w:szCs w:val="24"/>
        </w:rPr>
        <w:t>c</w:t>
      </w:r>
      <w:r w:rsidRPr="001645B0">
        <w:rPr>
          <w:rFonts w:ascii="Times New Roman" w:hAnsi="Times New Roman" w:cs="Times New Roman"/>
          <w:sz w:val="24"/>
          <w:szCs w:val="24"/>
        </w:rPr>
        <w:t xml:space="preserve">ontact with India: An </w:t>
      </w:r>
      <w:r>
        <w:rPr>
          <w:rFonts w:ascii="Times New Roman" w:hAnsi="Times New Roman" w:cs="Times New Roman"/>
          <w:sz w:val="24"/>
          <w:szCs w:val="24"/>
        </w:rPr>
        <w:t>o</w:t>
      </w:r>
      <w:r w:rsidRPr="001645B0">
        <w:rPr>
          <w:rFonts w:ascii="Times New Roman" w:hAnsi="Times New Roman" w:cs="Times New Roman"/>
          <w:sz w:val="24"/>
          <w:szCs w:val="24"/>
        </w:rPr>
        <w:t>verview</w:t>
      </w:r>
      <w:r>
        <w:rPr>
          <w:rFonts w:ascii="Times New Roman" w:hAnsi="Times New Roman" w:cs="Times New Roman"/>
          <w:sz w:val="24"/>
          <w:szCs w:val="24"/>
        </w:rPr>
        <w:t>. In F.</w:t>
      </w:r>
      <w:r w:rsidRPr="001645B0">
        <w:rPr>
          <w:rFonts w:ascii="Times New Roman" w:hAnsi="Times New Roman" w:cs="Times New Roman"/>
          <w:sz w:val="24"/>
          <w:szCs w:val="24"/>
        </w:rPr>
        <w:t xml:space="preserve"> De </w:t>
      </w:r>
      <w:proofErr w:type="spellStart"/>
      <w:r w:rsidRPr="001645B0">
        <w:rPr>
          <w:rFonts w:ascii="Times New Roman" w:hAnsi="Times New Roman" w:cs="Times New Roman"/>
          <w:sz w:val="24"/>
          <w:szCs w:val="24"/>
        </w:rPr>
        <w:t>Romanis</w:t>
      </w:r>
      <w:proofErr w:type="spellEnd"/>
      <w:r>
        <w:rPr>
          <w:rFonts w:ascii="Times New Roman" w:hAnsi="Times New Roman" w:cs="Times New Roman"/>
          <w:sz w:val="24"/>
          <w:szCs w:val="24"/>
        </w:rPr>
        <w:t xml:space="preserve"> &amp; A.</w:t>
      </w:r>
      <w:r w:rsidRPr="001645B0">
        <w:rPr>
          <w:rFonts w:ascii="Times New Roman" w:hAnsi="Times New Roman" w:cs="Times New Roman"/>
          <w:sz w:val="24"/>
          <w:szCs w:val="24"/>
        </w:rPr>
        <w:t xml:space="preserve"> </w:t>
      </w:r>
      <w:proofErr w:type="spellStart"/>
      <w:r w:rsidRPr="001645B0">
        <w:rPr>
          <w:rFonts w:ascii="Times New Roman" w:hAnsi="Times New Roman" w:cs="Times New Roman"/>
          <w:sz w:val="24"/>
          <w:szCs w:val="24"/>
        </w:rPr>
        <w:t>Tchernia</w:t>
      </w:r>
      <w:proofErr w:type="spellEnd"/>
      <w:r w:rsidRPr="001645B0">
        <w:rPr>
          <w:rFonts w:ascii="Times New Roman" w:hAnsi="Times New Roman" w:cs="Times New Roman"/>
          <w:sz w:val="24"/>
          <w:szCs w:val="24"/>
        </w:rPr>
        <w:t xml:space="preserve"> </w:t>
      </w:r>
      <w:r>
        <w:rPr>
          <w:rFonts w:ascii="Times New Roman" w:hAnsi="Times New Roman" w:cs="Times New Roman"/>
          <w:sz w:val="24"/>
          <w:szCs w:val="24"/>
        </w:rPr>
        <w:t xml:space="preserve">(Eds.), </w:t>
      </w:r>
      <w:r w:rsidRPr="002F266E">
        <w:rPr>
          <w:rFonts w:ascii="Times New Roman" w:eastAsia="Times New Roman" w:hAnsi="Times New Roman" w:cs="Times New Roman"/>
          <w:i/>
          <w:iCs/>
          <w:sz w:val="24"/>
          <w:szCs w:val="24"/>
        </w:rPr>
        <w:t xml:space="preserve">Crossings: Early Mediterranean </w:t>
      </w:r>
      <w:r w:rsidR="00387920">
        <w:rPr>
          <w:rFonts w:ascii="Times New Roman" w:eastAsia="Times New Roman" w:hAnsi="Times New Roman" w:cs="Times New Roman"/>
          <w:i/>
          <w:iCs/>
          <w:sz w:val="24"/>
          <w:szCs w:val="24"/>
        </w:rPr>
        <w:t>c</w:t>
      </w:r>
      <w:r w:rsidRPr="002F266E">
        <w:rPr>
          <w:rFonts w:ascii="Times New Roman" w:eastAsia="Times New Roman" w:hAnsi="Times New Roman" w:cs="Times New Roman"/>
          <w:i/>
          <w:iCs/>
          <w:sz w:val="24"/>
          <w:szCs w:val="24"/>
        </w:rPr>
        <w:t>ontacts with India</w:t>
      </w:r>
      <w:r>
        <w:rPr>
          <w:rFonts w:ascii="Times New Roman" w:hAnsi="Times New Roman" w:cs="Times New Roman"/>
          <w:sz w:val="24"/>
          <w:szCs w:val="24"/>
        </w:rPr>
        <w:t xml:space="preserve"> (pp. </w:t>
      </w:r>
      <w:r w:rsidRPr="001645B0">
        <w:rPr>
          <w:rFonts w:ascii="Times New Roman" w:hAnsi="Times New Roman" w:cs="Times New Roman"/>
          <w:sz w:val="24"/>
          <w:szCs w:val="24"/>
        </w:rPr>
        <w:t>11</w:t>
      </w:r>
      <w:r>
        <w:rPr>
          <w:rFonts w:ascii="Times New Roman" w:hAnsi="Times New Roman" w:cs="Times New Roman"/>
          <w:sz w:val="24"/>
          <w:szCs w:val="24"/>
        </w:rPr>
        <w:t>-</w:t>
      </w:r>
      <w:r w:rsidRPr="001645B0">
        <w:rPr>
          <w:rFonts w:ascii="Times New Roman" w:hAnsi="Times New Roman" w:cs="Times New Roman"/>
          <w:sz w:val="24"/>
          <w:szCs w:val="24"/>
        </w:rPr>
        <w:t>40</w:t>
      </w:r>
      <w:r>
        <w:rPr>
          <w:rFonts w:ascii="Times New Roman" w:hAnsi="Times New Roman" w:cs="Times New Roman"/>
          <w:sz w:val="24"/>
          <w:szCs w:val="24"/>
        </w:rPr>
        <w:t>).</w:t>
      </w:r>
      <w:r w:rsidR="00387920">
        <w:t xml:space="preserve"> </w:t>
      </w:r>
      <w:r w:rsidR="00387920" w:rsidRPr="00387920">
        <w:rPr>
          <w:rFonts w:ascii="Times New Roman" w:hAnsi="Times New Roman" w:cs="Times New Roman"/>
          <w:sz w:val="24"/>
          <w:szCs w:val="24"/>
        </w:rPr>
        <w:t>Manohar publishers</w:t>
      </w:r>
      <w:r w:rsidR="00387920">
        <w:rPr>
          <w:rFonts w:ascii="Times New Roman" w:hAnsi="Times New Roman" w:cs="Times New Roman"/>
          <w:sz w:val="24"/>
          <w:szCs w:val="24"/>
        </w:rPr>
        <w:t>.</w:t>
      </w:r>
    </w:p>
    <w:p w14:paraId="4600507E" w14:textId="0D63B5A6" w:rsidR="00CA0278" w:rsidRPr="00CA0278" w:rsidRDefault="00CA0278" w:rsidP="00CA0278">
      <w:pPr>
        <w:spacing w:after="0" w:line="240" w:lineRule="auto"/>
        <w:ind w:left="720" w:hanging="720"/>
        <w:jc w:val="both"/>
        <w:rPr>
          <w:rFonts w:ascii="Times New Roman" w:hAnsi="Times New Roman" w:cs="Times New Roman"/>
          <w:bCs/>
          <w:iCs/>
          <w:sz w:val="24"/>
          <w:szCs w:val="24"/>
        </w:rPr>
      </w:pPr>
      <w:r w:rsidRPr="00CA0278">
        <w:rPr>
          <w:rFonts w:ascii="Times New Roman" w:hAnsi="Times New Roman" w:cs="Times New Roman"/>
          <w:bCs/>
          <w:iCs/>
          <w:sz w:val="24"/>
          <w:szCs w:val="24"/>
        </w:rPr>
        <w:t>Then-</w:t>
      </w:r>
      <w:proofErr w:type="spellStart"/>
      <w:r w:rsidRPr="00CA0278">
        <w:rPr>
          <w:rFonts w:ascii="Times New Roman" w:hAnsi="Times New Roman" w:cs="Times New Roman"/>
          <w:bCs/>
          <w:iCs/>
          <w:sz w:val="24"/>
          <w:szCs w:val="24"/>
        </w:rPr>
        <w:t>Obłuska</w:t>
      </w:r>
      <w:proofErr w:type="spellEnd"/>
      <w:r w:rsidRPr="00CA0278">
        <w:rPr>
          <w:rFonts w:ascii="Times New Roman" w:hAnsi="Times New Roman" w:cs="Times New Roman"/>
          <w:bCs/>
          <w:iCs/>
          <w:sz w:val="24"/>
          <w:szCs w:val="24"/>
        </w:rPr>
        <w:t xml:space="preserve">, J. </w:t>
      </w:r>
      <w:r>
        <w:rPr>
          <w:rFonts w:ascii="Times New Roman" w:hAnsi="Times New Roman" w:cs="Times New Roman"/>
          <w:bCs/>
          <w:iCs/>
          <w:sz w:val="24"/>
          <w:szCs w:val="24"/>
        </w:rPr>
        <w:t>(</w:t>
      </w:r>
      <w:r w:rsidRPr="00CA0278">
        <w:rPr>
          <w:rFonts w:ascii="Times New Roman" w:hAnsi="Times New Roman" w:cs="Times New Roman"/>
          <w:bCs/>
          <w:iCs/>
          <w:sz w:val="24"/>
          <w:szCs w:val="24"/>
        </w:rPr>
        <w:t>2015</w:t>
      </w:r>
      <w:r>
        <w:rPr>
          <w:rFonts w:ascii="Times New Roman" w:hAnsi="Times New Roman" w:cs="Times New Roman"/>
          <w:bCs/>
          <w:iCs/>
          <w:sz w:val="24"/>
          <w:szCs w:val="24"/>
        </w:rPr>
        <w:t>)</w:t>
      </w:r>
      <w:r w:rsidRPr="00CA0278">
        <w:rPr>
          <w:rFonts w:ascii="Times New Roman" w:hAnsi="Times New Roman" w:cs="Times New Roman"/>
          <w:bCs/>
          <w:iCs/>
          <w:sz w:val="24"/>
          <w:szCs w:val="24"/>
        </w:rPr>
        <w:t xml:space="preserve">. Cross-cultural bead encounters at the Red Sea port site of Berenike, Egypt. Preliminary </w:t>
      </w:r>
      <w:r>
        <w:rPr>
          <w:rFonts w:ascii="Times New Roman" w:hAnsi="Times New Roman" w:cs="Times New Roman"/>
          <w:bCs/>
          <w:iCs/>
          <w:sz w:val="24"/>
          <w:szCs w:val="24"/>
        </w:rPr>
        <w:t>a</w:t>
      </w:r>
      <w:r w:rsidRPr="00CA0278">
        <w:rPr>
          <w:rFonts w:ascii="Times New Roman" w:hAnsi="Times New Roman" w:cs="Times New Roman"/>
          <w:bCs/>
          <w:iCs/>
          <w:sz w:val="24"/>
          <w:szCs w:val="24"/>
        </w:rPr>
        <w:t>ssessment (seasons 2009</w:t>
      </w:r>
      <w:r w:rsidRPr="00CA0278">
        <w:rPr>
          <w:rFonts w:ascii="Times New Roman" w:hAnsi="Times New Roman" w:cs="Times New Roman"/>
          <w:sz w:val="24"/>
          <w:szCs w:val="24"/>
        </w:rPr>
        <w:t>–</w:t>
      </w:r>
      <w:r w:rsidRPr="00CA0278">
        <w:rPr>
          <w:rFonts w:ascii="Times New Roman" w:hAnsi="Times New Roman" w:cs="Times New Roman"/>
          <w:bCs/>
          <w:iCs/>
          <w:sz w:val="24"/>
          <w:szCs w:val="24"/>
        </w:rPr>
        <w:t xml:space="preserve">2012). </w:t>
      </w:r>
      <w:r w:rsidRPr="00CA0278">
        <w:rPr>
          <w:rFonts w:ascii="Times New Roman" w:hAnsi="Times New Roman" w:cs="Times New Roman"/>
          <w:bCs/>
          <w:i/>
          <w:iCs/>
          <w:sz w:val="24"/>
          <w:szCs w:val="24"/>
        </w:rPr>
        <w:t>Polish Archaeology in the Mediterranean</w:t>
      </w:r>
      <w:r w:rsidRPr="00CA0278">
        <w:rPr>
          <w:rFonts w:ascii="Times New Roman" w:hAnsi="Times New Roman" w:cs="Times New Roman"/>
          <w:bCs/>
          <w:sz w:val="24"/>
          <w:szCs w:val="24"/>
        </w:rPr>
        <w:t>,</w:t>
      </w:r>
      <w:r w:rsidRPr="00CA0278">
        <w:rPr>
          <w:rFonts w:ascii="Times New Roman" w:hAnsi="Times New Roman" w:cs="Times New Roman"/>
          <w:bCs/>
          <w:iCs/>
          <w:sz w:val="24"/>
          <w:szCs w:val="24"/>
        </w:rPr>
        <w:t xml:space="preserve"> </w:t>
      </w:r>
      <w:r w:rsidRPr="00AF1D50">
        <w:rPr>
          <w:rFonts w:ascii="Times New Roman" w:hAnsi="Times New Roman" w:cs="Times New Roman"/>
          <w:bCs/>
          <w:i/>
          <w:sz w:val="24"/>
          <w:szCs w:val="24"/>
        </w:rPr>
        <w:t>24</w:t>
      </w:r>
      <w:r w:rsidRPr="00CA0278">
        <w:rPr>
          <w:rFonts w:ascii="Times New Roman" w:hAnsi="Times New Roman" w:cs="Times New Roman"/>
          <w:bCs/>
          <w:iCs/>
          <w:sz w:val="24"/>
          <w:szCs w:val="24"/>
        </w:rPr>
        <w:t xml:space="preserve"> (1)</w:t>
      </w:r>
      <w:r>
        <w:rPr>
          <w:rFonts w:ascii="Times New Roman" w:hAnsi="Times New Roman" w:cs="Times New Roman"/>
          <w:bCs/>
          <w:iCs/>
          <w:sz w:val="24"/>
          <w:szCs w:val="24"/>
        </w:rPr>
        <w:t>,</w:t>
      </w:r>
      <w:r w:rsidRPr="00CA0278">
        <w:rPr>
          <w:rFonts w:ascii="Times New Roman" w:hAnsi="Times New Roman" w:cs="Times New Roman"/>
          <w:bCs/>
          <w:iCs/>
          <w:sz w:val="24"/>
          <w:szCs w:val="24"/>
        </w:rPr>
        <w:t xml:space="preserve"> 735</w:t>
      </w:r>
      <w:r w:rsidRPr="00CA0278">
        <w:rPr>
          <w:rFonts w:ascii="Times New Roman" w:hAnsi="Times New Roman" w:cs="Times New Roman"/>
          <w:sz w:val="24"/>
          <w:szCs w:val="24"/>
        </w:rPr>
        <w:t>-</w:t>
      </w:r>
      <w:r>
        <w:rPr>
          <w:rFonts w:ascii="Times New Roman" w:hAnsi="Times New Roman" w:cs="Times New Roman"/>
          <w:sz w:val="24"/>
          <w:szCs w:val="24"/>
        </w:rPr>
        <w:t>7</w:t>
      </w:r>
      <w:r w:rsidRPr="00CA0278">
        <w:rPr>
          <w:rFonts w:ascii="Times New Roman" w:hAnsi="Times New Roman" w:cs="Times New Roman"/>
          <w:bCs/>
          <w:iCs/>
          <w:sz w:val="24"/>
          <w:szCs w:val="24"/>
        </w:rPr>
        <w:t xml:space="preserve">77. </w:t>
      </w:r>
    </w:p>
    <w:p w14:paraId="7FE72374" w14:textId="06BFF6F1" w:rsidR="00CA0278" w:rsidRDefault="00CA0278" w:rsidP="00CA0278">
      <w:pPr>
        <w:spacing w:after="0" w:line="240" w:lineRule="auto"/>
        <w:ind w:left="720" w:hanging="720"/>
        <w:jc w:val="both"/>
        <w:rPr>
          <w:rFonts w:ascii="Times New Roman" w:hAnsi="Times New Roman" w:cs="Times New Roman"/>
          <w:bCs/>
          <w:iCs/>
          <w:sz w:val="24"/>
          <w:szCs w:val="24"/>
        </w:rPr>
      </w:pPr>
      <w:r w:rsidRPr="00CA0278">
        <w:rPr>
          <w:rFonts w:ascii="Times New Roman" w:hAnsi="Times New Roman" w:cs="Times New Roman"/>
          <w:bCs/>
          <w:iCs/>
          <w:sz w:val="24"/>
          <w:szCs w:val="24"/>
        </w:rPr>
        <w:t>Then-</w:t>
      </w:r>
      <w:proofErr w:type="spellStart"/>
      <w:r w:rsidRPr="00CA0278">
        <w:rPr>
          <w:rFonts w:ascii="Times New Roman" w:hAnsi="Times New Roman" w:cs="Times New Roman"/>
          <w:bCs/>
          <w:iCs/>
          <w:sz w:val="24"/>
          <w:szCs w:val="24"/>
        </w:rPr>
        <w:t>Obłuska</w:t>
      </w:r>
      <w:proofErr w:type="spellEnd"/>
      <w:r w:rsidRPr="00CA0278">
        <w:rPr>
          <w:rFonts w:ascii="Times New Roman" w:hAnsi="Times New Roman" w:cs="Times New Roman"/>
          <w:bCs/>
          <w:iCs/>
          <w:sz w:val="24"/>
          <w:szCs w:val="24"/>
        </w:rPr>
        <w:t xml:space="preserve">, J. </w:t>
      </w:r>
      <w:r>
        <w:rPr>
          <w:rFonts w:ascii="Times New Roman" w:hAnsi="Times New Roman" w:cs="Times New Roman"/>
          <w:bCs/>
          <w:iCs/>
          <w:sz w:val="24"/>
          <w:szCs w:val="24"/>
        </w:rPr>
        <w:t>(</w:t>
      </w:r>
      <w:r w:rsidRPr="00CA0278">
        <w:rPr>
          <w:rFonts w:ascii="Times New Roman" w:hAnsi="Times New Roman" w:cs="Times New Roman"/>
          <w:bCs/>
          <w:iCs/>
          <w:sz w:val="24"/>
          <w:szCs w:val="24"/>
        </w:rPr>
        <w:t>2017</w:t>
      </w:r>
      <w:r>
        <w:rPr>
          <w:rFonts w:ascii="Times New Roman" w:hAnsi="Times New Roman" w:cs="Times New Roman"/>
          <w:bCs/>
          <w:iCs/>
          <w:sz w:val="24"/>
          <w:szCs w:val="24"/>
        </w:rPr>
        <w:t>)</w:t>
      </w:r>
      <w:r w:rsidRPr="00CA0278">
        <w:rPr>
          <w:rFonts w:ascii="Times New Roman" w:hAnsi="Times New Roman" w:cs="Times New Roman"/>
          <w:bCs/>
          <w:iCs/>
          <w:sz w:val="24"/>
          <w:szCs w:val="24"/>
        </w:rPr>
        <w:t>. Between the Nile and the Ocean</w:t>
      </w:r>
      <w:r>
        <w:rPr>
          <w:rFonts w:ascii="Times New Roman" w:hAnsi="Times New Roman" w:cs="Times New Roman"/>
          <w:bCs/>
          <w:iCs/>
          <w:sz w:val="24"/>
          <w:szCs w:val="24"/>
        </w:rPr>
        <w:t>:</w:t>
      </w:r>
      <w:r w:rsidRPr="00CA0278">
        <w:rPr>
          <w:rFonts w:ascii="Times New Roman" w:hAnsi="Times New Roman" w:cs="Times New Roman"/>
          <w:bCs/>
          <w:iCs/>
          <w:sz w:val="24"/>
          <w:szCs w:val="24"/>
        </w:rPr>
        <w:t xml:space="preserve"> The bead assemblage from </w:t>
      </w:r>
      <w:proofErr w:type="spellStart"/>
      <w:r w:rsidRPr="00CA0278">
        <w:rPr>
          <w:rFonts w:ascii="Times New Roman" w:hAnsi="Times New Roman" w:cs="Times New Roman"/>
          <w:bCs/>
          <w:iCs/>
          <w:sz w:val="24"/>
          <w:szCs w:val="24"/>
        </w:rPr>
        <w:t>Shenshef</w:t>
      </w:r>
      <w:proofErr w:type="spellEnd"/>
      <w:r w:rsidRPr="00CA0278">
        <w:rPr>
          <w:rFonts w:ascii="Times New Roman" w:hAnsi="Times New Roman" w:cs="Times New Roman"/>
          <w:bCs/>
          <w:iCs/>
          <w:sz w:val="24"/>
          <w:szCs w:val="24"/>
        </w:rPr>
        <w:t xml:space="preserve"> in the Eastern Desert (4th–6th centuries AD). </w:t>
      </w:r>
      <w:r w:rsidRPr="00CA0278">
        <w:rPr>
          <w:rFonts w:ascii="Times New Roman" w:hAnsi="Times New Roman" w:cs="Times New Roman"/>
          <w:bCs/>
          <w:i/>
          <w:iCs/>
          <w:sz w:val="24"/>
          <w:szCs w:val="24"/>
        </w:rPr>
        <w:t>Polish Archaeology in the Mediterranean</w:t>
      </w:r>
      <w:r w:rsidRPr="00CA0278">
        <w:rPr>
          <w:rFonts w:ascii="Times New Roman" w:hAnsi="Times New Roman" w:cs="Times New Roman"/>
          <w:bCs/>
          <w:sz w:val="24"/>
          <w:szCs w:val="24"/>
        </w:rPr>
        <w:t>,</w:t>
      </w:r>
      <w:r w:rsidRPr="00CA0278">
        <w:rPr>
          <w:rFonts w:ascii="Times New Roman" w:hAnsi="Times New Roman" w:cs="Times New Roman"/>
          <w:bCs/>
          <w:iCs/>
          <w:sz w:val="24"/>
          <w:szCs w:val="24"/>
        </w:rPr>
        <w:t> </w:t>
      </w:r>
      <w:r w:rsidRPr="00AF1D50">
        <w:rPr>
          <w:rFonts w:ascii="Times New Roman" w:hAnsi="Times New Roman" w:cs="Times New Roman"/>
          <w:bCs/>
          <w:i/>
          <w:sz w:val="24"/>
          <w:szCs w:val="24"/>
        </w:rPr>
        <w:t>26</w:t>
      </w:r>
      <w:r w:rsidRPr="00CA0278">
        <w:rPr>
          <w:rFonts w:ascii="Times New Roman" w:hAnsi="Times New Roman" w:cs="Times New Roman"/>
          <w:bCs/>
          <w:iCs/>
          <w:sz w:val="24"/>
          <w:szCs w:val="24"/>
        </w:rPr>
        <w:t xml:space="preserve"> (1)</w:t>
      </w:r>
      <w:r>
        <w:rPr>
          <w:rFonts w:ascii="Times New Roman" w:hAnsi="Times New Roman" w:cs="Times New Roman"/>
          <w:bCs/>
          <w:iCs/>
          <w:sz w:val="24"/>
          <w:szCs w:val="24"/>
        </w:rPr>
        <w:t>,</w:t>
      </w:r>
      <w:r w:rsidRPr="00CA0278">
        <w:rPr>
          <w:rFonts w:ascii="Times New Roman" w:hAnsi="Times New Roman" w:cs="Times New Roman"/>
          <w:bCs/>
          <w:iCs/>
          <w:sz w:val="24"/>
          <w:szCs w:val="24"/>
        </w:rPr>
        <w:t xml:space="preserve"> 719</w:t>
      </w:r>
      <w:r w:rsidRPr="00CA0278">
        <w:rPr>
          <w:rFonts w:ascii="Times New Roman" w:hAnsi="Times New Roman" w:cs="Times New Roman"/>
          <w:sz w:val="24"/>
          <w:szCs w:val="24"/>
        </w:rPr>
        <w:t>-</w:t>
      </w:r>
      <w:r>
        <w:rPr>
          <w:rFonts w:ascii="Times New Roman" w:hAnsi="Times New Roman" w:cs="Times New Roman"/>
          <w:sz w:val="24"/>
          <w:szCs w:val="24"/>
        </w:rPr>
        <w:t>7</w:t>
      </w:r>
      <w:r w:rsidRPr="00CA0278">
        <w:rPr>
          <w:rFonts w:ascii="Times New Roman" w:hAnsi="Times New Roman" w:cs="Times New Roman"/>
          <w:bCs/>
          <w:iCs/>
          <w:sz w:val="24"/>
          <w:szCs w:val="24"/>
        </w:rPr>
        <w:t>47.</w:t>
      </w:r>
    </w:p>
    <w:p w14:paraId="47826EEF" w14:textId="3AE6ED95" w:rsidR="00CA0278" w:rsidRPr="00CA0278" w:rsidRDefault="00CA0278" w:rsidP="00CA0278">
      <w:pPr>
        <w:spacing w:after="0" w:line="240" w:lineRule="auto"/>
        <w:ind w:left="720" w:hanging="720"/>
        <w:jc w:val="both"/>
        <w:rPr>
          <w:rFonts w:ascii="Times New Roman" w:hAnsi="Times New Roman" w:cs="Times New Roman"/>
          <w:bCs/>
          <w:iCs/>
          <w:sz w:val="24"/>
          <w:szCs w:val="24"/>
        </w:rPr>
      </w:pPr>
      <w:bookmarkStart w:id="10" w:name="_Hlk123491250"/>
      <w:r w:rsidRPr="00CA0278">
        <w:rPr>
          <w:rFonts w:ascii="Times New Roman" w:hAnsi="Times New Roman" w:cs="Times New Roman"/>
          <w:bCs/>
          <w:iCs/>
          <w:sz w:val="24"/>
          <w:szCs w:val="24"/>
        </w:rPr>
        <w:t>Then-</w:t>
      </w:r>
      <w:proofErr w:type="spellStart"/>
      <w:r w:rsidRPr="00CA0278">
        <w:rPr>
          <w:rFonts w:ascii="Times New Roman" w:hAnsi="Times New Roman" w:cs="Times New Roman"/>
          <w:bCs/>
          <w:iCs/>
          <w:sz w:val="24"/>
          <w:szCs w:val="24"/>
        </w:rPr>
        <w:t>Obłuska</w:t>
      </w:r>
      <w:bookmarkEnd w:id="10"/>
      <w:proofErr w:type="spellEnd"/>
      <w:r w:rsidRPr="00CA0278">
        <w:rPr>
          <w:rFonts w:ascii="Times New Roman" w:hAnsi="Times New Roman" w:cs="Times New Roman"/>
          <w:bCs/>
          <w:iCs/>
          <w:sz w:val="24"/>
          <w:szCs w:val="24"/>
        </w:rPr>
        <w:t xml:space="preserve">, J. </w:t>
      </w:r>
      <w:r>
        <w:rPr>
          <w:rFonts w:ascii="Times New Roman" w:hAnsi="Times New Roman" w:cs="Times New Roman"/>
          <w:bCs/>
          <w:iCs/>
          <w:sz w:val="24"/>
          <w:szCs w:val="24"/>
        </w:rPr>
        <w:t>(</w:t>
      </w:r>
      <w:r w:rsidRPr="00CA0278">
        <w:rPr>
          <w:rFonts w:ascii="Times New Roman" w:hAnsi="Times New Roman" w:cs="Times New Roman"/>
          <w:bCs/>
          <w:iCs/>
          <w:sz w:val="24"/>
          <w:szCs w:val="24"/>
        </w:rPr>
        <w:t>2019</w:t>
      </w:r>
      <w:r>
        <w:rPr>
          <w:rFonts w:ascii="Times New Roman" w:hAnsi="Times New Roman" w:cs="Times New Roman"/>
          <w:bCs/>
          <w:iCs/>
          <w:sz w:val="24"/>
          <w:szCs w:val="24"/>
        </w:rPr>
        <w:t>)</w:t>
      </w:r>
      <w:r w:rsidRPr="00CA0278">
        <w:rPr>
          <w:rFonts w:ascii="Times New Roman" w:hAnsi="Times New Roman" w:cs="Times New Roman"/>
          <w:bCs/>
          <w:iCs/>
          <w:sz w:val="24"/>
          <w:szCs w:val="24"/>
        </w:rPr>
        <w:t xml:space="preserve">. </w:t>
      </w:r>
      <w:r w:rsidRPr="00CA0278">
        <w:rPr>
          <w:rFonts w:ascii="Times New Roman" w:hAnsi="Times New Roman" w:cs="Times New Roman"/>
          <w:bCs/>
          <w:i/>
          <w:iCs/>
          <w:sz w:val="24"/>
          <w:szCs w:val="24"/>
        </w:rPr>
        <w:t xml:space="preserve">Glass </w:t>
      </w:r>
      <w:r>
        <w:rPr>
          <w:rFonts w:ascii="Times New Roman" w:hAnsi="Times New Roman" w:cs="Times New Roman"/>
          <w:bCs/>
          <w:i/>
          <w:iCs/>
          <w:sz w:val="24"/>
          <w:szCs w:val="24"/>
        </w:rPr>
        <w:t>b</w:t>
      </w:r>
      <w:r w:rsidRPr="00CA0278">
        <w:rPr>
          <w:rFonts w:ascii="Times New Roman" w:hAnsi="Times New Roman" w:cs="Times New Roman"/>
          <w:bCs/>
          <w:i/>
          <w:iCs/>
          <w:sz w:val="24"/>
          <w:szCs w:val="24"/>
        </w:rPr>
        <w:t xml:space="preserve">ead </w:t>
      </w:r>
      <w:r>
        <w:rPr>
          <w:rFonts w:ascii="Times New Roman" w:hAnsi="Times New Roman" w:cs="Times New Roman"/>
          <w:bCs/>
          <w:i/>
          <w:iCs/>
          <w:sz w:val="24"/>
          <w:szCs w:val="24"/>
        </w:rPr>
        <w:t>t</w:t>
      </w:r>
      <w:r w:rsidRPr="00CA0278">
        <w:rPr>
          <w:rFonts w:ascii="Times New Roman" w:hAnsi="Times New Roman" w:cs="Times New Roman"/>
          <w:bCs/>
          <w:i/>
          <w:iCs/>
          <w:sz w:val="24"/>
          <w:szCs w:val="24"/>
        </w:rPr>
        <w:t xml:space="preserve">rade in </w:t>
      </w:r>
      <w:r>
        <w:rPr>
          <w:rFonts w:ascii="Times New Roman" w:hAnsi="Times New Roman" w:cs="Times New Roman"/>
          <w:bCs/>
          <w:i/>
          <w:iCs/>
          <w:sz w:val="24"/>
          <w:szCs w:val="24"/>
        </w:rPr>
        <w:t>n</w:t>
      </w:r>
      <w:r w:rsidRPr="00CA0278">
        <w:rPr>
          <w:rFonts w:ascii="Times New Roman" w:hAnsi="Times New Roman" w:cs="Times New Roman"/>
          <w:bCs/>
          <w:i/>
          <w:iCs/>
          <w:sz w:val="24"/>
          <w:szCs w:val="24"/>
        </w:rPr>
        <w:t xml:space="preserve">ortheast Africa: The </w:t>
      </w:r>
      <w:r>
        <w:rPr>
          <w:rFonts w:ascii="Times New Roman" w:hAnsi="Times New Roman" w:cs="Times New Roman"/>
          <w:bCs/>
          <w:i/>
          <w:iCs/>
          <w:sz w:val="24"/>
          <w:szCs w:val="24"/>
        </w:rPr>
        <w:t>e</w:t>
      </w:r>
      <w:r w:rsidRPr="00CA0278">
        <w:rPr>
          <w:rFonts w:ascii="Times New Roman" w:hAnsi="Times New Roman" w:cs="Times New Roman"/>
          <w:bCs/>
          <w:i/>
          <w:iCs/>
          <w:sz w:val="24"/>
          <w:szCs w:val="24"/>
        </w:rPr>
        <w:t xml:space="preserve">vidence from Meroitic and </w:t>
      </w:r>
      <w:r>
        <w:rPr>
          <w:rFonts w:ascii="Times New Roman" w:hAnsi="Times New Roman" w:cs="Times New Roman"/>
          <w:bCs/>
          <w:i/>
          <w:iCs/>
          <w:sz w:val="24"/>
          <w:szCs w:val="24"/>
        </w:rPr>
        <w:t>p</w:t>
      </w:r>
      <w:r w:rsidRPr="00CA0278">
        <w:rPr>
          <w:rFonts w:ascii="Times New Roman" w:hAnsi="Times New Roman" w:cs="Times New Roman"/>
          <w:bCs/>
          <w:i/>
          <w:iCs/>
          <w:sz w:val="24"/>
          <w:szCs w:val="24"/>
        </w:rPr>
        <w:t>ost-Meroitic Nubia</w:t>
      </w:r>
      <w:r w:rsidRPr="00CA0278">
        <w:rPr>
          <w:rFonts w:ascii="Times New Roman" w:hAnsi="Times New Roman" w:cs="Times New Roman"/>
          <w:bCs/>
          <w:iCs/>
          <w:sz w:val="24"/>
          <w:szCs w:val="24"/>
        </w:rPr>
        <w:t xml:space="preserve">. Polish Centre of Mediterranean Archaeology. </w:t>
      </w:r>
    </w:p>
    <w:p w14:paraId="0E7E52E9" w14:textId="70D368B5" w:rsidR="005A16CC" w:rsidRDefault="005A16CC" w:rsidP="005A16CC">
      <w:pPr>
        <w:spacing w:after="0" w:line="240" w:lineRule="auto"/>
        <w:ind w:left="720" w:hanging="720"/>
        <w:jc w:val="both"/>
        <w:rPr>
          <w:rFonts w:ascii="Times New Roman" w:hAnsi="Times New Roman" w:cs="Times New Roman"/>
          <w:sz w:val="24"/>
          <w:szCs w:val="24"/>
        </w:rPr>
      </w:pPr>
      <w:r w:rsidRPr="005A16CC">
        <w:rPr>
          <w:rFonts w:ascii="Times New Roman" w:hAnsi="Times New Roman" w:cs="Times New Roman"/>
          <w:sz w:val="24"/>
          <w:szCs w:val="24"/>
        </w:rPr>
        <w:t>Then-</w:t>
      </w:r>
      <w:proofErr w:type="spellStart"/>
      <w:r w:rsidRPr="005A16CC">
        <w:rPr>
          <w:rFonts w:ascii="Times New Roman" w:hAnsi="Times New Roman" w:cs="Times New Roman"/>
          <w:sz w:val="24"/>
          <w:szCs w:val="24"/>
        </w:rPr>
        <w:t>Obłuska</w:t>
      </w:r>
      <w:proofErr w:type="spellEnd"/>
      <w:r w:rsidRPr="005A16CC">
        <w:rPr>
          <w:rFonts w:ascii="Times New Roman" w:hAnsi="Times New Roman" w:cs="Times New Roman"/>
          <w:sz w:val="24"/>
          <w:szCs w:val="24"/>
        </w:rPr>
        <w:t xml:space="preserve">, J., </w:t>
      </w:r>
      <w:proofErr w:type="spellStart"/>
      <w:r w:rsidRPr="005A16CC">
        <w:rPr>
          <w:rFonts w:ascii="Times New Roman" w:hAnsi="Times New Roman" w:cs="Times New Roman"/>
          <w:sz w:val="24"/>
          <w:szCs w:val="24"/>
        </w:rPr>
        <w:t>Gilg</w:t>
      </w:r>
      <w:proofErr w:type="spellEnd"/>
      <w:r w:rsidRPr="005A16CC">
        <w:rPr>
          <w:rFonts w:ascii="Times New Roman" w:hAnsi="Times New Roman" w:cs="Times New Roman"/>
          <w:sz w:val="24"/>
          <w:szCs w:val="24"/>
        </w:rPr>
        <w:t xml:space="preserve">, H. A., </w:t>
      </w:r>
      <w:proofErr w:type="spellStart"/>
      <w:r w:rsidRPr="005A16CC">
        <w:rPr>
          <w:rFonts w:ascii="Times New Roman" w:hAnsi="Times New Roman" w:cs="Times New Roman"/>
          <w:sz w:val="24"/>
          <w:szCs w:val="24"/>
        </w:rPr>
        <w:t>Schüssler</w:t>
      </w:r>
      <w:proofErr w:type="spellEnd"/>
      <w:r w:rsidRPr="005A16CC">
        <w:rPr>
          <w:rFonts w:ascii="Times New Roman" w:hAnsi="Times New Roman" w:cs="Times New Roman"/>
          <w:sz w:val="24"/>
          <w:szCs w:val="24"/>
        </w:rPr>
        <w:t xml:space="preserve">, U. </w:t>
      </w:r>
      <w:r w:rsidR="005E1809">
        <w:rPr>
          <w:rFonts w:ascii="Times New Roman" w:hAnsi="Times New Roman" w:cs="Times New Roman"/>
          <w:sz w:val="24"/>
          <w:szCs w:val="24"/>
        </w:rPr>
        <w:t>&amp;</w:t>
      </w:r>
      <w:r w:rsidRPr="005A16CC">
        <w:rPr>
          <w:rFonts w:ascii="Times New Roman" w:hAnsi="Times New Roman" w:cs="Times New Roman"/>
          <w:sz w:val="24"/>
          <w:szCs w:val="24"/>
        </w:rPr>
        <w:t xml:space="preserve"> Wagner, B. </w:t>
      </w:r>
      <w:r>
        <w:rPr>
          <w:rFonts w:ascii="Times New Roman" w:hAnsi="Times New Roman" w:cs="Times New Roman"/>
          <w:sz w:val="24"/>
          <w:szCs w:val="24"/>
        </w:rPr>
        <w:t>(</w:t>
      </w:r>
      <w:r w:rsidRPr="005A16CC">
        <w:rPr>
          <w:rFonts w:ascii="Times New Roman" w:hAnsi="Times New Roman" w:cs="Times New Roman"/>
          <w:sz w:val="24"/>
          <w:szCs w:val="24"/>
        </w:rPr>
        <w:t>2021</w:t>
      </w:r>
      <w:r>
        <w:rPr>
          <w:rFonts w:ascii="Times New Roman" w:hAnsi="Times New Roman" w:cs="Times New Roman"/>
          <w:sz w:val="24"/>
          <w:szCs w:val="24"/>
        </w:rPr>
        <w:t>)</w:t>
      </w:r>
      <w:r w:rsidRPr="005A16CC">
        <w:rPr>
          <w:rFonts w:ascii="Times New Roman" w:hAnsi="Times New Roman" w:cs="Times New Roman"/>
          <w:sz w:val="24"/>
          <w:szCs w:val="24"/>
        </w:rPr>
        <w:t xml:space="preserve">. Western </w:t>
      </w:r>
      <w:r w:rsidR="00F514D6">
        <w:rPr>
          <w:rFonts w:ascii="Times New Roman" w:hAnsi="Times New Roman" w:cs="Times New Roman"/>
          <w:sz w:val="24"/>
          <w:szCs w:val="24"/>
        </w:rPr>
        <w:t>c</w:t>
      </w:r>
      <w:r w:rsidRPr="005A16CC">
        <w:rPr>
          <w:rFonts w:ascii="Times New Roman" w:hAnsi="Times New Roman" w:cs="Times New Roman"/>
          <w:sz w:val="24"/>
          <w:szCs w:val="24"/>
        </w:rPr>
        <w:t xml:space="preserve">onnections of </w:t>
      </w:r>
      <w:r w:rsidR="00F514D6">
        <w:rPr>
          <w:rFonts w:ascii="Times New Roman" w:hAnsi="Times New Roman" w:cs="Times New Roman"/>
          <w:sz w:val="24"/>
          <w:szCs w:val="24"/>
        </w:rPr>
        <w:t>n</w:t>
      </w:r>
      <w:r w:rsidRPr="005A16CC">
        <w:rPr>
          <w:rFonts w:ascii="Times New Roman" w:hAnsi="Times New Roman" w:cs="Times New Roman"/>
          <w:sz w:val="24"/>
          <w:szCs w:val="24"/>
        </w:rPr>
        <w:t xml:space="preserve">ortheast Africa: The </w:t>
      </w:r>
      <w:r w:rsidR="00F514D6">
        <w:rPr>
          <w:rFonts w:ascii="Times New Roman" w:hAnsi="Times New Roman" w:cs="Times New Roman"/>
          <w:sz w:val="24"/>
          <w:szCs w:val="24"/>
        </w:rPr>
        <w:t>g</w:t>
      </w:r>
      <w:r w:rsidRPr="005A16CC">
        <w:rPr>
          <w:rFonts w:ascii="Times New Roman" w:hAnsi="Times New Roman" w:cs="Times New Roman"/>
          <w:sz w:val="24"/>
          <w:szCs w:val="24"/>
        </w:rPr>
        <w:t xml:space="preserve">arnet </w:t>
      </w:r>
      <w:r w:rsidR="00F514D6">
        <w:rPr>
          <w:rFonts w:ascii="Times New Roman" w:hAnsi="Times New Roman" w:cs="Times New Roman"/>
          <w:sz w:val="24"/>
          <w:szCs w:val="24"/>
        </w:rPr>
        <w:t>e</w:t>
      </w:r>
      <w:r w:rsidRPr="005A16CC">
        <w:rPr>
          <w:rFonts w:ascii="Times New Roman" w:hAnsi="Times New Roman" w:cs="Times New Roman"/>
          <w:sz w:val="24"/>
          <w:szCs w:val="24"/>
        </w:rPr>
        <w:t>vidence from Late Antique Nubia, Sudan.</w:t>
      </w:r>
      <w:r>
        <w:rPr>
          <w:rFonts w:ascii="Times New Roman" w:hAnsi="Times New Roman" w:cs="Times New Roman"/>
          <w:sz w:val="24"/>
          <w:szCs w:val="24"/>
        </w:rPr>
        <w:t xml:space="preserve"> </w:t>
      </w:r>
      <w:r w:rsidRPr="005A16CC">
        <w:rPr>
          <w:rFonts w:ascii="Times New Roman" w:hAnsi="Times New Roman" w:cs="Times New Roman"/>
          <w:i/>
          <w:iCs/>
          <w:sz w:val="24"/>
          <w:szCs w:val="24"/>
        </w:rPr>
        <w:t>Archaeometry</w:t>
      </w:r>
      <w:r w:rsidRPr="005A16CC">
        <w:rPr>
          <w:rFonts w:ascii="Times New Roman" w:hAnsi="Times New Roman" w:cs="Times New Roman"/>
          <w:sz w:val="24"/>
          <w:szCs w:val="24"/>
        </w:rPr>
        <w:t xml:space="preserve">, </w:t>
      </w:r>
      <w:r w:rsidRPr="00AF1D50">
        <w:rPr>
          <w:rFonts w:ascii="Times New Roman" w:hAnsi="Times New Roman" w:cs="Times New Roman"/>
          <w:i/>
          <w:iCs/>
          <w:sz w:val="24"/>
          <w:szCs w:val="24"/>
        </w:rPr>
        <w:t>63</w:t>
      </w:r>
      <w:r w:rsidRPr="005A16CC">
        <w:rPr>
          <w:rFonts w:ascii="Times New Roman" w:hAnsi="Times New Roman" w:cs="Times New Roman"/>
          <w:sz w:val="24"/>
          <w:szCs w:val="24"/>
        </w:rPr>
        <w:t xml:space="preserve"> (2)</w:t>
      </w:r>
      <w:r>
        <w:rPr>
          <w:rFonts w:ascii="Times New Roman" w:hAnsi="Times New Roman" w:cs="Times New Roman"/>
          <w:sz w:val="24"/>
          <w:szCs w:val="24"/>
        </w:rPr>
        <w:t>,</w:t>
      </w:r>
      <w:r w:rsidRPr="005A16CC">
        <w:rPr>
          <w:rFonts w:ascii="Times New Roman" w:hAnsi="Times New Roman" w:cs="Times New Roman"/>
          <w:sz w:val="24"/>
          <w:szCs w:val="24"/>
        </w:rPr>
        <w:t xml:space="preserve"> 227-</w:t>
      </w:r>
      <w:r>
        <w:rPr>
          <w:rFonts w:ascii="Times New Roman" w:hAnsi="Times New Roman" w:cs="Times New Roman"/>
          <w:sz w:val="24"/>
          <w:szCs w:val="24"/>
        </w:rPr>
        <w:t>2</w:t>
      </w:r>
      <w:r w:rsidRPr="005A16CC">
        <w:rPr>
          <w:rFonts w:ascii="Times New Roman" w:hAnsi="Times New Roman" w:cs="Times New Roman"/>
          <w:sz w:val="24"/>
          <w:szCs w:val="24"/>
        </w:rPr>
        <w:t>46.</w:t>
      </w:r>
    </w:p>
    <w:p w14:paraId="522107BE" w14:textId="0682D5BE" w:rsidR="00FB2588" w:rsidRDefault="00FB2588" w:rsidP="005A16CC">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Thoma</w:t>
      </w:r>
      <w:proofErr w:type="spellEnd"/>
      <w:r>
        <w:rPr>
          <w:rFonts w:ascii="Times New Roman" w:hAnsi="Times New Roman" w:cs="Times New Roman"/>
          <w:sz w:val="24"/>
          <w:szCs w:val="24"/>
        </w:rPr>
        <w:t xml:space="preserve">, M. (2021). </w:t>
      </w:r>
      <w:r w:rsidRPr="00FB2588">
        <w:rPr>
          <w:rFonts w:ascii="Times New Roman" w:hAnsi="Times New Roman" w:cs="Times New Roman"/>
          <w:sz w:val="24"/>
          <w:szCs w:val="24"/>
        </w:rPr>
        <w:t>Material aspects of marriage</w:t>
      </w:r>
      <w:r>
        <w:rPr>
          <w:rFonts w:ascii="Times New Roman" w:hAnsi="Times New Roman" w:cs="Times New Roman"/>
          <w:sz w:val="24"/>
          <w:szCs w:val="24"/>
        </w:rPr>
        <w:t xml:space="preserve">: </w:t>
      </w:r>
      <w:r w:rsidRPr="00FB2588">
        <w:rPr>
          <w:rFonts w:ascii="Times New Roman" w:hAnsi="Times New Roman" w:cs="Times New Roman"/>
          <w:sz w:val="24"/>
          <w:szCs w:val="24"/>
        </w:rPr>
        <w:t>Economic transactions between spouses in Roman</w:t>
      </w:r>
      <w:r w:rsidR="00F514D6">
        <w:rPr>
          <w:rFonts w:ascii="Times New Roman" w:hAnsi="Times New Roman" w:cs="Times New Roman"/>
          <w:sz w:val="24"/>
          <w:szCs w:val="24"/>
        </w:rPr>
        <w:t xml:space="preserve"> Egypt</w:t>
      </w:r>
      <w:r>
        <w:rPr>
          <w:rFonts w:ascii="Times New Roman" w:hAnsi="Times New Roman" w:cs="Times New Roman"/>
          <w:sz w:val="24"/>
          <w:szCs w:val="24"/>
        </w:rPr>
        <w:t xml:space="preserve">. In C.-E. C. </w:t>
      </w:r>
      <w:proofErr w:type="spellStart"/>
      <w:r>
        <w:rPr>
          <w:rFonts w:ascii="Times New Roman" w:hAnsi="Times New Roman" w:cs="Times New Roman"/>
          <w:sz w:val="24"/>
          <w:szCs w:val="24"/>
        </w:rPr>
        <w:t>Challet</w:t>
      </w:r>
      <w:proofErr w:type="spellEnd"/>
      <w:r>
        <w:rPr>
          <w:rFonts w:ascii="Times New Roman" w:hAnsi="Times New Roman" w:cs="Times New Roman"/>
          <w:sz w:val="24"/>
          <w:szCs w:val="24"/>
        </w:rPr>
        <w:t xml:space="preserve"> (Ed.), </w:t>
      </w:r>
      <w:r w:rsidRPr="00FB2588">
        <w:rPr>
          <w:rFonts w:ascii="Times New Roman" w:hAnsi="Times New Roman" w:cs="Times New Roman"/>
          <w:i/>
          <w:iCs/>
          <w:sz w:val="24"/>
          <w:szCs w:val="24"/>
        </w:rPr>
        <w:t>Married life in Greco-Roman Antiquity</w:t>
      </w:r>
      <w:r w:rsidRPr="00FB2588">
        <w:rPr>
          <w:rFonts w:ascii="Times New Roman" w:hAnsi="Times New Roman" w:cs="Times New Roman"/>
          <w:sz w:val="24"/>
          <w:szCs w:val="24"/>
        </w:rPr>
        <w:t xml:space="preserve"> </w:t>
      </w:r>
      <w:r>
        <w:rPr>
          <w:rFonts w:ascii="Times New Roman" w:hAnsi="Times New Roman" w:cs="Times New Roman"/>
          <w:sz w:val="24"/>
          <w:szCs w:val="24"/>
        </w:rPr>
        <w:t>(pp. 168-184). Routledge.</w:t>
      </w:r>
    </w:p>
    <w:p w14:paraId="133EEFD5" w14:textId="3F4AB135" w:rsidR="00A5547B" w:rsidRDefault="00A5547B" w:rsidP="005A16CC">
      <w:pPr>
        <w:spacing w:after="0" w:line="240" w:lineRule="auto"/>
        <w:ind w:left="720" w:hanging="720"/>
        <w:jc w:val="both"/>
        <w:rPr>
          <w:rFonts w:ascii="Times New Roman" w:hAnsi="Times New Roman" w:cs="Times New Roman"/>
          <w:sz w:val="24"/>
          <w:szCs w:val="24"/>
        </w:rPr>
      </w:pPr>
      <w:proofErr w:type="spellStart"/>
      <w:r w:rsidRPr="00A5547B">
        <w:rPr>
          <w:rFonts w:ascii="Times New Roman" w:hAnsi="Times New Roman" w:cs="Times New Roman"/>
          <w:sz w:val="24"/>
          <w:szCs w:val="24"/>
        </w:rPr>
        <w:lastRenderedPageBreak/>
        <w:t>Thür</w:t>
      </w:r>
      <w:proofErr w:type="spellEnd"/>
      <w:r w:rsidRPr="00A5547B">
        <w:rPr>
          <w:rFonts w:ascii="Times New Roman" w:hAnsi="Times New Roman" w:cs="Times New Roman"/>
          <w:sz w:val="24"/>
          <w:szCs w:val="24"/>
        </w:rPr>
        <w:t xml:space="preserve">, </w:t>
      </w:r>
      <w:r>
        <w:rPr>
          <w:rFonts w:ascii="Times New Roman" w:hAnsi="Times New Roman" w:cs="Times New Roman"/>
          <w:sz w:val="24"/>
          <w:szCs w:val="24"/>
        </w:rPr>
        <w:t xml:space="preserve">G. (1987). </w:t>
      </w:r>
      <w:proofErr w:type="spellStart"/>
      <w:r w:rsidRPr="00A5547B">
        <w:rPr>
          <w:rFonts w:ascii="Times New Roman" w:hAnsi="Times New Roman" w:cs="Times New Roman"/>
          <w:sz w:val="24"/>
          <w:szCs w:val="24"/>
        </w:rPr>
        <w:t>Hypotheken-Urkunde</w:t>
      </w:r>
      <w:proofErr w:type="spellEnd"/>
      <w:r w:rsidRPr="00A5547B">
        <w:rPr>
          <w:rFonts w:ascii="Times New Roman" w:hAnsi="Times New Roman" w:cs="Times New Roman"/>
          <w:sz w:val="24"/>
          <w:szCs w:val="24"/>
        </w:rPr>
        <w:t xml:space="preserve"> </w:t>
      </w:r>
      <w:proofErr w:type="spellStart"/>
      <w:r w:rsidRPr="00A5547B">
        <w:rPr>
          <w:rFonts w:ascii="Times New Roman" w:hAnsi="Times New Roman" w:cs="Times New Roman"/>
          <w:sz w:val="24"/>
          <w:szCs w:val="24"/>
        </w:rPr>
        <w:t>eines</w:t>
      </w:r>
      <w:proofErr w:type="spellEnd"/>
      <w:r w:rsidRPr="00A5547B">
        <w:rPr>
          <w:rFonts w:ascii="Times New Roman" w:hAnsi="Times New Roman" w:cs="Times New Roman"/>
          <w:sz w:val="24"/>
          <w:szCs w:val="24"/>
        </w:rPr>
        <w:t xml:space="preserve"> </w:t>
      </w:r>
      <w:proofErr w:type="spellStart"/>
      <w:r w:rsidRPr="00A5547B">
        <w:rPr>
          <w:rFonts w:ascii="Times New Roman" w:hAnsi="Times New Roman" w:cs="Times New Roman"/>
          <w:sz w:val="24"/>
          <w:szCs w:val="24"/>
        </w:rPr>
        <w:t>Seedarlehens</w:t>
      </w:r>
      <w:proofErr w:type="spellEnd"/>
      <w:r w:rsidRPr="00A5547B">
        <w:rPr>
          <w:rFonts w:ascii="Times New Roman" w:hAnsi="Times New Roman" w:cs="Times New Roman"/>
          <w:sz w:val="24"/>
          <w:szCs w:val="24"/>
        </w:rPr>
        <w:t xml:space="preserve"> für </w:t>
      </w:r>
      <w:proofErr w:type="spellStart"/>
      <w:r w:rsidRPr="00A5547B">
        <w:rPr>
          <w:rFonts w:ascii="Times New Roman" w:hAnsi="Times New Roman" w:cs="Times New Roman"/>
          <w:sz w:val="24"/>
          <w:szCs w:val="24"/>
        </w:rPr>
        <w:t>eine</w:t>
      </w:r>
      <w:proofErr w:type="spellEnd"/>
      <w:r w:rsidRPr="00A5547B">
        <w:rPr>
          <w:rFonts w:ascii="Times New Roman" w:hAnsi="Times New Roman" w:cs="Times New Roman"/>
          <w:sz w:val="24"/>
          <w:szCs w:val="24"/>
        </w:rPr>
        <w:t xml:space="preserve"> </w:t>
      </w:r>
      <w:proofErr w:type="spellStart"/>
      <w:r w:rsidRPr="00A5547B">
        <w:rPr>
          <w:rFonts w:ascii="Times New Roman" w:hAnsi="Times New Roman" w:cs="Times New Roman"/>
          <w:sz w:val="24"/>
          <w:szCs w:val="24"/>
        </w:rPr>
        <w:t>Reise</w:t>
      </w:r>
      <w:proofErr w:type="spellEnd"/>
      <w:r w:rsidRPr="00A5547B">
        <w:rPr>
          <w:rFonts w:ascii="Times New Roman" w:hAnsi="Times New Roman" w:cs="Times New Roman"/>
          <w:sz w:val="24"/>
          <w:szCs w:val="24"/>
        </w:rPr>
        <w:t xml:space="preserve"> </w:t>
      </w:r>
      <w:proofErr w:type="spellStart"/>
      <w:r w:rsidRPr="00A5547B">
        <w:rPr>
          <w:rFonts w:ascii="Times New Roman" w:hAnsi="Times New Roman" w:cs="Times New Roman"/>
          <w:sz w:val="24"/>
          <w:szCs w:val="24"/>
        </w:rPr>
        <w:t>nach</w:t>
      </w:r>
      <w:proofErr w:type="spellEnd"/>
      <w:r w:rsidRPr="00A5547B">
        <w:rPr>
          <w:rFonts w:ascii="Times New Roman" w:hAnsi="Times New Roman" w:cs="Times New Roman"/>
          <w:sz w:val="24"/>
          <w:szCs w:val="24"/>
        </w:rPr>
        <w:t xml:space="preserve"> </w:t>
      </w:r>
      <w:proofErr w:type="spellStart"/>
      <w:r w:rsidRPr="00A5547B">
        <w:rPr>
          <w:rFonts w:ascii="Times New Roman" w:hAnsi="Times New Roman" w:cs="Times New Roman"/>
          <w:sz w:val="24"/>
          <w:szCs w:val="24"/>
        </w:rPr>
        <w:t>Muziris</w:t>
      </w:r>
      <w:proofErr w:type="spellEnd"/>
      <w:r w:rsidRPr="00A5547B">
        <w:rPr>
          <w:rFonts w:ascii="Times New Roman" w:hAnsi="Times New Roman" w:cs="Times New Roman"/>
          <w:sz w:val="24"/>
          <w:szCs w:val="24"/>
        </w:rPr>
        <w:t xml:space="preserve"> und </w:t>
      </w:r>
      <w:proofErr w:type="spellStart"/>
      <w:r w:rsidRPr="00A5547B">
        <w:rPr>
          <w:rFonts w:ascii="Times New Roman" w:hAnsi="Times New Roman" w:cs="Times New Roman"/>
          <w:sz w:val="24"/>
          <w:szCs w:val="24"/>
        </w:rPr>
        <w:t>Apographe</w:t>
      </w:r>
      <w:proofErr w:type="spellEnd"/>
      <w:r w:rsidRPr="00A5547B">
        <w:rPr>
          <w:rFonts w:ascii="Times New Roman" w:hAnsi="Times New Roman" w:cs="Times New Roman"/>
          <w:sz w:val="24"/>
          <w:szCs w:val="24"/>
        </w:rPr>
        <w:t xml:space="preserve"> für die </w:t>
      </w:r>
      <w:proofErr w:type="spellStart"/>
      <w:r w:rsidRPr="00A5547B">
        <w:rPr>
          <w:rFonts w:ascii="Times New Roman" w:hAnsi="Times New Roman" w:cs="Times New Roman"/>
          <w:sz w:val="24"/>
          <w:szCs w:val="24"/>
        </w:rPr>
        <w:t>Tetarte</w:t>
      </w:r>
      <w:proofErr w:type="spellEnd"/>
      <w:r w:rsidRPr="00A5547B">
        <w:rPr>
          <w:rFonts w:ascii="Times New Roman" w:hAnsi="Times New Roman" w:cs="Times New Roman"/>
          <w:sz w:val="24"/>
          <w:szCs w:val="24"/>
        </w:rPr>
        <w:t xml:space="preserve"> in Alexandria: (</w:t>
      </w:r>
      <w:proofErr w:type="spellStart"/>
      <w:r w:rsidRPr="00A5547B">
        <w:rPr>
          <w:rFonts w:ascii="Times New Roman" w:hAnsi="Times New Roman" w:cs="Times New Roman"/>
          <w:sz w:val="24"/>
          <w:szCs w:val="24"/>
        </w:rPr>
        <w:t>zu</w:t>
      </w:r>
      <w:proofErr w:type="spellEnd"/>
      <w:r w:rsidRPr="00A5547B">
        <w:rPr>
          <w:rFonts w:ascii="Times New Roman" w:hAnsi="Times New Roman" w:cs="Times New Roman"/>
          <w:sz w:val="24"/>
          <w:szCs w:val="24"/>
        </w:rPr>
        <w:t xml:space="preserve"> P. </w:t>
      </w:r>
      <w:proofErr w:type="spellStart"/>
      <w:r w:rsidRPr="00A5547B">
        <w:rPr>
          <w:rFonts w:ascii="Times New Roman" w:hAnsi="Times New Roman" w:cs="Times New Roman"/>
          <w:sz w:val="24"/>
          <w:szCs w:val="24"/>
        </w:rPr>
        <w:t>Vindob</w:t>
      </w:r>
      <w:proofErr w:type="spellEnd"/>
      <w:r w:rsidRPr="00A5547B">
        <w:rPr>
          <w:rFonts w:ascii="Times New Roman" w:hAnsi="Times New Roman" w:cs="Times New Roman"/>
          <w:sz w:val="24"/>
          <w:szCs w:val="24"/>
        </w:rPr>
        <w:t>. G. 40.822)</w:t>
      </w:r>
      <w:r>
        <w:rPr>
          <w:rFonts w:ascii="Times New Roman" w:hAnsi="Times New Roman" w:cs="Times New Roman"/>
          <w:sz w:val="24"/>
          <w:szCs w:val="24"/>
        </w:rPr>
        <w:t>.</w:t>
      </w:r>
      <w:r w:rsidRPr="00A5547B">
        <w:rPr>
          <w:rFonts w:ascii="Times New Roman" w:hAnsi="Times New Roman" w:cs="Times New Roman"/>
          <w:sz w:val="24"/>
          <w:szCs w:val="24"/>
        </w:rPr>
        <w:t xml:space="preserve"> </w:t>
      </w:r>
      <w:r w:rsidRPr="00A5547B">
        <w:rPr>
          <w:rFonts w:ascii="Times New Roman" w:hAnsi="Times New Roman" w:cs="Times New Roman"/>
          <w:i/>
          <w:iCs/>
          <w:sz w:val="24"/>
          <w:szCs w:val="24"/>
        </w:rPr>
        <w:t>Tyche</w:t>
      </w:r>
      <w:r w:rsidR="00AF1D50">
        <w:rPr>
          <w:rFonts w:ascii="Times New Roman" w:hAnsi="Times New Roman" w:cs="Times New Roman"/>
          <w:sz w:val="24"/>
          <w:szCs w:val="24"/>
        </w:rPr>
        <w:t>,</w:t>
      </w:r>
      <w:r w:rsidRPr="00A5547B">
        <w:rPr>
          <w:rFonts w:ascii="Times New Roman" w:hAnsi="Times New Roman" w:cs="Times New Roman"/>
          <w:i/>
          <w:iCs/>
          <w:sz w:val="24"/>
          <w:szCs w:val="24"/>
        </w:rPr>
        <w:t xml:space="preserve"> </w:t>
      </w:r>
      <w:r w:rsidRPr="00AF1D50">
        <w:rPr>
          <w:rFonts w:ascii="Times New Roman" w:hAnsi="Times New Roman" w:cs="Times New Roman"/>
          <w:i/>
          <w:iCs/>
          <w:sz w:val="24"/>
          <w:szCs w:val="24"/>
        </w:rPr>
        <w:t>2</w:t>
      </w:r>
      <w:r w:rsidRPr="00A5547B">
        <w:rPr>
          <w:rFonts w:ascii="Times New Roman" w:hAnsi="Times New Roman" w:cs="Times New Roman"/>
          <w:sz w:val="24"/>
          <w:szCs w:val="24"/>
        </w:rPr>
        <w:t>, 229-245</w:t>
      </w:r>
      <w:r>
        <w:rPr>
          <w:rFonts w:ascii="Times New Roman" w:hAnsi="Times New Roman" w:cs="Times New Roman"/>
          <w:sz w:val="24"/>
          <w:szCs w:val="24"/>
        </w:rPr>
        <w:t>.</w:t>
      </w:r>
    </w:p>
    <w:p w14:paraId="71372C2B" w14:textId="77DDCE44" w:rsidR="009F7422" w:rsidRPr="005A16CC" w:rsidRDefault="009F7422" w:rsidP="005A16CC">
      <w:pPr>
        <w:spacing w:after="0" w:line="240" w:lineRule="auto"/>
        <w:ind w:left="720" w:hanging="720"/>
        <w:jc w:val="both"/>
        <w:rPr>
          <w:rFonts w:ascii="Times New Roman" w:hAnsi="Times New Roman" w:cs="Times New Roman"/>
          <w:sz w:val="24"/>
          <w:szCs w:val="24"/>
        </w:rPr>
      </w:pPr>
      <w:r w:rsidRPr="009F7422">
        <w:rPr>
          <w:rFonts w:ascii="Times New Roman" w:hAnsi="Times New Roman" w:cs="Times New Roman"/>
          <w:sz w:val="24"/>
          <w:szCs w:val="24"/>
        </w:rPr>
        <w:t>Turner, P. J. (1989)</w:t>
      </w:r>
      <w:r>
        <w:rPr>
          <w:rFonts w:ascii="Times New Roman" w:hAnsi="Times New Roman" w:cs="Times New Roman"/>
          <w:sz w:val="24"/>
          <w:szCs w:val="24"/>
        </w:rPr>
        <w:t>.</w:t>
      </w:r>
      <w:r w:rsidRPr="009F7422">
        <w:rPr>
          <w:rFonts w:ascii="Times New Roman" w:hAnsi="Times New Roman" w:cs="Times New Roman"/>
          <w:sz w:val="24"/>
          <w:szCs w:val="24"/>
        </w:rPr>
        <w:t xml:space="preserve"> </w:t>
      </w:r>
      <w:r w:rsidRPr="009F7422">
        <w:rPr>
          <w:rFonts w:ascii="Times New Roman" w:hAnsi="Times New Roman" w:cs="Times New Roman"/>
          <w:i/>
          <w:iCs/>
          <w:sz w:val="24"/>
          <w:szCs w:val="24"/>
        </w:rPr>
        <w:t xml:space="preserve">Roman </w:t>
      </w:r>
      <w:r>
        <w:rPr>
          <w:rFonts w:ascii="Times New Roman" w:hAnsi="Times New Roman" w:cs="Times New Roman"/>
          <w:i/>
          <w:iCs/>
          <w:sz w:val="24"/>
          <w:szCs w:val="24"/>
        </w:rPr>
        <w:t>c</w:t>
      </w:r>
      <w:r w:rsidRPr="009F7422">
        <w:rPr>
          <w:rFonts w:ascii="Times New Roman" w:hAnsi="Times New Roman" w:cs="Times New Roman"/>
          <w:i/>
          <w:iCs/>
          <w:sz w:val="24"/>
          <w:szCs w:val="24"/>
        </w:rPr>
        <w:t>oins from India</w:t>
      </w:r>
      <w:r w:rsidRPr="009F7422">
        <w:rPr>
          <w:rFonts w:ascii="Times New Roman" w:hAnsi="Times New Roman" w:cs="Times New Roman"/>
          <w:sz w:val="24"/>
          <w:szCs w:val="24"/>
        </w:rPr>
        <w:t>.</w:t>
      </w:r>
      <w:r w:rsidR="001F1BA3">
        <w:rPr>
          <w:rFonts w:ascii="Times New Roman" w:hAnsi="Times New Roman" w:cs="Times New Roman"/>
          <w:sz w:val="24"/>
          <w:szCs w:val="24"/>
        </w:rPr>
        <w:t xml:space="preserve"> University College London Institute of Archaeology. </w:t>
      </w:r>
    </w:p>
    <w:p w14:paraId="2D70CBAF" w14:textId="06F2D0DE" w:rsidR="00E13528" w:rsidRDefault="001B4818" w:rsidP="00961EBB">
      <w:pPr>
        <w:spacing w:after="0" w:line="240" w:lineRule="auto"/>
        <w:ind w:left="720" w:hanging="720"/>
        <w:jc w:val="both"/>
        <w:rPr>
          <w:rFonts w:ascii="Times New Roman" w:hAnsi="Times New Roman" w:cs="Times New Roman"/>
          <w:sz w:val="24"/>
          <w:szCs w:val="24"/>
        </w:rPr>
      </w:pPr>
      <w:r w:rsidRPr="001B4818">
        <w:rPr>
          <w:rFonts w:ascii="Times New Roman" w:hAnsi="Times New Roman" w:cs="Times New Roman"/>
          <w:sz w:val="24"/>
          <w:szCs w:val="24"/>
        </w:rPr>
        <w:t xml:space="preserve">Warmington, E. H. </w:t>
      </w:r>
      <w:r>
        <w:rPr>
          <w:rFonts w:ascii="Times New Roman" w:hAnsi="Times New Roman" w:cs="Times New Roman"/>
          <w:sz w:val="24"/>
          <w:szCs w:val="24"/>
        </w:rPr>
        <w:t>(</w:t>
      </w:r>
      <w:r w:rsidRPr="001B4818">
        <w:rPr>
          <w:rFonts w:ascii="Times New Roman" w:hAnsi="Times New Roman" w:cs="Times New Roman"/>
          <w:sz w:val="24"/>
          <w:szCs w:val="24"/>
        </w:rPr>
        <w:t>1928</w:t>
      </w:r>
      <w:r>
        <w:rPr>
          <w:rFonts w:ascii="Times New Roman" w:hAnsi="Times New Roman" w:cs="Times New Roman"/>
          <w:sz w:val="24"/>
          <w:szCs w:val="24"/>
        </w:rPr>
        <w:t>)</w:t>
      </w:r>
      <w:r w:rsidRPr="001B4818">
        <w:rPr>
          <w:rFonts w:ascii="Times New Roman" w:hAnsi="Times New Roman" w:cs="Times New Roman"/>
          <w:sz w:val="24"/>
          <w:szCs w:val="24"/>
        </w:rPr>
        <w:t xml:space="preserve">. </w:t>
      </w:r>
      <w:r w:rsidRPr="001B4818">
        <w:rPr>
          <w:rFonts w:ascii="Times New Roman" w:hAnsi="Times New Roman" w:cs="Times New Roman"/>
          <w:i/>
          <w:iCs/>
          <w:sz w:val="24"/>
          <w:szCs w:val="24"/>
        </w:rPr>
        <w:t xml:space="preserve">The </w:t>
      </w:r>
      <w:r w:rsidR="0026565B">
        <w:rPr>
          <w:rFonts w:ascii="Times New Roman" w:hAnsi="Times New Roman" w:cs="Times New Roman"/>
          <w:i/>
          <w:iCs/>
          <w:sz w:val="24"/>
          <w:szCs w:val="24"/>
        </w:rPr>
        <w:t>c</w:t>
      </w:r>
      <w:r w:rsidRPr="001B4818">
        <w:rPr>
          <w:rFonts w:ascii="Times New Roman" w:hAnsi="Times New Roman" w:cs="Times New Roman"/>
          <w:i/>
          <w:iCs/>
          <w:sz w:val="24"/>
          <w:szCs w:val="24"/>
        </w:rPr>
        <w:t xml:space="preserve">ommerce </w:t>
      </w:r>
      <w:r w:rsidR="0026565B">
        <w:rPr>
          <w:rFonts w:ascii="Times New Roman" w:hAnsi="Times New Roman" w:cs="Times New Roman"/>
          <w:i/>
          <w:iCs/>
          <w:sz w:val="24"/>
          <w:szCs w:val="24"/>
        </w:rPr>
        <w:t>b</w:t>
      </w:r>
      <w:r w:rsidRPr="001B4818">
        <w:rPr>
          <w:rFonts w:ascii="Times New Roman" w:hAnsi="Times New Roman" w:cs="Times New Roman"/>
          <w:i/>
          <w:iCs/>
          <w:sz w:val="24"/>
          <w:szCs w:val="24"/>
        </w:rPr>
        <w:t>etween the Roman Empire and India</w:t>
      </w:r>
      <w:r w:rsidRPr="001B4818">
        <w:rPr>
          <w:rFonts w:ascii="Times New Roman" w:hAnsi="Times New Roman" w:cs="Times New Roman"/>
          <w:sz w:val="24"/>
          <w:szCs w:val="24"/>
        </w:rPr>
        <w:t>. Cambridge University Press.</w:t>
      </w:r>
    </w:p>
    <w:p w14:paraId="7533C91F" w14:textId="0C0DA38E" w:rsidR="00A53FCE" w:rsidRDefault="00A53FCE" w:rsidP="00961EBB">
      <w:pPr>
        <w:spacing w:after="0" w:line="240" w:lineRule="auto"/>
        <w:ind w:left="720" w:hanging="720"/>
        <w:jc w:val="both"/>
        <w:rPr>
          <w:rFonts w:ascii="Times New Roman" w:hAnsi="Times New Roman" w:cs="Times New Roman"/>
          <w:sz w:val="24"/>
          <w:szCs w:val="24"/>
        </w:rPr>
      </w:pPr>
      <w:proofErr w:type="spellStart"/>
      <w:r w:rsidRPr="00A53FCE">
        <w:rPr>
          <w:rFonts w:ascii="Times New Roman" w:hAnsi="Times New Roman" w:cs="Times New Roman"/>
          <w:sz w:val="24"/>
          <w:szCs w:val="24"/>
        </w:rPr>
        <w:t>Wendrich</w:t>
      </w:r>
      <w:proofErr w:type="spellEnd"/>
      <w:r w:rsidRPr="00A53FCE">
        <w:rPr>
          <w:rFonts w:ascii="Times New Roman" w:hAnsi="Times New Roman" w:cs="Times New Roman"/>
          <w:sz w:val="24"/>
          <w:szCs w:val="24"/>
        </w:rPr>
        <w:t xml:space="preserve">, W. Z., Tomber, R. S., </w:t>
      </w:r>
      <w:proofErr w:type="spellStart"/>
      <w:r w:rsidRPr="00A53FCE">
        <w:rPr>
          <w:rFonts w:ascii="Times New Roman" w:hAnsi="Times New Roman" w:cs="Times New Roman"/>
          <w:sz w:val="24"/>
          <w:szCs w:val="24"/>
        </w:rPr>
        <w:t>Sidebotham</w:t>
      </w:r>
      <w:proofErr w:type="spellEnd"/>
      <w:r w:rsidRPr="00A53FCE">
        <w:rPr>
          <w:rFonts w:ascii="Times New Roman" w:hAnsi="Times New Roman" w:cs="Times New Roman"/>
          <w:sz w:val="24"/>
          <w:szCs w:val="24"/>
        </w:rPr>
        <w:t xml:space="preserve">, S. E., Harrell, J. A., Cappers, R. T. J. </w:t>
      </w:r>
      <w:r>
        <w:rPr>
          <w:rFonts w:ascii="Times New Roman" w:hAnsi="Times New Roman" w:cs="Times New Roman"/>
          <w:sz w:val="24"/>
          <w:szCs w:val="24"/>
        </w:rPr>
        <w:t>&amp;</w:t>
      </w:r>
      <w:r w:rsidRPr="00A53FCE">
        <w:rPr>
          <w:rFonts w:ascii="Times New Roman" w:hAnsi="Times New Roman" w:cs="Times New Roman"/>
          <w:sz w:val="24"/>
          <w:szCs w:val="24"/>
        </w:rPr>
        <w:t xml:space="preserve"> Bagnall, R. S. </w:t>
      </w:r>
      <w:r>
        <w:rPr>
          <w:rFonts w:ascii="Times New Roman" w:hAnsi="Times New Roman" w:cs="Times New Roman"/>
          <w:sz w:val="24"/>
          <w:szCs w:val="24"/>
        </w:rPr>
        <w:t>(</w:t>
      </w:r>
      <w:r w:rsidRPr="00A53FCE">
        <w:rPr>
          <w:rFonts w:ascii="Times New Roman" w:hAnsi="Times New Roman" w:cs="Times New Roman"/>
          <w:sz w:val="24"/>
          <w:szCs w:val="24"/>
        </w:rPr>
        <w:t>2003</w:t>
      </w:r>
      <w:r>
        <w:rPr>
          <w:rFonts w:ascii="Times New Roman" w:hAnsi="Times New Roman" w:cs="Times New Roman"/>
          <w:sz w:val="24"/>
          <w:szCs w:val="24"/>
        </w:rPr>
        <w:t>)</w:t>
      </w:r>
      <w:r w:rsidRPr="00A53FCE">
        <w:rPr>
          <w:rFonts w:ascii="Times New Roman" w:hAnsi="Times New Roman" w:cs="Times New Roman"/>
          <w:sz w:val="24"/>
          <w:szCs w:val="24"/>
        </w:rPr>
        <w:t xml:space="preserve">. Berenike </w:t>
      </w:r>
      <w:r>
        <w:rPr>
          <w:rFonts w:ascii="Times New Roman" w:hAnsi="Times New Roman" w:cs="Times New Roman"/>
          <w:sz w:val="24"/>
          <w:szCs w:val="24"/>
        </w:rPr>
        <w:t>c</w:t>
      </w:r>
      <w:r w:rsidRPr="00A53FCE">
        <w:rPr>
          <w:rFonts w:ascii="Times New Roman" w:hAnsi="Times New Roman" w:cs="Times New Roman"/>
          <w:sz w:val="24"/>
          <w:szCs w:val="24"/>
        </w:rPr>
        <w:t xml:space="preserve">rossroads: The </w:t>
      </w:r>
      <w:r>
        <w:rPr>
          <w:rFonts w:ascii="Times New Roman" w:hAnsi="Times New Roman" w:cs="Times New Roman"/>
          <w:sz w:val="24"/>
          <w:szCs w:val="24"/>
        </w:rPr>
        <w:t>i</w:t>
      </w:r>
      <w:r w:rsidRPr="00A53FCE">
        <w:rPr>
          <w:rFonts w:ascii="Times New Roman" w:hAnsi="Times New Roman" w:cs="Times New Roman"/>
          <w:sz w:val="24"/>
          <w:szCs w:val="24"/>
        </w:rPr>
        <w:t xml:space="preserve">ntegration of </w:t>
      </w:r>
      <w:r>
        <w:rPr>
          <w:rFonts w:ascii="Times New Roman" w:hAnsi="Times New Roman" w:cs="Times New Roman"/>
          <w:sz w:val="24"/>
          <w:szCs w:val="24"/>
        </w:rPr>
        <w:t>i</w:t>
      </w:r>
      <w:r w:rsidRPr="00A53FCE">
        <w:rPr>
          <w:rFonts w:ascii="Times New Roman" w:hAnsi="Times New Roman" w:cs="Times New Roman"/>
          <w:sz w:val="24"/>
          <w:szCs w:val="24"/>
        </w:rPr>
        <w:t xml:space="preserve">nformation. </w:t>
      </w:r>
      <w:r w:rsidRPr="00A53FCE">
        <w:rPr>
          <w:rFonts w:ascii="Times New Roman" w:hAnsi="Times New Roman" w:cs="Times New Roman"/>
          <w:i/>
          <w:iCs/>
          <w:sz w:val="24"/>
          <w:szCs w:val="24"/>
        </w:rPr>
        <w:t>Journal of the Economic and Social History of the Orient</w:t>
      </w:r>
      <w:r w:rsidRPr="00A53FCE">
        <w:rPr>
          <w:rFonts w:ascii="Times New Roman" w:hAnsi="Times New Roman" w:cs="Times New Roman"/>
          <w:sz w:val="24"/>
          <w:szCs w:val="24"/>
        </w:rPr>
        <w:t xml:space="preserve">, </w:t>
      </w:r>
      <w:r w:rsidRPr="00AF1D50">
        <w:rPr>
          <w:rFonts w:ascii="Times New Roman" w:hAnsi="Times New Roman" w:cs="Times New Roman"/>
          <w:i/>
          <w:iCs/>
          <w:sz w:val="24"/>
          <w:szCs w:val="24"/>
        </w:rPr>
        <w:t>46</w:t>
      </w:r>
      <w:r w:rsidRPr="00A53FCE">
        <w:rPr>
          <w:rFonts w:ascii="Times New Roman" w:hAnsi="Times New Roman" w:cs="Times New Roman"/>
          <w:sz w:val="24"/>
          <w:szCs w:val="24"/>
        </w:rPr>
        <w:t xml:space="preserve"> (1)</w:t>
      </w:r>
      <w:r>
        <w:rPr>
          <w:rFonts w:ascii="Times New Roman" w:hAnsi="Times New Roman" w:cs="Times New Roman"/>
          <w:sz w:val="24"/>
          <w:szCs w:val="24"/>
        </w:rPr>
        <w:t>,</w:t>
      </w:r>
      <w:r w:rsidRPr="00A53FCE">
        <w:rPr>
          <w:rFonts w:ascii="Times New Roman" w:hAnsi="Times New Roman" w:cs="Times New Roman"/>
          <w:sz w:val="24"/>
          <w:szCs w:val="24"/>
        </w:rPr>
        <w:t xml:space="preserve"> 46-87.</w:t>
      </w:r>
    </w:p>
    <w:p w14:paraId="02483A3C" w14:textId="2407D639" w:rsidR="001E1090" w:rsidRDefault="001E1090" w:rsidP="00961EBB">
      <w:pPr>
        <w:spacing w:after="0" w:line="240" w:lineRule="auto"/>
        <w:ind w:left="720" w:hanging="720"/>
        <w:jc w:val="both"/>
        <w:rPr>
          <w:rFonts w:ascii="Times New Roman" w:hAnsi="Times New Roman" w:cs="Times New Roman"/>
          <w:sz w:val="24"/>
          <w:szCs w:val="24"/>
        </w:rPr>
      </w:pPr>
      <w:r w:rsidRPr="001E1090">
        <w:rPr>
          <w:rFonts w:ascii="Times New Roman" w:hAnsi="Times New Roman" w:cs="Times New Roman"/>
          <w:sz w:val="24"/>
          <w:szCs w:val="24"/>
        </w:rPr>
        <w:t xml:space="preserve">Wheeler, R. E. M., Ghosh, A., </w:t>
      </w:r>
      <w:r>
        <w:rPr>
          <w:rFonts w:ascii="Times New Roman" w:hAnsi="Times New Roman" w:cs="Times New Roman"/>
          <w:sz w:val="24"/>
          <w:szCs w:val="24"/>
        </w:rPr>
        <w:t>&amp;</w:t>
      </w:r>
      <w:r w:rsidRPr="001E1090">
        <w:rPr>
          <w:rFonts w:ascii="Times New Roman" w:hAnsi="Times New Roman" w:cs="Times New Roman"/>
          <w:sz w:val="24"/>
          <w:szCs w:val="24"/>
        </w:rPr>
        <w:t xml:space="preserve"> Deva, K. </w:t>
      </w:r>
      <w:r>
        <w:rPr>
          <w:rFonts w:ascii="Times New Roman" w:hAnsi="Times New Roman" w:cs="Times New Roman"/>
          <w:sz w:val="24"/>
          <w:szCs w:val="24"/>
        </w:rPr>
        <w:t>(</w:t>
      </w:r>
      <w:r w:rsidRPr="001E1090">
        <w:rPr>
          <w:rFonts w:ascii="Times New Roman" w:hAnsi="Times New Roman" w:cs="Times New Roman"/>
          <w:sz w:val="24"/>
          <w:szCs w:val="24"/>
        </w:rPr>
        <w:t>1946</w:t>
      </w:r>
      <w:r>
        <w:rPr>
          <w:rFonts w:ascii="Times New Roman" w:hAnsi="Times New Roman" w:cs="Times New Roman"/>
          <w:sz w:val="24"/>
          <w:szCs w:val="24"/>
        </w:rPr>
        <w:t>)</w:t>
      </w:r>
      <w:r w:rsidRPr="001E1090">
        <w:rPr>
          <w:rFonts w:ascii="Times New Roman" w:hAnsi="Times New Roman" w:cs="Times New Roman"/>
          <w:sz w:val="24"/>
          <w:szCs w:val="24"/>
        </w:rPr>
        <w:t xml:space="preserve">. </w:t>
      </w:r>
      <w:proofErr w:type="spellStart"/>
      <w:r w:rsidRPr="001E1090">
        <w:rPr>
          <w:rFonts w:ascii="Times New Roman" w:hAnsi="Times New Roman" w:cs="Times New Roman"/>
          <w:sz w:val="24"/>
          <w:szCs w:val="24"/>
        </w:rPr>
        <w:t>Arikamedu</w:t>
      </w:r>
      <w:proofErr w:type="spellEnd"/>
      <w:r w:rsidRPr="001E1090">
        <w:rPr>
          <w:rFonts w:ascii="Times New Roman" w:hAnsi="Times New Roman" w:cs="Times New Roman"/>
          <w:sz w:val="24"/>
          <w:szCs w:val="24"/>
        </w:rPr>
        <w:t xml:space="preserve">: An Indo-Roman </w:t>
      </w:r>
      <w:r>
        <w:rPr>
          <w:rFonts w:ascii="Times New Roman" w:hAnsi="Times New Roman" w:cs="Times New Roman"/>
          <w:sz w:val="24"/>
          <w:szCs w:val="24"/>
        </w:rPr>
        <w:t>t</w:t>
      </w:r>
      <w:r w:rsidRPr="001E1090">
        <w:rPr>
          <w:rFonts w:ascii="Times New Roman" w:hAnsi="Times New Roman" w:cs="Times New Roman"/>
          <w:sz w:val="24"/>
          <w:szCs w:val="24"/>
        </w:rPr>
        <w:t xml:space="preserve">rading </w:t>
      </w:r>
      <w:r>
        <w:rPr>
          <w:rFonts w:ascii="Times New Roman" w:hAnsi="Times New Roman" w:cs="Times New Roman"/>
          <w:sz w:val="24"/>
          <w:szCs w:val="24"/>
        </w:rPr>
        <w:t>s</w:t>
      </w:r>
      <w:r w:rsidRPr="001E1090">
        <w:rPr>
          <w:rFonts w:ascii="Times New Roman" w:hAnsi="Times New Roman" w:cs="Times New Roman"/>
          <w:sz w:val="24"/>
          <w:szCs w:val="24"/>
        </w:rPr>
        <w:t xml:space="preserve">tation on the </w:t>
      </w:r>
      <w:r>
        <w:rPr>
          <w:rFonts w:ascii="Times New Roman" w:hAnsi="Times New Roman" w:cs="Times New Roman"/>
          <w:sz w:val="24"/>
          <w:szCs w:val="24"/>
        </w:rPr>
        <w:t>e</w:t>
      </w:r>
      <w:r w:rsidRPr="001E1090">
        <w:rPr>
          <w:rFonts w:ascii="Times New Roman" w:hAnsi="Times New Roman" w:cs="Times New Roman"/>
          <w:sz w:val="24"/>
          <w:szCs w:val="24"/>
        </w:rPr>
        <w:t xml:space="preserve">ast </w:t>
      </w:r>
      <w:r>
        <w:rPr>
          <w:rFonts w:ascii="Times New Roman" w:hAnsi="Times New Roman" w:cs="Times New Roman"/>
          <w:sz w:val="24"/>
          <w:szCs w:val="24"/>
        </w:rPr>
        <w:t>c</w:t>
      </w:r>
      <w:r w:rsidRPr="001E1090">
        <w:rPr>
          <w:rFonts w:ascii="Times New Roman" w:hAnsi="Times New Roman" w:cs="Times New Roman"/>
          <w:sz w:val="24"/>
          <w:szCs w:val="24"/>
        </w:rPr>
        <w:t xml:space="preserve">oast of India. </w:t>
      </w:r>
      <w:r w:rsidRPr="001E1090">
        <w:rPr>
          <w:rFonts w:ascii="Times New Roman" w:hAnsi="Times New Roman" w:cs="Times New Roman"/>
          <w:i/>
          <w:iCs/>
          <w:sz w:val="24"/>
          <w:szCs w:val="24"/>
        </w:rPr>
        <w:t>Ancient India: Bulletin of the Archaeological Survey of India</w:t>
      </w:r>
      <w:r w:rsidRPr="001E1090">
        <w:rPr>
          <w:rFonts w:ascii="Times New Roman" w:hAnsi="Times New Roman" w:cs="Times New Roman"/>
          <w:sz w:val="24"/>
          <w:szCs w:val="24"/>
        </w:rPr>
        <w:t xml:space="preserve">, </w:t>
      </w:r>
      <w:r w:rsidRPr="00AF1D50">
        <w:rPr>
          <w:rFonts w:ascii="Times New Roman" w:hAnsi="Times New Roman" w:cs="Times New Roman"/>
          <w:i/>
          <w:iCs/>
          <w:sz w:val="24"/>
          <w:szCs w:val="24"/>
        </w:rPr>
        <w:t>2</w:t>
      </w:r>
      <w:r>
        <w:rPr>
          <w:rFonts w:ascii="Times New Roman" w:hAnsi="Times New Roman" w:cs="Times New Roman"/>
          <w:sz w:val="24"/>
          <w:szCs w:val="24"/>
        </w:rPr>
        <w:t>,</w:t>
      </w:r>
      <w:r w:rsidRPr="001E1090">
        <w:rPr>
          <w:rFonts w:ascii="Times New Roman" w:hAnsi="Times New Roman" w:cs="Times New Roman"/>
          <w:sz w:val="24"/>
          <w:szCs w:val="24"/>
        </w:rPr>
        <w:t xml:space="preserve"> 17-124.</w:t>
      </w:r>
    </w:p>
    <w:p w14:paraId="5FF9F7C8" w14:textId="34FC887A" w:rsidR="007533D4" w:rsidRPr="00E13528" w:rsidRDefault="007533D4" w:rsidP="00961EBB">
      <w:pPr>
        <w:spacing w:after="0" w:line="240" w:lineRule="auto"/>
        <w:ind w:left="720" w:hanging="720"/>
        <w:jc w:val="both"/>
        <w:rPr>
          <w:rFonts w:ascii="Times New Roman" w:hAnsi="Times New Roman" w:cs="Times New Roman"/>
          <w:sz w:val="24"/>
          <w:szCs w:val="24"/>
        </w:rPr>
      </w:pPr>
      <w:r w:rsidRPr="007533D4">
        <w:rPr>
          <w:rFonts w:ascii="Times New Roman" w:hAnsi="Times New Roman" w:cs="Times New Roman"/>
          <w:sz w:val="24"/>
          <w:szCs w:val="24"/>
        </w:rPr>
        <w:t xml:space="preserve">Wilson, A. </w:t>
      </w:r>
      <w:r w:rsidR="00D10915">
        <w:rPr>
          <w:rFonts w:ascii="Times New Roman" w:hAnsi="Times New Roman" w:cs="Times New Roman"/>
          <w:sz w:val="24"/>
          <w:szCs w:val="24"/>
        </w:rPr>
        <w:t>(</w:t>
      </w:r>
      <w:r w:rsidRPr="007533D4">
        <w:rPr>
          <w:rFonts w:ascii="Times New Roman" w:hAnsi="Times New Roman" w:cs="Times New Roman"/>
          <w:sz w:val="24"/>
          <w:szCs w:val="24"/>
        </w:rPr>
        <w:t>2015</w:t>
      </w:r>
      <w:r w:rsidR="00D10915">
        <w:rPr>
          <w:rFonts w:ascii="Times New Roman" w:hAnsi="Times New Roman" w:cs="Times New Roman"/>
          <w:sz w:val="24"/>
          <w:szCs w:val="24"/>
        </w:rPr>
        <w:t>)</w:t>
      </w:r>
      <w:r w:rsidRPr="007533D4">
        <w:rPr>
          <w:rFonts w:ascii="Times New Roman" w:hAnsi="Times New Roman" w:cs="Times New Roman"/>
          <w:sz w:val="24"/>
          <w:szCs w:val="24"/>
        </w:rPr>
        <w:t xml:space="preserve">. Red Sea </w:t>
      </w:r>
      <w:r w:rsidR="0026565B">
        <w:rPr>
          <w:rFonts w:ascii="Times New Roman" w:hAnsi="Times New Roman" w:cs="Times New Roman"/>
          <w:sz w:val="24"/>
          <w:szCs w:val="24"/>
        </w:rPr>
        <w:t>t</w:t>
      </w:r>
      <w:r w:rsidRPr="007533D4">
        <w:rPr>
          <w:rFonts w:ascii="Times New Roman" w:hAnsi="Times New Roman" w:cs="Times New Roman"/>
          <w:sz w:val="24"/>
          <w:szCs w:val="24"/>
        </w:rPr>
        <w:t xml:space="preserve">rade and the </w:t>
      </w:r>
      <w:r w:rsidR="0026565B">
        <w:rPr>
          <w:rFonts w:ascii="Times New Roman" w:hAnsi="Times New Roman" w:cs="Times New Roman"/>
          <w:sz w:val="24"/>
          <w:szCs w:val="24"/>
        </w:rPr>
        <w:t>s</w:t>
      </w:r>
      <w:r w:rsidRPr="007533D4">
        <w:rPr>
          <w:rFonts w:ascii="Times New Roman" w:hAnsi="Times New Roman" w:cs="Times New Roman"/>
          <w:sz w:val="24"/>
          <w:szCs w:val="24"/>
        </w:rPr>
        <w:t>tate. In</w:t>
      </w:r>
      <w:r>
        <w:rPr>
          <w:rFonts w:ascii="Times New Roman" w:hAnsi="Times New Roman" w:cs="Times New Roman"/>
          <w:sz w:val="24"/>
          <w:szCs w:val="24"/>
        </w:rPr>
        <w:t xml:space="preserve"> F.</w:t>
      </w:r>
      <w:r w:rsidRPr="007533D4">
        <w:rPr>
          <w:rFonts w:ascii="Times New Roman" w:hAnsi="Times New Roman" w:cs="Times New Roman"/>
          <w:sz w:val="24"/>
          <w:szCs w:val="24"/>
        </w:rPr>
        <w:t xml:space="preserve"> De </w:t>
      </w:r>
      <w:proofErr w:type="spellStart"/>
      <w:r w:rsidRPr="007533D4">
        <w:rPr>
          <w:rFonts w:ascii="Times New Roman" w:hAnsi="Times New Roman" w:cs="Times New Roman"/>
          <w:sz w:val="24"/>
          <w:szCs w:val="24"/>
        </w:rPr>
        <w:t>Romanis</w:t>
      </w:r>
      <w:proofErr w:type="spellEnd"/>
      <w:r w:rsidRPr="007533D4">
        <w:rPr>
          <w:rFonts w:ascii="Times New Roman" w:hAnsi="Times New Roman" w:cs="Times New Roman"/>
          <w:sz w:val="24"/>
          <w:szCs w:val="24"/>
        </w:rPr>
        <w:t xml:space="preserve"> &amp; </w:t>
      </w:r>
      <w:r>
        <w:rPr>
          <w:rFonts w:ascii="Times New Roman" w:hAnsi="Times New Roman" w:cs="Times New Roman"/>
          <w:sz w:val="24"/>
          <w:szCs w:val="24"/>
        </w:rPr>
        <w:t xml:space="preserve">M. </w:t>
      </w:r>
      <w:proofErr w:type="spellStart"/>
      <w:r w:rsidRPr="007533D4">
        <w:rPr>
          <w:rFonts w:ascii="Times New Roman" w:hAnsi="Times New Roman" w:cs="Times New Roman"/>
          <w:sz w:val="24"/>
          <w:szCs w:val="24"/>
        </w:rPr>
        <w:t>Maiuro</w:t>
      </w:r>
      <w:proofErr w:type="spellEnd"/>
      <w:r w:rsidRPr="007533D4">
        <w:rPr>
          <w:rFonts w:ascii="Times New Roman" w:hAnsi="Times New Roman" w:cs="Times New Roman"/>
          <w:sz w:val="24"/>
          <w:szCs w:val="24"/>
        </w:rPr>
        <w:t xml:space="preserve"> (Eds.), </w:t>
      </w:r>
      <w:r w:rsidRPr="007533D4">
        <w:rPr>
          <w:rFonts w:ascii="Times New Roman" w:hAnsi="Times New Roman" w:cs="Times New Roman"/>
          <w:i/>
          <w:iCs/>
          <w:sz w:val="24"/>
          <w:szCs w:val="24"/>
        </w:rPr>
        <w:t xml:space="preserve">Across the </w:t>
      </w:r>
      <w:r w:rsidR="0026565B">
        <w:rPr>
          <w:rFonts w:ascii="Times New Roman" w:hAnsi="Times New Roman" w:cs="Times New Roman"/>
          <w:i/>
          <w:iCs/>
          <w:sz w:val="24"/>
          <w:szCs w:val="24"/>
        </w:rPr>
        <w:t>o</w:t>
      </w:r>
      <w:r w:rsidRPr="007533D4">
        <w:rPr>
          <w:rFonts w:ascii="Times New Roman" w:hAnsi="Times New Roman" w:cs="Times New Roman"/>
          <w:i/>
          <w:iCs/>
          <w:sz w:val="24"/>
          <w:szCs w:val="24"/>
        </w:rPr>
        <w:t xml:space="preserve">cean: Nine </w:t>
      </w:r>
      <w:r w:rsidR="0026565B">
        <w:rPr>
          <w:rFonts w:ascii="Times New Roman" w:hAnsi="Times New Roman" w:cs="Times New Roman"/>
          <w:i/>
          <w:iCs/>
          <w:sz w:val="24"/>
          <w:szCs w:val="24"/>
        </w:rPr>
        <w:t>e</w:t>
      </w:r>
      <w:r w:rsidRPr="007533D4">
        <w:rPr>
          <w:rFonts w:ascii="Times New Roman" w:hAnsi="Times New Roman" w:cs="Times New Roman"/>
          <w:i/>
          <w:iCs/>
          <w:sz w:val="24"/>
          <w:szCs w:val="24"/>
        </w:rPr>
        <w:t xml:space="preserve">ssays on Indo-Mediterranean </w:t>
      </w:r>
      <w:r w:rsidR="0026565B">
        <w:rPr>
          <w:rFonts w:ascii="Times New Roman" w:hAnsi="Times New Roman" w:cs="Times New Roman"/>
          <w:i/>
          <w:iCs/>
          <w:sz w:val="24"/>
          <w:szCs w:val="24"/>
        </w:rPr>
        <w:t>t</w:t>
      </w:r>
      <w:r w:rsidRPr="007533D4">
        <w:rPr>
          <w:rFonts w:ascii="Times New Roman" w:hAnsi="Times New Roman" w:cs="Times New Roman"/>
          <w:i/>
          <w:iCs/>
          <w:sz w:val="24"/>
          <w:szCs w:val="24"/>
        </w:rPr>
        <w:t>rade</w:t>
      </w:r>
      <w:r>
        <w:rPr>
          <w:rFonts w:ascii="Times New Roman" w:hAnsi="Times New Roman" w:cs="Times New Roman"/>
          <w:sz w:val="24"/>
          <w:szCs w:val="24"/>
        </w:rPr>
        <w:t xml:space="preserve"> (</w:t>
      </w:r>
      <w:r w:rsidRPr="007533D4">
        <w:rPr>
          <w:rFonts w:ascii="Times New Roman" w:hAnsi="Times New Roman" w:cs="Times New Roman"/>
          <w:sz w:val="24"/>
          <w:szCs w:val="24"/>
        </w:rPr>
        <w:t>pp. 13-32</w:t>
      </w:r>
      <w:r>
        <w:rPr>
          <w:rFonts w:ascii="Times New Roman" w:hAnsi="Times New Roman" w:cs="Times New Roman"/>
          <w:sz w:val="24"/>
          <w:szCs w:val="24"/>
        </w:rPr>
        <w:t>)</w:t>
      </w:r>
      <w:r w:rsidRPr="007533D4">
        <w:rPr>
          <w:rFonts w:ascii="Times New Roman" w:hAnsi="Times New Roman" w:cs="Times New Roman"/>
          <w:sz w:val="24"/>
          <w:szCs w:val="24"/>
        </w:rPr>
        <w:t>.</w:t>
      </w:r>
      <w:r>
        <w:rPr>
          <w:rFonts w:ascii="Times New Roman" w:hAnsi="Times New Roman" w:cs="Times New Roman"/>
          <w:sz w:val="24"/>
          <w:szCs w:val="24"/>
        </w:rPr>
        <w:t xml:space="preserve"> Brill. </w:t>
      </w:r>
    </w:p>
    <w:sectPr w:rsidR="007533D4" w:rsidRPr="00E135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CB3B" w14:textId="77777777" w:rsidR="00F13B60" w:rsidRDefault="00F13B60" w:rsidP="00F13B60">
      <w:pPr>
        <w:spacing w:after="0" w:line="240" w:lineRule="auto"/>
      </w:pPr>
      <w:r>
        <w:separator/>
      </w:r>
    </w:p>
  </w:endnote>
  <w:endnote w:type="continuationSeparator" w:id="0">
    <w:p w14:paraId="61DF062E" w14:textId="77777777" w:rsidR="00F13B60" w:rsidRDefault="00F13B60" w:rsidP="00F1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1675" w14:textId="77777777" w:rsidR="00F13B60" w:rsidRDefault="00F13B60" w:rsidP="00F13B60">
      <w:pPr>
        <w:spacing w:after="0" w:line="240" w:lineRule="auto"/>
      </w:pPr>
      <w:r>
        <w:separator/>
      </w:r>
    </w:p>
  </w:footnote>
  <w:footnote w:type="continuationSeparator" w:id="0">
    <w:p w14:paraId="0A5FCB00" w14:textId="77777777" w:rsidR="00F13B60" w:rsidRDefault="00F13B60" w:rsidP="00F13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28"/>
    <w:rsid w:val="00021169"/>
    <w:rsid w:val="00030360"/>
    <w:rsid w:val="00031495"/>
    <w:rsid w:val="000415D2"/>
    <w:rsid w:val="000459C0"/>
    <w:rsid w:val="0004680F"/>
    <w:rsid w:val="00047001"/>
    <w:rsid w:val="00053C6E"/>
    <w:rsid w:val="000548C0"/>
    <w:rsid w:val="00084714"/>
    <w:rsid w:val="000A50C2"/>
    <w:rsid w:val="000A7613"/>
    <w:rsid w:val="000A7CFF"/>
    <w:rsid w:val="000C2551"/>
    <w:rsid w:val="000C4D7D"/>
    <w:rsid w:val="000D0E98"/>
    <w:rsid w:val="000D4094"/>
    <w:rsid w:val="000F0469"/>
    <w:rsid w:val="00120747"/>
    <w:rsid w:val="00122EBA"/>
    <w:rsid w:val="00126D90"/>
    <w:rsid w:val="00157B44"/>
    <w:rsid w:val="00160C73"/>
    <w:rsid w:val="00160F92"/>
    <w:rsid w:val="001645B0"/>
    <w:rsid w:val="00165E4B"/>
    <w:rsid w:val="00171FA2"/>
    <w:rsid w:val="0018226A"/>
    <w:rsid w:val="0018413C"/>
    <w:rsid w:val="0018511F"/>
    <w:rsid w:val="00197058"/>
    <w:rsid w:val="001A1B1F"/>
    <w:rsid w:val="001A20ED"/>
    <w:rsid w:val="001A60E7"/>
    <w:rsid w:val="001B4818"/>
    <w:rsid w:val="001B4C87"/>
    <w:rsid w:val="001C177B"/>
    <w:rsid w:val="001D08E1"/>
    <w:rsid w:val="001D5ED3"/>
    <w:rsid w:val="001E1090"/>
    <w:rsid w:val="001E4020"/>
    <w:rsid w:val="001E44F0"/>
    <w:rsid w:val="001E59F6"/>
    <w:rsid w:val="001E73A8"/>
    <w:rsid w:val="001F1BA3"/>
    <w:rsid w:val="001F2E6F"/>
    <w:rsid w:val="002143F2"/>
    <w:rsid w:val="00216A7F"/>
    <w:rsid w:val="00216CEC"/>
    <w:rsid w:val="00220ECD"/>
    <w:rsid w:val="00224B89"/>
    <w:rsid w:val="00234AB7"/>
    <w:rsid w:val="00246191"/>
    <w:rsid w:val="00251E0D"/>
    <w:rsid w:val="00255ED5"/>
    <w:rsid w:val="0026117F"/>
    <w:rsid w:val="0026565B"/>
    <w:rsid w:val="00273438"/>
    <w:rsid w:val="002739BF"/>
    <w:rsid w:val="00274992"/>
    <w:rsid w:val="002A3A71"/>
    <w:rsid w:val="002A6614"/>
    <w:rsid w:val="002A79B4"/>
    <w:rsid w:val="002E055E"/>
    <w:rsid w:val="002E324E"/>
    <w:rsid w:val="002E52FF"/>
    <w:rsid w:val="002E6FDC"/>
    <w:rsid w:val="002F2D69"/>
    <w:rsid w:val="002F67FC"/>
    <w:rsid w:val="00335553"/>
    <w:rsid w:val="00346851"/>
    <w:rsid w:val="00352AD6"/>
    <w:rsid w:val="00360E62"/>
    <w:rsid w:val="00363763"/>
    <w:rsid w:val="00364D81"/>
    <w:rsid w:val="00366AC6"/>
    <w:rsid w:val="00381152"/>
    <w:rsid w:val="003820F5"/>
    <w:rsid w:val="00385F49"/>
    <w:rsid w:val="00387920"/>
    <w:rsid w:val="003A11AF"/>
    <w:rsid w:val="003A33D6"/>
    <w:rsid w:val="003A5DB1"/>
    <w:rsid w:val="003B2D31"/>
    <w:rsid w:val="003C00DB"/>
    <w:rsid w:val="003D0C36"/>
    <w:rsid w:val="003D1C3E"/>
    <w:rsid w:val="003E2A50"/>
    <w:rsid w:val="003F19E8"/>
    <w:rsid w:val="003F5DC9"/>
    <w:rsid w:val="00400FE4"/>
    <w:rsid w:val="00403572"/>
    <w:rsid w:val="00403AE9"/>
    <w:rsid w:val="00406115"/>
    <w:rsid w:val="004301D1"/>
    <w:rsid w:val="00434A3E"/>
    <w:rsid w:val="004366F7"/>
    <w:rsid w:val="00445C41"/>
    <w:rsid w:val="004553A4"/>
    <w:rsid w:val="004567D8"/>
    <w:rsid w:val="00457315"/>
    <w:rsid w:val="0046188D"/>
    <w:rsid w:val="004652B6"/>
    <w:rsid w:val="00467581"/>
    <w:rsid w:val="004772F4"/>
    <w:rsid w:val="00482B95"/>
    <w:rsid w:val="00483612"/>
    <w:rsid w:val="00487C80"/>
    <w:rsid w:val="00493792"/>
    <w:rsid w:val="004A5B6C"/>
    <w:rsid w:val="004B5CEE"/>
    <w:rsid w:val="004C21DD"/>
    <w:rsid w:val="004C6098"/>
    <w:rsid w:val="004D0135"/>
    <w:rsid w:val="004D36F0"/>
    <w:rsid w:val="004D3F1B"/>
    <w:rsid w:val="004E087A"/>
    <w:rsid w:val="004E7514"/>
    <w:rsid w:val="004F056D"/>
    <w:rsid w:val="004F5C77"/>
    <w:rsid w:val="004F6463"/>
    <w:rsid w:val="005074D9"/>
    <w:rsid w:val="00512F97"/>
    <w:rsid w:val="00520502"/>
    <w:rsid w:val="00520515"/>
    <w:rsid w:val="00527E86"/>
    <w:rsid w:val="00542C48"/>
    <w:rsid w:val="005532C8"/>
    <w:rsid w:val="00560C28"/>
    <w:rsid w:val="00561872"/>
    <w:rsid w:val="00565BBA"/>
    <w:rsid w:val="005746AF"/>
    <w:rsid w:val="005869CD"/>
    <w:rsid w:val="00590F42"/>
    <w:rsid w:val="005A0ADE"/>
    <w:rsid w:val="005A16CC"/>
    <w:rsid w:val="005B352F"/>
    <w:rsid w:val="005C6DD5"/>
    <w:rsid w:val="005C7F0A"/>
    <w:rsid w:val="005E1809"/>
    <w:rsid w:val="005E73BA"/>
    <w:rsid w:val="005F0A16"/>
    <w:rsid w:val="005F7EDD"/>
    <w:rsid w:val="006044BF"/>
    <w:rsid w:val="00611413"/>
    <w:rsid w:val="006148E5"/>
    <w:rsid w:val="00621825"/>
    <w:rsid w:val="00644853"/>
    <w:rsid w:val="006457B4"/>
    <w:rsid w:val="00651C50"/>
    <w:rsid w:val="006654F9"/>
    <w:rsid w:val="00671DD9"/>
    <w:rsid w:val="006808D7"/>
    <w:rsid w:val="006A0A6D"/>
    <w:rsid w:val="006A21A3"/>
    <w:rsid w:val="006A5D01"/>
    <w:rsid w:val="006B353B"/>
    <w:rsid w:val="006B3EFB"/>
    <w:rsid w:val="006B4753"/>
    <w:rsid w:val="006B726E"/>
    <w:rsid w:val="006C1740"/>
    <w:rsid w:val="006C5BFC"/>
    <w:rsid w:val="006D2574"/>
    <w:rsid w:val="006D77AA"/>
    <w:rsid w:val="006E0678"/>
    <w:rsid w:val="006E771B"/>
    <w:rsid w:val="006F1AC8"/>
    <w:rsid w:val="006F3BBA"/>
    <w:rsid w:val="007065D4"/>
    <w:rsid w:val="0070778B"/>
    <w:rsid w:val="007213B9"/>
    <w:rsid w:val="00724C88"/>
    <w:rsid w:val="0072582C"/>
    <w:rsid w:val="00732221"/>
    <w:rsid w:val="00740348"/>
    <w:rsid w:val="00741195"/>
    <w:rsid w:val="00750988"/>
    <w:rsid w:val="00750DBF"/>
    <w:rsid w:val="007533D4"/>
    <w:rsid w:val="00763F88"/>
    <w:rsid w:val="00764F48"/>
    <w:rsid w:val="00767808"/>
    <w:rsid w:val="00792586"/>
    <w:rsid w:val="00793C76"/>
    <w:rsid w:val="00797D05"/>
    <w:rsid w:val="007A3710"/>
    <w:rsid w:val="007B66F7"/>
    <w:rsid w:val="007B6BFF"/>
    <w:rsid w:val="007C6E4B"/>
    <w:rsid w:val="007D0480"/>
    <w:rsid w:val="007D09DB"/>
    <w:rsid w:val="007D2E1E"/>
    <w:rsid w:val="007D4E65"/>
    <w:rsid w:val="007E25DC"/>
    <w:rsid w:val="007E44B0"/>
    <w:rsid w:val="007E4521"/>
    <w:rsid w:val="007F7D9A"/>
    <w:rsid w:val="0080449E"/>
    <w:rsid w:val="0081008C"/>
    <w:rsid w:val="00810E28"/>
    <w:rsid w:val="00816297"/>
    <w:rsid w:val="0081786D"/>
    <w:rsid w:val="008221DC"/>
    <w:rsid w:val="0082365F"/>
    <w:rsid w:val="00826952"/>
    <w:rsid w:val="008418CF"/>
    <w:rsid w:val="00842A8E"/>
    <w:rsid w:val="00842AFB"/>
    <w:rsid w:val="008526C0"/>
    <w:rsid w:val="00854C65"/>
    <w:rsid w:val="0086234D"/>
    <w:rsid w:val="00871B99"/>
    <w:rsid w:val="00875213"/>
    <w:rsid w:val="0088667E"/>
    <w:rsid w:val="008A6FE6"/>
    <w:rsid w:val="008A730B"/>
    <w:rsid w:val="008B6AF2"/>
    <w:rsid w:val="008B7361"/>
    <w:rsid w:val="008C3FF5"/>
    <w:rsid w:val="008C41F7"/>
    <w:rsid w:val="008C58E8"/>
    <w:rsid w:val="008E02D3"/>
    <w:rsid w:val="008E21EE"/>
    <w:rsid w:val="008E6AD9"/>
    <w:rsid w:val="008E79BD"/>
    <w:rsid w:val="00907835"/>
    <w:rsid w:val="00926C75"/>
    <w:rsid w:val="00940FC9"/>
    <w:rsid w:val="00955A0A"/>
    <w:rsid w:val="00956EA6"/>
    <w:rsid w:val="00961EBB"/>
    <w:rsid w:val="00972795"/>
    <w:rsid w:val="00975357"/>
    <w:rsid w:val="00982A4F"/>
    <w:rsid w:val="00990E68"/>
    <w:rsid w:val="00997548"/>
    <w:rsid w:val="009A5DF1"/>
    <w:rsid w:val="009B1990"/>
    <w:rsid w:val="009B495D"/>
    <w:rsid w:val="009B673C"/>
    <w:rsid w:val="009D2826"/>
    <w:rsid w:val="009F2B4A"/>
    <w:rsid w:val="009F5185"/>
    <w:rsid w:val="009F7422"/>
    <w:rsid w:val="00A0021B"/>
    <w:rsid w:val="00A103A6"/>
    <w:rsid w:val="00A42E14"/>
    <w:rsid w:val="00A42F2C"/>
    <w:rsid w:val="00A52E35"/>
    <w:rsid w:val="00A530DE"/>
    <w:rsid w:val="00A53FCE"/>
    <w:rsid w:val="00A5547B"/>
    <w:rsid w:val="00A76A3B"/>
    <w:rsid w:val="00A81933"/>
    <w:rsid w:val="00A8324F"/>
    <w:rsid w:val="00A867CA"/>
    <w:rsid w:val="00AA2018"/>
    <w:rsid w:val="00AD0883"/>
    <w:rsid w:val="00AD26F4"/>
    <w:rsid w:val="00AD31BE"/>
    <w:rsid w:val="00AE1DC9"/>
    <w:rsid w:val="00AF1D50"/>
    <w:rsid w:val="00AF3A81"/>
    <w:rsid w:val="00B033AB"/>
    <w:rsid w:val="00B0370A"/>
    <w:rsid w:val="00B10A1A"/>
    <w:rsid w:val="00B1458D"/>
    <w:rsid w:val="00B20B12"/>
    <w:rsid w:val="00B22EB8"/>
    <w:rsid w:val="00B24351"/>
    <w:rsid w:val="00B3119E"/>
    <w:rsid w:val="00B3409C"/>
    <w:rsid w:val="00B34DA7"/>
    <w:rsid w:val="00B37890"/>
    <w:rsid w:val="00B46BF1"/>
    <w:rsid w:val="00B47662"/>
    <w:rsid w:val="00B50EFC"/>
    <w:rsid w:val="00B52FA3"/>
    <w:rsid w:val="00B54A4D"/>
    <w:rsid w:val="00B56B9B"/>
    <w:rsid w:val="00B764CA"/>
    <w:rsid w:val="00B81DBA"/>
    <w:rsid w:val="00B97B6B"/>
    <w:rsid w:val="00BA4EC1"/>
    <w:rsid w:val="00BB4185"/>
    <w:rsid w:val="00BC02D6"/>
    <w:rsid w:val="00BC46E6"/>
    <w:rsid w:val="00BD12AA"/>
    <w:rsid w:val="00BD30C6"/>
    <w:rsid w:val="00BD4705"/>
    <w:rsid w:val="00BD47DC"/>
    <w:rsid w:val="00BE5AA0"/>
    <w:rsid w:val="00BE73D4"/>
    <w:rsid w:val="00BF014C"/>
    <w:rsid w:val="00BF1E3A"/>
    <w:rsid w:val="00BF42B6"/>
    <w:rsid w:val="00C0547E"/>
    <w:rsid w:val="00C10482"/>
    <w:rsid w:val="00C11867"/>
    <w:rsid w:val="00C1329F"/>
    <w:rsid w:val="00C15DE2"/>
    <w:rsid w:val="00C21377"/>
    <w:rsid w:val="00C22A52"/>
    <w:rsid w:val="00C30B34"/>
    <w:rsid w:val="00C348C2"/>
    <w:rsid w:val="00C35BBF"/>
    <w:rsid w:val="00C44B56"/>
    <w:rsid w:val="00C515B4"/>
    <w:rsid w:val="00C567F1"/>
    <w:rsid w:val="00C61458"/>
    <w:rsid w:val="00C6348D"/>
    <w:rsid w:val="00C906DB"/>
    <w:rsid w:val="00CA0278"/>
    <w:rsid w:val="00CA2849"/>
    <w:rsid w:val="00CA4883"/>
    <w:rsid w:val="00CA5495"/>
    <w:rsid w:val="00CB2E5A"/>
    <w:rsid w:val="00CB4340"/>
    <w:rsid w:val="00CB4A10"/>
    <w:rsid w:val="00CB7FA2"/>
    <w:rsid w:val="00CC26CC"/>
    <w:rsid w:val="00CC4152"/>
    <w:rsid w:val="00CC73B0"/>
    <w:rsid w:val="00CD0593"/>
    <w:rsid w:val="00CD108F"/>
    <w:rsid w:val="00CD4248"/>
    <w:rsid w:val="00CD4DF0"/>
    <w:rsid w:val="00D01919"/>
    <w:rsid w:val="00D10915"/>
    <w:rsid w:val="00D16096"/>
    <w:rsid w:val="00D214DA"/>
    <w:rsid w:val="00D21C6B"/>
    <w:rsid w:val="00D2228E"/>
    <w:rsid w:val="00D264D7"/>
    <w:rsid w:val="00D4232A"/>
    <w:rsid w:val="00D47D09"/>
    <w:rsid w:val="00D5085E"/>
    <w:rsid w:val="00D60BA3"/>
    <w:rsid w:val="00D61238"/>
    <w:rsid w:val="00D636F9"/>
    <w:rsid w:val="00D66156"/>
    <w:rsid w:val="00D72A03"/>
    <w:rsid w:val="00D7662F"/>
    <w:rsid w:val="00D80F51"/>
    <w:rsid w:val="00D86C4E"/>
    <w:rsid w:val="00D92FD8"/>
    <w:rsid w:val="00DA3148"/>
    <w:rsid w:val="00DA73D1"/>
    <w:rsid w:val="00DB460F"/>
    <w:rsid w:val="00DB7145"/>
    <w:rsid w:val="00DE1930"/>
    <w:rsid w:val="00DE3569"/>
    <w:rsid w:val="00DF3D0E"/>
    <w:rsid w:val="00DF74C2"/>
    <w:rsid w:val="00E01B96"/>
    <w:rsid w:val="00E03982"/>
    <w:rsid w:val="00E0427D"/>
    <w:rsid w:val="00E04928"/>
    <w:rsid w:val="00E1225A"/>
    <w:rsid w:val="00E13528"/>
    <w:rsid w:val="00E161D6"/>
    <w:rsid w:val="00E2037A"/>
    <w:rsid w:val="00E26C5D"/>
    <w:rsid w:val="00E475C0"/>
    <w:rsid w:val="00E55851"/>
    <w:rsid w:val="00E63912"/>
    <w:rsid w:val="00E6665B"/>
    <w:rsid w:val="00E7020F"/>
    <w:rsid w:val="00E823E3"/>
    <w:rsid w:val="00E828C2"/>
    <w:rsid w:val="00E8467A"/>
    <w:rsid w:val="00E92027"/>
    <w:rsid w:val="00E9480C"/>
    <w:rsid w:val="00E9719B"/>
    <w:rsid w:val="00EA7050"/>
    <w:rsid w:val="00EC253E"/>
    <w:rsid w:val="00EC69B9"/>
    <w:rsid w:val="00ED0874"/>
    <w:rsid w:val="00ED0BCB"/>
    <w:rsid w:val="00ED6921"/>
    <w:rsid w:val="00EE0F8C"/>
    <w:rsid w:val="00EE1514"/>
    <w:rsid w:val="00EE4BD8"/>
    <w:rsid w:val="00EE656B"/>
    <w:rsid w:val="00F01043"/>
    <w:rsid w:val="00F11B67"/>
    <w:rsid w:val="00F13012"/>
    <w:rsid w:val="00F13B60"/>
    <w:rsid w:val="00F15E57"/>
    <w:rsid w:val="00F202AE"/>
    <w:rsid w:val="00F27620"/>
    <w:rsid w:val="00F3073D"/>
    <w:rsid w:val="00F41A02"/>
    <w:rsid w:val="00F465C6"/>
    <w:rsid w:val="00F5067F"/>
    <w:rsid w:val="00F514D6"/>
    <w:rsid w:val="00F54B9A"/>
    <w:rsid w:val="00F555BF"/>
    <w:rsid w:val="00F55C2C"/>
    <w:rsid w:val="00F57E2E"/>
    <w:rsid w:val="00F622B0"/>
    <w:rsid w:val="00F628F1"/>
    <w:rsid w:val="00F65EF7"/>
    <w:rsid w:val="00F717C2"/>
    <w:rsid w:val="00F73B3B"/>
    <w:rsid w:val="00F73DFA"/>
    <w:rsid w:val="00F7469B"/>
    <w:rsid w:val="00F85DDE"/>
    <w:rsid w:val="00F90ABB"/>
    <w:rsid w:val="00FA110C"/>
    <w:rsid w:val="00FA1C7A"/>
    <w:rsid w:val="00FB23DD"/>
    <w:rsid w:val="00FB2588"/>
    <w:rsid w:val="00FB4A35"/>
    <w:rsid w:val="00FC63CD"/>
    <w:rsid w:val="00FC6A27"/>
    <w:rsid w:val="00FD1183"/>
    <w:rsid w:val="00FE0755"/>
    <w:rsid w:val="00FE10F4"/>
    <w:rsid w:val="00FE46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1F2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B60"/>
  </w:style>
  <w:style w:type="paragraph" w:styleId="Footer">
    <w:name w:val="footer"/>
    <w:basedOn w:val="Normal"/>
    <w:link w:val="FooterChar"/>
    <w:uiPriority w:val="99"/>
    <w:unhideWhenUsed/>
    <w:rsid w:val="00F13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2723">
      <w:bodyDiv w:val="1"/>
      <w:marLeft w:val="0"/>
      <w:marRight w:val="0"/>
      <w:marTop w:val="0"/>
      <w:marBottom w:val="0"/>
      <w:divBdr>
        <w:top w:val="none" w:sz="0" w:space="0" w:color="auto"/>
        <w:left w:val="none" w:sz="0" w:space="0" w:color="auto"/>
        <w:bottom w:val="none" w:sz="0" w:space="0" w:color="auto"/>
        <w:right w:val="none" w:sz="0" w:space="0" w:color="auto"/>
      </w:divBdr>
    </w:div>
    <w:div w:id="460853150">
      <w:bodyDiv w:val="1"/>
      <w:marLeft w:val="0"/>
      <w:marRight w:val="0"/>
      <w:marTop w:val="0"/>
      <w:marBottom w:val="0"/>
      <w:divBdr>
        <w:top w:val="none" w:sz="0" w:space="0" w:color="auto"/>
        <w:left w:val="none" w:sz="0" w:space="0" w:color="auto"/>
        <w:bottom w:val="none" w:sz="0" w:space="0" w:color="auto"/>
        <w:right w:val="none" w:sz="0" w:space="0" w:color="auto"/>
      </w:divBdr>
    </w:div>
    <w:div w:id="556746395">
      <w:bodyDiv w:val="1"/>
      <w:marLeft w:val="0"/>
      <w:marRight w:val="0"/>
      <w:marTop w:val="0"/>
      <w:marBottom w:val="0"/>
      <w:divBdr>
        <w:top w:val="none" w:sz="0" w:space="0" w:color="auto"/>
        <w:left w:val="none" w:sz="0" w:space="0" w:color="auto"/>
        <w:bottom w:val="none" w:sz="0" w:space="0" w:color="auto"/>
        <w:right w:val="none" w:sz="0" w:space="0" w:color="auto"/>
      </w:divBdr>
    </w:div>
    <w:div w:id="661860229">
      <w:bodyDiv w:val="1"/>
      <w:marLeft w:val="0"/>
      <w:marRight w:val="0"/>
      <w:marTop w:val="0"/>
      <w:marBottom w:val="0"/>
      <w:divBdr>
        <w:top w:val="none" w:sz="0" w:space="0" w:color="auto"/>
        <w:left w:val="none" w:sz="0" w:space="0" w:color="auto"/>
        <w:bottom w:val="none" w:sz="0" w:space="0" w:color="auto"/>
        <w:right w:val="none" w:sz="0" w:space="0" w:color="auto"/>
      </w:divBdr>
    </w:div>
    <w:div w:id="741297599">
      <w:bodyDiv w:val="1"/>
      <w:marLeft w:val="0"/>
      <w:marRight w:val="0"/>
      <w:marTop w:val="0"/>
      <w:marBottom w:val="0"/>
      <w:divBdr>
        <w:top w:val="none" w:sz="0" w:space="0" w:color="auto"/>
        <w:left w:val="none" w:sz="0" w:space="0" w:color="auto"/>
        <w:bottom w:val="none" w:sz="0" w:space="0" w:color="auto"/>
        <w:right w:val="none" w:sz="0" w:space="0" w:color="auto"/>
      </w:divBdr>
    </w:div>
    <w:div w:id="831145031">
      <w:bodyDiv w:val="1"/>
      <w:marLeft w:val="0"/>
      <w:marRight w:val="0"/>
      <w:marTop w:val="0"/>
      <w:marBottom w:val="0"/>
      <w:divBdr>
        <w:top w:val="none" w:sz="0" w:space="0" w:color="auto"/>
        <w:left w:val="none" w:sz="0" w:space="0" w:color="auto"/>
        <w:bottom w:val="none" w:sz="0" w:space="0" w:color="auto"/>
        <w:right w:val="none" w:sz="0" w:space="0" w:color="auto"/>
      </w:divBdr>
    </w:div>
    <w:div w:id="1142455370">
      <w:bodyDiv w:val="1"/>
      <w:marLeft w:val="0"/>
      <w:marRight w:val="0"/>
      <w:marTop w:val="0"/>
      <w:marBottom w:val="0"/>
      <w:divBdr>
        <w:top w:val="none" w:sz="0" w:space="0" w:color="auto"/>
        <w:left w:val="none" w:sz="0" w:space="0" w:color="auto"/>
        <w:bottom w:val="none" w:sz="0" w:space="0" w:color="auto"/>
        <w:right w:val="none" w:sz="0" w:space="0" w:color="auto"/>
      </w:divBdr>
    </w:div>
    <w:div w:id="1176385151">
      <w:bodyDiv w:val="1"/>
      <w:marLeft w:val="0"/>
      <w:marRight w:val="0"/>
      <w:marTop w:val="0"/>
      <w:marBottom w:val="0"/>
      <w:divBdr>
        <w:top w:val="none" w:sz="0" w:space="0" w:color="auto"/>
        <w:left w:val="none" w:sz="0" w:space="0" w:color="auto"/>
        <w:bottom w:val="none" w:sz="0" w:space="0" w:color="auto"/>
        <w:right w:val="none" w:sz="0" w:space="0" w:color="auto"/>
      </w:divBdr>
    </w:div>
    <w:div w:id="1197161727">
      <w:bodyDiv w:val="1"/>
      <w:marLeft w:val="0"/>
      <w:marRight w:val="0"/>
      <w:marTop w:val="0"/>
      <w:marBottom w:val="0"/>
      <w:divBdr>
        <w:top w:val="none" w:sz="0" w:space="0" w:color="auto"/>
        <w:left w:val="none" w:sz="0" w:space="0" w:color="auto"/>
        <w:bottom w:val="none" w:sz="0" w:space="0" w:color="auto"/>
        <w:right w:val="none" w:sz="0" w:space="0" w:color="auto"/>
      </w:divBdr>
    </w:div>
    <w:div w:id="1253315430">
      <w:bodyDiv w:val="1"/>
      <w:marLeft w:val="0"/>
      <w:marRight w:val="0"/>
      <w:marTop w:val="0"/>
      <w:marBottom w:val="0"/>
      <w:divBdr>
        <w:top w:val="none" w:sz="0" w:space="0" w:color="auto"/>
        <w:left w:val="none" w:sz="0" w:space="0" w:color="auto"/>
        <w:bottom w:val="none" w:sz="0" w:space="0" w:color="auto"/>
        <w:right w:val="none" w:sz="0" w:space="0" w:color="auto"/>
      </w:divBdr>
    </w:div>
    <w:div w:id="1427724658">
      <w:bodyDiv w:val="1"/>
      <w:marLeft w:val="0"/>
      <w:marRight w:val="0"/>
      <w:marTop w:val="0"/>
      <w:marBottom w:val="0"/>
      <w:divBdr>
        <w:top w:val="none" w:sz="0" w:space="0" w:color="auto"/>
        <w:left w:val="none" w:sz="0" w:space="0" w:color="auto"/>
        <w:bottom w:val="none" w:sz="0" w:space="0" w:color="auto"/>
        <w:right w:val="none" w:sz="0" w:space="0" w:color="auto"/>
      </w:divBdr>
    </w:div>
    <w:div w:id="1434596535">
      <w:bodyDiv w:val="1"/>
      <w:marLeft w:val="0"/>
      <w:marRight w:val="0"/>
      <w:marTop w:val="0"/>
      <w:marBottom w:val="0"/>
      <w:divBdr>
        <w:top w:val="none" w:sz="0" w:space="0" w:color="auto"/>
        <w:left w:val="none" w:sz="0" w:space="0" w:color="auto"/>
        <w:bottom w:val="none" w:sz="0" w:space="0" w:color="auto"/>
        <w:right w:val="none" w:sz="0" w:space="0" w:color="auto"/>
      </w:divBdr>
    </w:div>
    <w:div w:id="1457673774">
      <w:bodyDiv w:val="1"/>
      <w:marLeft w:val="0"/>
      <w:marRight w:val="0"/>
      <w:marTop w:val="0"/>
      <w:marBottom w:val="0"/>
      <w:divBdr>
        <w:top w:val="none" w:sz="0" w:space="0" w:color="auto"/>
        <w:left w:val="none" w:sz="0" w:space="0" w:color="auto"/>
        <w:bottom w:val="none" w:sz="0" w:space="0" w:color="auto"/>
        <w:right w:val="none" w:sz="0" w:space="0" w:color="auto"/>
      </w:divBdr>
    </w:div>
    <w:div w:id="1487554810">
      <w:bodyDiv w:val="1"/>
      <w:marLeft w:val="0"/>
      <w:marRight w:val="0"/>
      <w:marTop w:val="0"/>
      <w:marBottom w:val="0"/>
      <w:divBdr>
        <w:top w:val="none" w:sz="0" w:space="0" w:color="auto"/>
        <w:left w:val="none" w:sz="0" w:space="0" w:color="auto"/>
        <w:bottom w:val="none" w:sz="0" w:space="0" w:color="auto"/>
        <w:right w:val="none" w:sz="0" w:space="0" w:color="auto"/>
      </w:divBdr>
    </w:div>
    <w:div w:id="1537817204">
      <w:bodyDiv w:val="1"/>
      <w:marLeft w:val="0"/>
      <w:marRight w:val="0"/>
      <w:marTop w:val="0"/>
      <w:marBottom w:val="0"/>
      <w:divBdr>
        <w:top w:val="none" w:sz="0" w:space="0" w:color="auto"/>
        <w:left w:val="none" w:sz="0" w:space="0" w:color="auto"/>
        <w:bottom w:val="none" w:sz="0" w:space="0" w:color="auto"/>
        <w:right w:val="none" w:sz="0" w:space="0" w:color="auto"/>
      </w:divBdr>
    </w:div>
    <w:div w:id="1563716573">
      <w:bodyDiv w:val="1"/>
      <w:marLeft w:val="0"/>
      <w:marRight w:val="0"/>
      <w:marTop w:val="0"/>
      <w:marBottom w:val="0"/>
      <w:divBdr>
        <w:top w:val="none" w:sz="0" w:space="0" w:color="auto"/>
        <w:left w:val="none" w:sz="0" w:space="0" w:color="auto"/>
        <w:bottom w:val="none" w:sz="0" w:space="0" w:color="auto"/>
        <w:right w:val="none" w:sz="0" w:space="0" w:color="auto"/>
      </w:divBdr>
    </w:div>
    <w:div w:id="1758794198">
      <w:bodyDiv w:val="1"/>
      <w:marLeft w:val="0"/>
      <w:marRight w:val="0"/>
      <w:marTop w:val="0"/>
      <w:marBottom w:val="0"/>
      <w:divBdr>
        <w:top w:val="none" w:sz="0" w:space="0" w:color="auto"/>
        <w:left w:val="none" w:sz="0" w:space="0" w:color="auto"/>
        <w:bottom w:val="none" w:sz="0" w:space="0" w:color="auto"/>
        <w:right w:val="none" w:sz="0" w:space="0" w:color="auto"/>
      </w:divBdr>
    </w:div>
    <w:div w:id="21088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8983</Words>
  <Characters>51205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2023-07-06T16:28:00Z</dcterms:created>
  <dcterms:modified xsi:type="dcterms:W3CDTF">2023-07-10T10:54:00Z</dcterms:modified>
</cp:coreProperties>
</file>